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33C" w:rsidRDefault="00A6133C" w:rsidP="00A6133C">
      <w:pPr>
        <w:spacing w:after="80"/>
        <w:ind w:left="-540" w:right="-185"/>
        <w:jc w:val="center"/>
        <w:rPr>
          <w:rFonts w:ascii="Trebuchet MS" w:eastAsia="Trebuchet MS" w:hAnsi="Trebuchet MS"/>
          <w:sz w:val="21"/>
          <w:szCs w:val="22"/>
          <w:lang w:eastAsia="en-US"/>
        </w:rPr>
      </w:pPr>
    </w:p>
    <w:p w:rsidR="00A6133C" w:rsidRDefault="00A6133C" w:rsidP="00A6133C">
      <w:pPr>
        <w:spacing w:after="80"/>
        <w:ind w:left="-540" w:right="-185"/>
        <w:jc w:val="center"/>
        <w:rPr>
          <w:rFonts w:ascii="Trebuchet MS" w:eastAsia="Trebuchet MS" w:hAnsi="Trebuchet MS"/>
          <w:sz w:val="21"/>
          <w:szCs w:val="22"/>
          <w:lang w:eastAsia="en-US"/>
        </w:rPr>
      </w:pPr>
    </w:p>
    <w:p w:rsidR="00A6133C" w:rsidRPr="002A7A72" w:rsidRDefault="002558C7" w:rsidP="00A6133C">
      <w:pPr>
        <w:spacing w:after="80"/>
        <w:ind w:left="-540" w:right="-185"/>
        <w:jc w:val="center"/>
        <w:rPr>
          <w:rFonts w:ascii="Trebuchet MS" w:eastAsia="Trebuchet MS" w:hAnsi="Trebuchet MS"/>
          <w:sz w:val="18"/>
          <w:szCs w:val="18"/>
          <w:lang w:eastAsia="en-US"/>
        </w:rPr>
      </w:pPr>
      <w:r>
        <w:rPr>
          <w:rFonts w:ascii="Trebuchet MS" w:eastAsia="Trebuchet MS" w:hAnsi="Trebuchet MS"/>
          <w:sz w:val="21"/>
          <w:szCs w:val="22"/>
          <w:lang w:eastAsia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05pt;height:38.9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КРАСНОПОЛЬСКИЕ   ВЕСТИ&quot;"/>
          </v:shape>
        </w:pict>
      </w:r>
    </w:p>
    <w:p w:rsidR="00A6133C" w:rsidRPr="002A7A72" w:rsidRDefault="00A6133C" w:rsidP="00A6133C">
      <w:pPr>
        <w:tabs>
          <w:tab w:val="left" w:pos="5640"/>
        </w:tabs>
        <w:spacing w:after="80"/>
        <w:rPr>
          <w:rFonts w:ascii="Trebuchet MS" w:eastAsia="Trebuchet MS" w:hAnsi="Trebuchet MS"/>
          <w:sz w:val="18"/>
          <w:szCs w:val="18"/>
          <w:lang w:eastAsia="en-US"/>
        </w:rPr>
      </w:pPr>
      <w:r w:rsidRPr="002A7A72">
        <w:rPr>
          <w:rFonts w:ascii="Trebuchet MS" w:eastAsia="Trebuchet MS" w:hAnsi="Trebuchet MS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A6133C" w:rsidRPr="002A7A72" w:rsidRDefault="00A6133C" w:rsidP="00A6133C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  <w:r w:rsidRPr="002A7A72">
        <w:rPr>
          <w:rFonts w:eastAsia="Trebuchet MS"/>
          <w:b/>
          <w:sz w:val="18"/>
          <w:szCs w:val="18"/>
          <w:lang w:eastAsia="en-US"/>
        </w:rPr>
        <w:t xml:space="preserve">УЧРЕДИТЕЛИ:  местное самоуправление                               </w:t>
      </w:r>
      <w:r w:rsidR="002558C7">
        <w:rPr>
          <w:rFonts w:eastAsia="Trebuchet MS"/>
          <w:b/>
          <w:sz w:val="18"/>
          <w:szCs w:val="18"/>
          <w:lang w:eastAsia="en-US"/>
        </w:rPr>
        <w:t xml:space="preserve">Пятница </w:t>
      </w:r>
      <w:r>
        <w:rPr>
          <w:rFonts w:eastAsia="Trebuchet MS"/>
          <w:b/>
          <w:sz w:val="18"/>
          <w:szCs w:val="18"/>
          <w:lang w:eastAsia="en-US"/>
        </w:rPr>
        <w:t>0</w:t>
      </w:r>
      <w:r w:rsidR="002558C7">
        <w:rPr>
          <w:rFonts w:eastAsia="Trebuchet MS"/>
          <w:b/>
          <w:sz w:val="18"/>
          <w:szCs w:val="18"/>
          <w:lang w:eastAsia="en-US"/>
        </w:rPr>
        <w:t>9</w:t>
      </w:r>
      <w:r>
        <w:rPr>
          <w:rFonts w:eastAsia="Trebuchet MS"/>
          <w:b/>
          <w:sz w:val="18"/>
          <w:szCs w:val="18"/>
          <w:lang w:eastAsia="en-US"/>
        </w:rPr>
        <w:t xml:space="preserve"> июля </w:t>
      </w:r>
      <w:r w:rsidRPr="002A7A72">
        <w:rPr>
          <w:rFonts w:eastAsia="Trebuchet MS"/>
          <w:b/>
          <w:sz w:val="18"/>
          <w:szCs w:val="18"/>
          <w:lang w:eastAsia="en-US"/>
        </w:rPr>
        <w:t xml:space="preserve"> 202</w:t>
      </w:r>
      <w:r>
        <w:rPr>
          <w:rFonts w:eastAsia="Trebuchet MS"/>
          <w:b/>
          <w:sz w:val="18"/>
          <w:szCs w:val="18"/>
          <w:lang w:eastAsia="en-US"/>
        </w:rPr>
        <w:t xml:space="preserve">1 </w:t>
      </w:r>
      <w:r w:rsidRPr="002A7A72">
        <w:rPr>
          <w:rFonts w:eastAsia="Trebuchet MS"/>
          <w:b/>
          <w:sz w:val="18"/>
          <w:szCs w:val="18"/>
          <w:lang w:eastAsia="en-US"/>
        </w:rPr>
        <w:t xml:space="preserve"> г.</w:t>
      </w:r>
      <w:r>
        <w:rPr>
          <w:rFonts w:eastAsia="Trebuchet MS"/>
          <w:b/>
          <w:sz w:val="18"/>
          <w:szCs w:val="18"/>
          <w:lang w:eastAsia="en-US"/>
        </w:rPr>
        <w:t xml:space="preserve">   </w:t>
      </w:r>
      <w:r w:rsidRPr="002A7A72">
        <w:rPr>
          <w:rFonts w:eastAsia="Trebuchet MS"/>
          <w:b/>
          <w:sz w:val="18"/>
          <w:szCs w:val="18"/>
          <w:lang w:eastAsia="en-US"/>
        </w:rPr>
        <w:t xml:space="preserve"> №</w:t>
      </w:r>
      <w:r>
        <w:rPr>
          <w:rFonts w:eastAsia="Trebuchet MS"/>
          <w:b/>
          <w:sz w:val="18"/>
          <w:szCs w:val="18"/>
          <w:lang w:eastAsia="en-US"/>
        </w:rPr>
        <w:t xml:space="preserve"> 1</w:t>
      </w:r>
      <w:r w:rsidR="002558C7">
        <w:rPr>
          <w:rFonts w:eastAsia="Trebuchet MS"/>
          <w:b/>
          <w:sz w:val="18"/>
          <w:szCs w:val="18"/>
          <w:lang w:eastAsia="en-US"/>
        </w:rPr>
        <w:t>9</w:t>
      </w:r>
    </w:p>
    <w:p w:rsidR="00A6133C" w:rsidRDefault="00A6133C" w:rsidP="00A6133C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  <w:r w:rsidRPr="002A7A72">
        <w:rPr>
          <w:rFonts w:eastAsia="Trebuchet MS"/>
          <w:b/>
          <w:sz w:val="18"/>
          <w:szCs w:val="18"/>
          <w:lang w:eastAsia="en-US"/>
        </w:rPr>
        <w:t xml:space="preserve"> Краснопольского  сельского </w:t>
      </w:r>
      <w:r w:rsidRPr="002A7A72">
        <w:rPr>
          <w:rFonts w:eastAsia="Trebuchet MS"/>
          <w:b/>
          <w:bCs/>
          <w:sz w:val="18"/>
          <w:szCs w:val="18"/>
          <w:lang w:eastAsia="en-US"/>
        </w:rPr>
        <w:t xml:space="preserve"> поселения                                    </w:t>
      </w:r>
      <w:r w:rsidRPr="002A7A72">
        <w:rPr>
          <w:rFonts w:eastAsia="Trebuchet MS"/>
          <w:b/>
          <w:sz w:val="18"/>
          <w:szCs w:val="18"/>
          <w:lang w:eastAsia="en-US"/>
        </w:rPr>
        <w:t>Газета  выходит  с 17   ноября  2005 года</w:t>
      </w:r>
    </w:p>
    <w:p w:rsidR="00A6133C" w:rsidRDefault="00A6133C" w:rsidP="00A6133C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</w:p>
    <w:p w:rsidR="00A6133C" w:rsidRDefault="00A6133C" w:rsidP="00A6133C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</w:p>
    <w:p w:rsidR="00A6133C" w:rsidRDefault="002558C7" w:rsidP="00A6133C">
      <w:pPr>
        <w:jc w:val="both"/>
        <w:rPr>
          <w:spacing w:val="-4"/>
          <w:sz w:val="22"/>
          <w:szCs w:val="22"/>
        </w:rPr>
      </w:pPr>
      <w:bookmarkStart w:id="0" w:name="_GoBack"/>
      <w:r w:rsidRPr="002558C7">
        <w:rPr>
          <w:noProof/>
          <w:szCs w:val="24"/>
        </w:rPr>
        <w:drawing>
          <wp:inline distT="0" distB="0" distL="0" distR="0" wp14:anchorId="45E5F34F" wp14:editId="21B3FC56">
            <wp:extent cx="6561317" cy="6200775"/>
            <wp:effectExtent l="0" t="0" r="0" b="0"/>
            <wp:docPr id="1" name="Рисунок 5" descr="C:\Users\user\AppData\Local\Microsoft\Windows\INetCache\Content.Word\сх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Microsoft\Windows\INetCache\Content.Word\схем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9366" cy="6198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:rsidR="002558C7" w:rsidRDefault="002558C7" w:rsidP="00A6133C">
      <w:pPr>
        <w:jc w:val="both"/>
        <w:rPr>
          <w:spacing w:val="-4"/>
          <w:sz w:val="22"/>
          <w:szCs w:val="22"/>
        </w:rPr>
      </w:pPr>
    </w:p>
    <w:p w:rsidR="002558C7" w:rsidRDefault="002558C7" w:rsidP="00A6133C">
      <w:pPr>
        <w:jc w:val="both"/>
        <w:rPr>
          <w:spacing w:val="-4"/>
          <w:sz w:val="22"/>
          <w:szCs w:val="22"/>
        </w:rPr>
      </w:pPr>
      <w:r>
        <w:rPr>
          <w:noProof/>
          <w:szCs w:val="24"/>
        </w:rPr>
        <w:lastRenderedPageBreak/>
        <w:drawing>
          <wp:inline distT="0" distB="0" distL="0" distR="0">
            <wp:extent cx="6419850" cy="7019925"/>
            <wp:effectExtent l="0" t="0" r="0" b="9525"/>
            <wp:docPr id="2" name="Рисунок 2" descr="схема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хема0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6720" cy="7027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133C" w:rsidRDefault="00A6133C" w:rsidP="00A6133C">
      <w:pPr>
        <w:jc w:val="both"/>
        <w:rPr>
          <w:sz w:val="22"/>
          <w:szCs w:val="22"/>
        </w:rPr>
      </w:pPr>
    </w:p>
    <w:p w:rsidR="002558C7" w:rsidRDefault="002558C7" w:rsidP="00A6133C">
      <w:pPr>
        <w:jc w:val="both"/>
        <w:rPr>
          <w:sz w:val="22"/>
          <w:szCs w:val="22"/>
        </w:rPr>
      </w:pPr>
    </w:p>
    <w:p w:rsidR="002558C7" w:rsidRPr="00A6133C" w:rsidRDefault="002558C7" w:rsidP="00A6133C">
      <w:pPr>
        <w:jc w:val="both"/>
        <w:rPr>
          <w:sz w:val="22"/>
          <w:szCs w:val="22"/>
        </w:rPr>
      </w:pPr>
    </w:p>
    <w:p w:rsidR="00C82221" w:rsidRDefault="00C82221"/>
    <w:tbl>
      <w:tblPr>
        <w:tblpPr w:leftFromText="180" w:rightFromText="180" w:vertAnchor="text" w:horzAnchor="margin" w:tblpXSpec="right" w:tblpY="4"/>
        <w:tblW w:w="9630" w:type="dxa"/>
        <w:tblLayout w:type="fixed"/>
        <w:tblLook w:val="04A0" w:firstRow="1" w:lastRow="0" w:firstColumn="1" w:lastColumn="0" w:noHBand="0" w:noVBand="1"/>
      </w:tblPr>
      <w:tblGrid>
        <w:gridCol w:w="3043"/>
        <w:gridCol w:w="3225"/>
        <w:gridCol w:w="3362"/>
      </w:tblGrid>
      <w:tr w:rsidR="00A6133C" w:rsidRPr="00C82221" w:rsidTr="00876A35"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133C" w:rsidRPr="00C82221" w:rsidRDefault="00A6133C" w:rsidP="00876A35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Главный редактор:</w:t>
            </w:r>
          </w:p>
          <w:p w:rsidR="00A6133C" w:rsidRPr="00C82221" w:rsidRDefault="00A6133C" w:rsidP="00876A35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Глава  Краснопольского сельского поселения Торбеевского района Республики  Мордовия</w:t>
            </w:r>
          </w:p>
          <w:p w:rsidR="00A6133C" w:rsidRPr="00C82221" w:rsidRDefault="00A6133C" w:rsidP="00876A35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Ю.А.Сахаров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133C" w:rsidRPr="00C82221" w:rsidRDefault="00A6133C" w:rsidP="00876A35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Учредители:</w:t>
            </w:r>
          </w:p>
          <w:p w:rsidR="00A6133C" w:rsidRPr="00C82221" w:rsidRDefault="00A6133C" w:rsidP="00876A35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Администрация Краснопольского сельского поселения Торбеевского района  Республики  Мордовия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133C" w:rsidRPr="00C82221" w:rsidRDefault="00A6133C" w:rsidP="00876A35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НАШ АДРЕС:</w:t>
            </w:r>
          </w:p>
          <w:p w:rsidR="00A6133C" w:rsidRPr="00C82221" w:rsidRDefault="00A6133C" w:rsidP="00876A35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431038  РМ, Торбеевский район,</w:t>
            </w:r>
          </w:p>
          <w:p w:rsidR="00A6133C" w:rsidRPr="00C82221" w:rsidRDefault="00A6133C" w:rsidP="00876A35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с.  Краснополье, ул. Набережная,</w:t>
            </w:r>
          </w:p>
          <w:p w:rsidR="00A6133C" w:rsidRPr="00C82221" w:rsidRDefault="00A6133C" w:rsidP="00876A35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дом №7</w:t>
            </w:r>
          </w:p>
          <w:p w:rsidR="00A6133C" w:rsidRPr="00C82221" w:rsidRDefault="00A6133C" w:rsidP="00876A35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Телефон: 2-62-37</w:t>
            </w:r>
          </w:p>
        </w:tc>
      </w:tr>
    </w:tbl>
    <w:p w:rsidR="00C82221" w:rsidRDefault="00C82221"/>
    <w:sectPr w:rsidR="00C82221" w:rsidSect="002558C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221"/>
    <w:rsid w:val="000563D0"/>
    <w:rsid w:val="002558C7"/>
    <w:rsid w:val="003A59CC"/>
    <w:rsid w:val="004D5126"/>
    <w:rsid w:val="00537279"/>
    <w:rsid w:val="005665D1"/>
    <w:rsid w:val="00651095"/>
    <w:rsid w:val="00651721"/>
    <w:rsid w:val="006B1A27"/>
    <w:rsid w:val="0083126E"/>
    <w:rsid w:val="009B0377"/>
    <w:rsid w:val="009E46F0"/>
    <w:rsid w:val="00A6133C"/>
    <w:rsid w:val="00C82221"/>
    <w:rsid w:val="00D6433E"/>
    <w:rsid w:val="00E30E37"/>
    <w:rsid w:val="00EA468D"/>
    <w:rsid w:val="00F95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2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82221"/>
  </w:style>
  <w:style w:type="paragraph" w:customStyle="1" w:styleId="31">
    <w:name w:val="Основной текст с отступом 31"/>
    <w:basedOn w:val="a"/>
    <w:rsid w:val="00C82221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styleId="a3">
    <w:name w:val="Normal (Web)"/>
    <w:basedOn w:val="a"/>
    <w:rsid w:val="00C82221"/>
    <w:pPr>
      <w:suppressAutoHyphens/>
      <w:spacing w:before="280" w:after="280"/>
    </w:pPr>
    <w:rPr>
      <w:szCs w:val="24"/>
      <w:lang w:eastAsia="ar-SA"/>
    </w:rPr>
  </w:style>
  <w:style w:type="paragraph" w:customStyle="1" w:styleId="ConsNormal">
    <w:name w:val="ConsNormal"/>
    <w:rsid w:val="00C822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22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2221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1"/>
    <w:next w:val="a2"/>
    <w:uiPriority w:val="99"/>
    <w:semiHidden/>
    <w:unhideWhenUsed/>
    <w:rsid w:val="00C82221"/>
  </w:style>
  <w:style w:type="character" w:styleId="a6">
    <w:name w:val="Hyperlink"/>
    <w:basedOn w:val="a0"/>
    <w:uiPriority w:val="99"/>
    <w:semiHidden/>
    <w:unhideWhenUsed/>
    <w:rsid w:val="00C82221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C82221"/>
    <w:rPr>
      <w:color w:val="954F72"/>
      <w:u w:val="single"/>
    </w:rPr>
  </w:style>
  <w:style w:type="paragraph" w:customStyle="1" w:styleId="xl66">
    <w:name w:val="xl66"/>
    <w:basedOn w:val="a"/>
    <w:rsid w:val="00C82221"/>
    <w:pPr>
      <w:spacing w:before="100" w:beforeAutospacing="1" w:after="100" w:afterAutospacing="1"/>
      <w:jc w:val="center"/>
    </w:pPr>
    <w:rPr>
      <w:szCs w:val="24"/>
    </w:rPr>
  </w:style>
  <w:style w:type="paragraph" w:customStyle="1" w:styleId="xl68">
    <w:name w:val="xl6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69">
    <w:name w:val="xl6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0">
    <w:name w:val="xl7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1">
    <w:name w:val="xl71"/>
    <w:basedOn w:val="a"/>
    <w:rsid w:val="00C82221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2">
    <w:name w:val="xl7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C82221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C82221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2">
    <w:name w:val="xl9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C82221"/>
  </w:style>
  <w:style w:type="paragraph" w:customStyle="1" w:styleId="xl67">
    <w:name w:val="xl6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06">
    <w:name w:val="xl10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C82221"/>
  </w:style>
  <w:style w:type="paragraph" w:customStyle="1" w:styleId="xl107">
    <w:name w:val="xl10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1">
    <w:name w:val="xl12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2">
    <w:name w:val="xl12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23">
    <w:name w:val="xl12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C82221"/>
  </w:style>
  <w:style w:type="numbering" w:customStyle="1" w:styleId="111">
    <w:name w:val="Нет списка111"/>
    <w:next w:val="a2"/>
    <w:uiPriority w:val="99"/>
    <w:semiHidden/>
    <w:unhideWhenUsed/>
    <w:rsid w:val="00C82221"/>
  </w:style>
  <w:style w:type="numbering" w:customStyle="1" w:styleId="5">
    <w:name w:val="Нет списка5"/>
    <w:next w:val="a2"/>
    <w:uiPriority w:val="99"/>
    <w:semiHidden/>
    <w:unhideWhenUsed/>
    <w:rsid w:val="00C82221"/>
  </w:style>
  <w:style w:type="numbering" w:customStyle="1" w:styleId="12">
    <w:name w:val="Нет списка12"/>
    <w:next w:val="a2"/>
    <w:uiPriority w:val="99"/>
    <w:semiHidden/>
    <w:unhideWhenUsed/>
    <w:rsid w:val="00C82221"/>
  </w:style>
  <w:style w:type="numbering" w:customStyle="1" w:styleId="21">
    <w:name w:val="Нет списка21"/>
    <w:next w:val="a2"/>
    <w:uiPriority w:val="99"/>
    <w:semiHidden/>
    <w:unhideWhenUsed/>
    <w:rsid w:val="00C82221"/>
  </w:style>
  <w:style w:type="numbering" w:customStyle="1" w:styleId="6">
    <w:name w:val="Нет списка6"/>
    <w:next w:val="a2"/>
    <w:uiPriority w:val="99"/>
    <w:semiHidden/>
    <w:unhideWhenUsed/>
    <w:rsid w:val="00C82221"/>
  </w:style>
  <w:style w:type="numbering" w:customStyle="1" w:styleId="13">
    <w:name w:val="Нет списка13"/>
    <w:next w:val="a2"/>
    <w:uiPriority w:val="99"/>
    <w:semiHidden/>
    <w:unhideWhenUsed/>
    <w:rsid w:val="00C82221"/>
  </w:style>
  <w:style w:type="numbering" w:customStyle="1" w:styleId="22">
    <w:name w:val="Нет списка22"/>
    <w:next w:val="a2"/>
    <w:uiPriority w:val="99"/>
    <w:semiHidden/>
    <w:unhideWhenUsed/>
    <w:rsid w:val="00C82221"/>
  </w:style>
  <w:style w:type="paragraph" w:customStyle="1" w:styleId="xl124">
    <w:name w:val="xl12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5">
    <w:name w:val="xl12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6">
    <w:name w:val="xl126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C82221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/>
      <w:ind w:firstLineChars="100" w:firstLine="100"/>
      <w:jc w:val="right"/>
    </w:pPr>
    <w:rPr>
      <w:szCs w:val="24"/>
    </w:rPr>
  </w:style>
  <w:style w:type="paragraph" w:customStyle="1" w:styleId="xl133">
    <w:name w:val="xl13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4">
    <w:name w:val="xl13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C822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7">
    <w:name w:val="xl13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8">
    <w:name w:val="xl138"/>
    <w:basedOn w:val="a"/>
    <w:rsid w:val="00C8222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9">
    <w:name w:val="xl139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0">
    <w:name w:val="xl140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1">
    <w:name w:val="xl141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2">
    <w:name w:val="xl142"/>
    <w:basedOn w:val="a"/>
    <w:rsid w:val="00C82221"/>
    <w:pPr>
      <w:pBdr>
        <w:top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3">
    <w:name w:val="xl143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4">
    <w:name w:val="xl144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5">
    <w:name w:val="xl145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6">
    <w:name w:val="xl146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7">
    <w:name w:val="xl14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8">
    <w:name w:val="xl148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9">
    <w:name w:val="xl149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50">
    <w:name w:val="xl150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C82221"/>
  </w:style>
  <w:style w:type="numbering" w:customStyle="1" w:styleId="14">
    <w:name w:val="Нет списка14"/>
    <w:next w:val="a2"/>
    <w:uiPriority w:val="99"/>
    <w:semiHidden/>
    <w:unhideWhenUsed/>
    <w:rsid w:val="00C82221"/>
  </w:style>
  <w:style w:type="numbering" w:customStyle="1" w:styleId="23">
    <w:name w:val="Нет списка23"/>
    <w:next w:val="a2"/>
    <w:uiPriority w:val="99"/>
    <w:semiHidden/>
    <w:unhideWhenUsed/>
    <w:rsid w:val="00C82221"/>
  </w:style>
  <w:style w:type="numbering" w:customStyle="1" w:styleId="8">
    <w:name w:val="Нет списка8"/>
    <w:next w:val="a2"/>
    <w:uiPriority w:val="99"/>
    <w:semiHidden/>
    <w:unhideWhenUsed/>
    <w:rsid w:val="00C82221"/>
  </w:style>
  <w:style w:type="numbering" w:customStyle="1" w:styleId="15">
    <w:name w:val="Нет списка15"/>
    <w:next w:val="a2"/>
    <w:uiPriority w:val="99"/>
    <w:semiHidden/>
    <w:unhideWhenUsed/>
    <w:rsid w:val="00C82221"/>
  </w:style>
  <w:style w:type="numbering" w:customStyle="1" w:styleId="24">
    <w:name w:val="Нет списка24"/>
    <w:next w:val="a2"/>
    <w:uiPriority w:val="99"/>
    <w:semiHidden/>
    <w:unhideWhenUsed/>
    <w:rsid w:val="00C82221"/>
  </w:style>
  <w:style w:type="numbering" w:customStyle="1" w:styleId="9">
    <w:name w:val="Нет списка9"/>
    <w:next w:val="a2"/>
    <w:uiPriority w:val="99"/>
    <w:semiHidden/>
    <w:unhideWhenUsed/>
    <w:rsid w:val="00C82221"/>
  </w:style>
  <w:style w:type="numbering" w:customStyle="1" w:styleId="10">
    <w:name w:val="Нет списка10"/>
    <w:next w:val="a2"/>
    <w:uiPriority w:val="99"/>
    <w:semiHidden/>
    <w:unhideWhenUsed/>
    <w:rsid w:val="00C82221"/>
  </w:style>
  <w:style w:type="numbering" w:customStyle="1" w:styleId="16">
    <w:name w:val="Нет списка16"/>
    <w:next w:val="a2"/>
    <w:uiPriority w:val="99"/>
    <w:semiHidden/>
    <w:unhideWhenUsed/>
    <w:rsid w:val="00C82221"/>
  </w:style>
  <w:style w:type="numbering" w:customStyle="1" w:styleId="17">
    <w:name w:val="Нет списка17"/>
    <w:next w:val="a2"/>
    <w:uiPriority w:val="99"/>
    <w:semiHidden/>
    <w:unhideWhenUsed/>
    <w:rsid w:val="00C82221"/>
  </w:style>
  <w:style w:type="paragraph" w:customStyle="1" w:styleId="xl151">
    <w:name w:val="xl151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2">
    <w:name w:val="xl152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3">
    <w:name w:val="xl153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4">
    <w:name w:val="xl154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5">
    <w:name w:val="xl15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6">
    <w:name w:val="xl156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C82221"/>
  </w:style>
  <w:style w:type="numbering" w:customStyle="1" w:styleId="19">
    <w:name w:val="Нет списка19"/>
    <w:next w:val="a2"/>
    <w:uiPriority w:val="99"/>
    <w:semiHidden/>
    <w:unhideWhenUsed/>
    <w:rsid w:val="00C82221"/>
  </w:style>
  <w:style w:type="numbering" w:customStyle="1" w:styleId="20">
    <w:name w:val="Нет списка20"/>
    <w:next w:val="a2"/>
    <w:uiPriority w:val="99"/>
    <w:semiHidden/>
    <w:unhideWhenUsed/>
    <w:rsid w:val="00C82221"/>
  </w:style>
  <w:style w:type="numbering" w:customStyle="1" w:styleId="25">
    <w:name w:val="Нет списка25"/>
    <w:next w:val="a2"/>
    <w:uiPriority w:val="99"/>
    <w:semiHidden/>
    <w:unhideWhenUsed/>
    <w:rsid w:val="00C82221"/>
  </w:style>
  <w:style w:type="numbering" w:customStyle="1" w:styleId="26">
    <w:name w:val="Нет списка26"/>
    <w:next w:val="a2"/>
    <w:uiPriority w:val="99"/>
    <w:semiHidden/>
    <w:unhideWhenUsed/>
    <w:rsid w:val="00C82221"/>
  </w:style>
  <w:style w:type="numbering" w:customStyle="1" w:styleId="27">
    <w:name w:val="Нет списка27"/>
    <w:next w:val="a2"/>
    <w:uiPriority w:val="99"/>
    <w:semiHidden/>
    <w:unhideWhenUsed/>
    <w:rsid w:val="00C82221"/>
  </w:style>
  <w:style w:type="numbering" w:customStyle="1" w:styleId="28">
    <w:name w:val="Нет списка28"/>
    <w:next w:val="a2"/>
    <w:uiPriority w:val="99"/>
    <w:semiHidden/>
    <w:unhideWhenUsed/>
    <w:rsid w:val="00C82221"/>
  </w:style>
  <w:style w:type="numbering" w:customStyle="1" w:styleId="29">
    <w:name w:val="Нет списка29"/>
    <w:next w:val="a2"/>
    <w:uiPriority w:val="99"/>
    <w:semiHidden/>
    <w:unhideWhenUsed/>
    <w:rsid w:val="00C82221"/>
  </w:style>
  <w:style w:type="numbering" w:customStyle="1" w:styleId="30">
    <w:name w:val="Нет списка30"/>
    <w:next w:val="a2"/>
    <w:uiPriority w:val="99"/>
    <w:semiHidden/>
    <w:unhideWhenUsed/>
    <w:rsid w:val="00C82221"/>
  </w:style>
  <w:style w:type="numbering" w:customStyle="1" w:styleId="310">
    <w:name w:val="Нет списка31"/>
    <w:next w:val="a2"/>
    <w:uiPriority w:val="99"/>
    <w:semiHidden/>
    <w:unhideWhenUsed/>
    <w:rsid w:val="00C82221"/>
  </w:style>
  <w:style w:type="numbering" w:customStyle="1" w:styleId="32">
    <w:name w:val="Нет списка32"/>
    <w:next w:val="a2"/>
    <w:uiPriority w:val="99"/>
    <w:semiHidden/>
    <w:unhideWhenUsed/>
    <w:rsid w:val="00C82221"/>
  </w:style>
  <w:style w:type="numbering" w:customStyle="1" w:styleId="33">
    <w:name w:val="Нет списка33"/>
    <w:next w:val="a2"/>
    <w:uiPriority w:val="99"/>
    <w:semiHidden/>
    <w:unhideWhenUsed/>
    <w:rsid w:val="00C82221"/>
  </w:style>
  <w:style w:type="numbering" w:customStyle="1" w:styleId="34">
    <w:name w:val="Нет списка34"/>
    <w:next w:val="a2"/>
    <w:uiPriority w:val="99"/>
    <w:semiHidden/>
    <w:unhideWhenUsed/>
    <w:rsid w:val="00C82221"/>
  </w:style>
  <w:style w:type="character" w:styleId="a8">
    <w:name w:val="Strong"/>
    <w:qFormat/>
    <w:rsid w:val="004D5126"/>
    <w:rPr>
      <w:b/>
      <w:bCs/>
    </w:rPr>
  </w:style>
  <w:style w:type="paragraph" w:customStyle="1" w:styleId="a9">
    <w:name w:val="Знак"/>
    <w:basedOn w:val="a"/>
    <w:rsid w:val="000563D0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2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82221"/>
  </w:style>
  <w:style w:type="paragraph" w:customStyle="1" w:styleId="31">
    <w:name w:val="Основной текст с отступом 31"/>
    <w:basedOn w:val="a"/>
    <w:rsid w:val="00C82221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styleId="a3">
    <w:name w:val="Normal (Web)"/>
    <w:basedOn w:val="a"/>
    <w:rsid w:val="00C82221"/>
    <w:pPr>
      <w:suppressAutoHyphens/>
      <w:spacing w:before="280" w:after="280"/>
    </w:pPr>
    <w:rPr>
      <w:szCs w:val="24"/>
      <w:lang w:eastAsia="ar-SA"/>
    </w:rPr>
  </w:style>
  <w:style w:type="paragraph" w:customStyle="1" w:styleId="ConsNormal">
    <w:name w:val="ConsNormal"/>
    <w:rsid w:val="00C822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22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2221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1"/>
    <w:next w:val="a2"/>
    <w:uiPriority w:val="99"/>
    <w:semiHidden/>
    <w:unhideWhenUsed/>
    <w:rsid w:val="00C82221"/>
  </w:style>
  <w:style w:type="character" w:styleId="a6">
    <w:name w:val="Hyperlink"/>
    <w:basedOn w:val="a0"/>
    <w:uiPriority w:val="99"/>
    <w:semiHidden/>
    <w:unhideWhenUsed/>
    <w:rsid w:val="00C82221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C82221"/>
    <w:rPr>
      <w:color w:val="954F72"/>
      <w:u w:val="single"/>
    </w:rPr>
  </w:style>
  <w:style w:type="paragraph" w:customStyle="1" w:styleId="xl66">
    <w:name w:val="xl66"/>
    <w:basedOn w:val="a"/>
    <w:rsid w:val="00C82221"/>
    <w:pPr>
      <w:spacing w:before="100" w:beforeAutospacing="1" w:after="100" w:afterAutospacing="1"/>
      <w:jc w:val="center"/>
    </w:pPr>
    <w:rPr>
      <w:szCs w:val="24"/>
    </w:rPr>
  </w:style>
  <w:style w:type="paragraph" w:customStyle="1" w:styleId="xl68">
    <w:name w:val="xl6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69">
    <w:name w:val="xl6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0">
    <w:name w:val="xl7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1">
    <w:name w:val="xl71"/>
    <w:basedOn w:val="a"/>
    <w:rsid w:val="00C82221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2">
    <w:name w:val="xl7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C82221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C82221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2">
    <w:name w:val="xl9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C82221"/>
  </w:style>
  <w:style w:type="paragraph" w:customStyle="1" w:styleId="xl67">
    <w:name w:val="xl6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06">
    <w:name w:val="xl10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C82221"/>
  </w:style>
  <w:style w:type="paragraph" w:customStyle="1" w:styleId="xl107">
    <w:name w:val="xl10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1">
    <w:name w:val="xl12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2">
    <w:name w:val="xl12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23">
    <w:name w:val="xl12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C82221"/>
  </w:style>
  <w:style w:type="numbering" w:customStyle="1" w:styleId="111">
    <w:name w:val="Нет списка111"/>
    <w:next w:val="a2"/>
    <w:uiPriority w:val="99"/>
    <w:semiHidden/>
    <w:unhideWhenUsed/>
    <w:rsid w:val="00C82221"/>
  </w:style>
  <w:style w:type="numbering" w:customStyle="1" w:styleId="5">
    <w:name w:val="Нет списка5"/>
    <w:next w:val="a2"/>
    <w:uiPriority w:val="99"/>
    <w:semiHidden/>
    <w:unhideWhenUsed/>
    <w:rsid w:val="00C82221"/>
  </w:style>
  <w:style w:type="numbering" w:customStyle="1" w:styleId="12">
    <w:name w:val="Нет списка12"/>
    <w:next w:val="a2"/>
    <w:uiPriority w:val="99"/>
    <w:semiHidden/>
    <w:unhideWhenUsed/>
    <w:rsid w:val="00C82221"/>
  </w:style>
  <w:style w:type="numbering" w:customStyle="1" w:styleId="21">
    <w:name w:val="Нет списка21"/>
    <w:next w:val="a2"/>
    <w:uiPriority w:val="99"/>
    <w:semiHidden/>
    <w:unhideWhenUsed/>
    <w:rsid w:val="00C82221"/>
  </w:style>
  <w:style w:type="numbering" w:customStyle="1" w:styleId="6">
    <w:name w:val="Нет списка6"/>
    <w:next w:val="a2"/>
    <w:uiPriority w:val="99"/>
    <w:semiHidden/>
    <w:unhideWhenUsed/>
    <w:rsid w:val="00C82221"/>
  </w:style>
  <w:style w:type="numbering" w:customStyle="1" w:styleId="13">
    <w:name w:val="Нет списка13"/>
    <w:next w:val="a2"/>
    <w:uiPriority w:val="99"/>
    <w:semiHidden/>
    <w:unhideWhenUsed/>
    <w:rsid w:val="00C82221"/>
  </w:style>
  <w:style w:type="numbering" w:customStyle="1" w:styleId="22">
    <w:name w:val="Нет списка22"/>
    <w:next w:val="a2"/>
    <w:uiPriority w:val="99"/>
    <w:semiHidden/>
    <w:unhideWhenUsed/>
    <w:rsid w:val="00C82221"/>
  </w:style>
  <w:style w:type="paragraph" w:customStyle="1" w:styleId="xl124">
    <w:name w:val="xl12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5">
    <w:name w:val="xl12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6">
    <w:name w:val="xl126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C82221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/>
      <w:ind w:firstLineChars="100" w:firstLine="100"/>
      <w:jc w:val="right"/>
    </w:pPr>
    <w:rPr>
      <w:szCs w:val="24"/>
    </w:rPr>
  </w:style>
  <w:style w:type="paragraph" w:customStyle="1" w:styleId="xl133">
    <w:name w:val="xl13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4">
    <w:name w:val="xl13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C822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7">
    <w:name w:val="xl13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8">
    <w:name w:val="xl138"/>
    <w:basedOn w:val="a"/>
    <w:rsid w:val="00C8222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9">
    <w:name w:val="xl139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0">
    <w:name w:val="xl140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1">
    <w:name w:val="xl141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2">
    <w:name w:val="xl142"/>
    <w:basedOn w:val="a"/>
    <w:rsid w:val="00C82221"/>
    <w:pPr>
      <w:pBdr>
        <w:top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3">
    <w:name w:val="xl143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4">
    <w:name w:val="xl144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5">
    <w:name w:val="xl145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6">
    <w:name w:val="xl146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7">
    <w:name w:val="xl14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8">
    <w:name w:val="xl148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9">
    <w:name w:val="xl149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50">
    <w:name w:val="xl150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C82221"/>
  </w:style>
  <w:style w:type="numbering" w:customStyle="1" w:styleId="14">
    <w:name w:val="Нет списка14"/>
    <w:next w:val="a2"/>
    <w:uiPriority w:val="99"/>
    <w:semiHidden/>
    <w:unhideWhenUsed/>
    <w:rsid w:val="00C82221"/>
  </w:style>
  <w:style w:type="numbering" w:customStyle="1" w:styleId="23">
    <w:name w:val="Нет списка23"/>
    <w:next w:val="a2"/>
    <w:uiPriority w:val="99"/>
    <w:semiHidden/>
    <w:unhideWhenUsed/>
    <w:rsid w:val="00C82221"/>
  </w:style>
  <w:style w:type="numbering" w:customStyle="1" w:styleId="8">
    <w:name w:val="Нет списка8"/>
    <w:next w:val="a2"/>
    <w:uiPriority w:val="99"/>
    <w:semiHidden/>
    <w:unhideWhenUsed/>
    <w:rsid w:val="00C82221"/>
  </w:style>
  <w:style w:type="numbering" w:customStyle="1" w:styleId="15">
    <w:name w:val="Нет списка15"/>
    <w:next w:val="a2"/>
    <w:uiPriority w:val="99"/>
    <w:semiHidden/>
    <w:unhideWhenUsed/>
    <w:rsid w:val="00C82221"/>
  </w:style>
  <w:style w:type="numbering" w:customStyle="1" w:styleId="24">
    <w:name w:val="Нет списка24"/>
    <w:next w:val="a2"/>
    <w:uiPriority w:val="99"/>
    <w:semiHidden/>
    <w:unhideWhenUsed/>
    <w:rsid w:val="00C82221"/>
  </w:style>
  <w:style w:type="numbering" w:customStyle="1" w:styleId="9">
    <w:name w:val="Нет списка9"/>
    <w:next w:val="a2"/>
    <w:uiPriority w:val="99"/>
    <w:semiHidden/>
    <w:unhideWhenUsed/>
    <w:rsid w:val="00C82221"/>
  </w:style>
  <w:style w:type="numbering" w:customStyle="1" w:styleId="10">
    <w:name w:val="Нет списка10"/>
    <w:next w:val="a2"/>
    <w:uiPriority w:val="99"/>
    <w:semiHidden/>
    <w:unhideWhenUsed/>
    <w:rsid w:val="00C82221"/>
  </w:style>
  <w:style w:type="numbering" w:customStyle="1" w:styleId="16">
    <w:name w:val="Нет списка16"/>
    <w:next w:val="a2"/>
    <w:uiPriority w:val="99"/>
    <w:semiHidden/>
    <w:unhideWhenUsed/>
    <w:rsid w:val="00C82221"/>
  </w:style>
  <w:style w:type="numbering" w:customStyle="1" w:styleId="17">
    <w:name w:val="Нет списка17"/>
    <w:next w:val="a2"/>
    <w:uiPriority w:val="99"/>
    <w:semiHidden/>
    <w:unhideWhenUsed/>
    <w:rsid w:val="00C82221"/>
  </w:style>
  <w:style w:type="paragraph" w:customStyle="1" w:styleId="xl151">
    <w:name w:val="xl151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2">
    <w:name w:val="xl152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3">
    <w:name w:val="xl153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4">
    <w:name w:val="xl154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5">
    <w:name w:val="xl15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6">
    <w:name w:val="xl156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C82221"/>
  </w:style>
  <w:style w:type="numbering" w:customStyle="1" w:styleId="19">
    <w:name w:val="Нет списка19"/>
    <w:next w:val="a2"/>
    <w:uiPriority w:val="99"/>
    <w:semiHidden/>
    <w:unhideWhenUsed/>
    <w:rsid w:val="00C82221"/>
  </w:style>
  <w:style w:type="numbering" w:customStyle="1" w:styleId="20">
    <w:name w:val="Нет списка20"/>
    <w:next w:val="a2"/>
    <w:uiPriority w:val="99"/>
    <w:semiHidden/>
    <w:unhideWhenUsed/>
    <w:rsid w:val="00C82221"/>
  </w:style>
  <w:style w:type="numbering" w:customStyle="1" w:styleId="25">
    <w:name w:val="Нет списка25"/>
    <w:next w:val="a2"/>
    <w:uiPriority w:val="99"/>
    <w:semiHidden/>
    <w:unhideWhenUsed/>
    <w:rsid w:val="00C82221"/>
  </w:style>
  <w:style w:type="numbering" w:customStyle="1" w:styleId="26">
    <w:name w:val="Нет списка26"/>
    <w:next w:val="a2"/>
    <w:uiPriority w:val="99"/>
    <w:semiHidden/>
    <w:unhideWhenUsed/>
    <w:rsid w:val="00C82221"/>
  </w:style>
  <w:style w:type="numbering" w:customStyle="1" w:styleId="27">
    <w:name w:val="Нет списка27"/>
    <w:next w:val="a2"/>
    <w:uiPriority w:val="99"/>
    <w:semiHidden/>
    <w:unhideWhenUsed/>
    <w:rsid w:val="00C82221"/>
  </w:style>
  <w:style w:type="numbering" w:customStyle="1" w:styleId="28">
    <w:name w:val="Нет списка28"/>
    <w:next w:val="a2"/>
    <w:uiPriority w:val="99"/>
    <w:semiHidden/>
    <w:unhideWhenUsed/>
    <w:rsid w:val="00C82221"/>
  </w:style>
  <w:style w:type="numbering" w:customStyle="1" w:styleId="29">
    <w:name w:val="Нет списка29"/>
    <w:next w:val="a2"/>
    <w:uiPriority w:val="99"/>
    <w:semiHidden/>
    <w:unhideWhenUsed/>
    <w:rsid w:val="00C82221"/>
  </w:style>
  <w:style w:type="numbering" w:customStyle="1" w:styleId="30">
    <w:name w:val="Нет списка30"/>
    <w:next w:val="a2"/>
    <w:uiPriority w:val="99"/>
    <w:semiHidden/>
    <w:unhideWhenUsed/>
    <w:rsid w:val="00C82221"/>
  </w:style>
  <w:style w:type="numbering" w:customStyle="1" w:styleId="310">
    <w:name w:val="Нет списка31"/>
    <w:next w:val="a2"/>
    <w:uiPriority w:val="99"/>
    <w:semiHidden/>
    <w:unhideWhenUsed/>
    <w:rsid w:val="00C82221"/>
  </w:style>
  <w:style w:type="numbering" w:customStyle="1" w:styleId="32">
    <w:name w:val="Нет списка32"/>
    <w:next w:val="a2"/>
    <w:uiPriority w:val="99"/>
    <w:semiHidden/>
    <w:unhideWhenUsed/>
    <w:rsid w:val="00C82221"/>
  </w:style>
  <w:style w:type="numbering" w:customStyle="1" w:styleId="33">
    <w:name w:val="Нет списка33"/>
    <w:next w:val="a2"/>
    <w:uiPriority w:val="99"/>
    <w:semiHidden/>
    <w:unhideWhenUsed/>
    <w:rsid w:val="00C82221"/>
  </w:style>
  <w:style w:type="numbering" w:customStyle="1" w:styleId="34">
    <w:name w:val="Нет списка34"/>
    <w:next w:val="a2"/>
    <w:uiPriority w:val="99"/>
    <w:semiHidden/>
    <w:unhideWhenUsed/>
    <w:rsid w:val="00C82221"/>
  </w:style>
  <w:style w:type="character" w:styleId="a8">
    <w:name w:val="Strong"/>
    <w:qFormat/>
    <w:rsid w:val="004D5126"/>
    <w:rPr>
      <w:b/>
      <w:bCs/>
    </w:rPr>
  </w:style>
  <w:style w:type="paragraph" w:customStyle="1" w:styleId="a9">
    <w:name w:val="Знак"/>
    <w:basedOn w:val="a"/>
    <w:rsid w:val="000563D0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5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EA34EA-D992-4267-9B68-114167ACB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19</cp:revision>
  <cp:lastPrinted>2021-06-22T11:04:00Z</cp:lastPrinted>
  <dcterms:created xsi:type="dcterms:W3CDTF">2020-08-10T07:48:00Z</dcterms:created>
  <dcterms:modified xsi:type="dcterms:W3CDTF">2021-07-15T05:43:00Z</dcterms:modified>
</cp:coreProperties>
</file>