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D44" w:rsidRPr="00B22D44" w:rsidRDefault="0061355F" w:rsidP="00B22D4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1082040" y="716280"/>
            <wp:positionH relativeFrom="column">
              <wp:align>left</wp:align>
            </wp:positionH>
            <wp:positionV relativeFrom="paragraph">
              <wp:align>top</wp:align>
            </wp:positionV>
            <wp:extent cx="2651760" cy="1876097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1876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22D44" w:rsidRPr="00B22D4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Прокурор разъясняет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01.07.2021 вступил в силу Федеральный закон от 31.07.2020 № 248-ФЗ «О государственном контроле (надзоре) и муниципальном контроле в Российской Федерации», который устанавливает новый порядок организации и </w:t>
      </w:r>
      <w:r w:rsidR="008D477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проведения</w:t>
      </w:r>
      <w:r w:rsidR="008D4772"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</w:t>
      </w:r>
      <w:r w:rsidR="008D4772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r w:rsidR="008D4772"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юридических лиц и индивидуальных предпринимателей</w:t>
      </w:r>
      <w:r w:rsidR="008D4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осуществлении </w:t>
      </w: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 и муниципального контроля (далее – Закон № 248-ФЗ).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 № 248-ФЗ содержит ряд положений из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(далее – Закон № 294-ФЗ), а также вносит ряд существенных нововведений.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Вводятся новые способы контроля: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выездное обследование (визуальное обследование по месту нахождения (ведения деятельности) организации, гражданина, объекта контроля путем осмотра общедоступных производственных объектов без уведомления контролируемого лица);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- мониторинговую закупку (закупка товара или заказ работ/услуг для направления на испытание, экспертизу, исследование для проверки соответствия требованиям к безопасности и (или) качеству);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выборочный контроль (отбор образцов продукции (товаров) по месту их хранения и (или) реализации с целью подтверждения их соответствия обязательным требованиям к безопасности и (или) качеству);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инспекционный визит (визит должностного лица контролирующего органа по месту нахождения (осуществления деятельности) контролируемого лица, в ходе которого осуществляется осмотр, опрос, получение объяснений, инструментальное обследование и истребование документов).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ст. 56 Закона № 248-ФЗ инспекционный визит и выездную проверку можно будет проводить с использованием средств дистанционного взаимодействия, в том числе посредством аудио- или видеосвязи.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 проведения документарной и выездной проверок не будет превышать 10 рабочих дней. По действующим сегодня правилам, закрепленным в п. 1 ст. 13 Закона № 294-ФЗ, проверка может длиться до 20 рабочих дней.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действия контролирующих органов по проведению контрольно-надзорных мероприятий будут отражаться в информационной системе. Для этого будут созданы ресурсы, включая Единый реестр видов государственного и муниципального контроля (надзора); Единый реестр контрольных (надзорных) мероприятий; Информационную систему досудебного обжалования; Реестр заключений о подтверждении соблюдения обязательных требований; Информационные системы контрольных (надзорных) органов.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Закона № 248-ФЗ свидетельствует о его направленности на снижение интенсивности и количества проверок.Например, в соответствии с ч. 9 ст. 25 Закона № 248-ФЗ организация освобождается от проведения плановых проверок при заключении договора страхования рисков причинения вреда (ущерба).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Статьей 54 Закона № 248-ФЗ предусмотрен также такой способ освобождения от проверок, как признание результатов независимой оценки соблюдения обязательных требований. Законом может быть установлен порядок, при котором организация проходит оценку соблюдения требований закона в независимой аккредитованной организации, а контролирующий орган принимает результаты такой оценки и не проводит дополнительные проверки в случае успешных результатов процедуры.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Часть 7 ст. 30 Закона № 284-ФЗ содержи прямой запрет на оценку результативности и эффективности деятельности контрольного (надзорного) органа в зависимости от количества: проведенных контрольных мероприятий; выявленных нарушений, лиц, привлеченных к ответственности, что должно привести к сокращению проверок и наложенных штрафов.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Новый закон предлагает мониторинг сведений об объекте контроля на условиях соглашения между контролируемым лицом и контрольным (надзорным) органом. Он может проводиться при помощи дистанционных технических средств, работающих в автоматическом режиме. Лицо, находящееся под таким наблюдением, будет освобождено от плановых проверок соблюдения требований, контроль которых осуществляется при проведении мониторинга.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Плановые проверки, проведение которых запланировано на 2021 год пройдут по плану, утвержденному в соответствии с Законом № 294-ФЗ. Организация, проведение и оформление проверок</w:t>
      </w:r>
      <w:r w:rsidR="006068B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завершенных на 1 июля 2021 года</w:t>
      </w:r>
      <w:r w:rsidR="006068B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осуществится по правилам, действующим на дату начала этих проверок.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отметить, что действующий и вновь принятый законы не относят деятельность органов прокуратуры по осуществлению прокурорского надзора к государственному контролю (надзору), муниципальному контролю.</w:t>
      </w:r>
    </w:p>
    <w:p w:rsidR="00687870" w:rsidRPr="00687870" w:rsidRDefault="00687870" w:rsidP="006878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08BB" w:rsidRDefault="00F408BB" w:rsidP="00E2017E">
      <w:pPr>
        <w:spacing w:after="0" w:line="240" w:lineRule="auto"/>
      </w:pPr>
    </w:p>
    <w:p w:rsidR="00F408BB" w:rsidRPr="00F408BB" w:rsidRDefault="00F408BB" w:rsidP="00F408BB"/>
    <w:p w:rsidR="00F408BB" w:rsidRPr="00F408BB" w:rsidRDefault="00F408BB" w:rsidP="00F408BB"/>
    <w:p w:rsidR="00F408BB" w:rsidRPr="00F408BB" w:rsidRDefault="00F408BB" w:rsidP="00F408BB"/>
    <w:p w:rsidR="00F408BB" w:rsidRDefault="00F408BB" w:rsidP="00F408BB"/>
    <w:p w:rsidR="00F408BB" w:rsidRPr="00F408BB" w:rsidRDefault="00F408BB" w:rsidP="00F408BB">
      <w:pPr>
        <w:tabs>
          <w:tab w:val="left" w:pos="1110"/>
        </w:tabs>
      </w:pPr>
      <w:r>
        <w:tab/>
      </w:r>
    </w:p>
    <w:sectPr w:rsidR="00F408BB" w:rsidRPr="00F408BB" w:rsidSect="008731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431372"/>
    <w:multiLevelType w:val="multilevel"/>
    <w:tmpl w:val="3F063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22D44"/>
    <w:rsid w:val="000639F7"/>
    <w:rsid w:val="00455D10"/>
    <w:rsid w:val="004C3746"/>
    <w:rsid w:val="006068B1"/>
    <w:rsid w:val="0061355F"/>
    <w:rsid w:val="006774DE"/>
    <w:rsid w:val="00687870"/>
    <w:rsid w:val="0087311C"/>
    <w:rsid w:val="008759DA"/>
    <w:rsid w:val="008B6F32"/>
    <w:rsid w:val="008D4772"/>
    <w:rsid w:val="00B22D44"/>
    <w:rsid w:val="00C4582D"/>
    <w:rsid w:val="00D51AB9"/>
    <w:rsid w:val="00E2017E"/>
    <w:rsid w:val="00F408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1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2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0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8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78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90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246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86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763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382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25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914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4682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70360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3391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5809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21025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2432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9652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9067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50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666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Варжеляй</cp:lastModifiedBy>
  <cp:revision>9</cp:revision>
  <dcterms:created xsi:type="dcterms:W3CDTF">2021-07-28T11:30:00Z</dcterms:created>
  <dcterms:modified xsi:type="dcterms:W3CDTF">2021-07-29T09:27:00Z</dcterms:modified>
</cp:coreProperties>
</file>