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15C8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DB34C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A716D6" w:rsidRPr="00127BD8" w:rsidRDefault="00A716D6" w:rsidP="00A716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127BD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ТОРБЕЕВСКОГО ГОРОДСКОГО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</w:t>
      </w:r>
      <w:r w:rsidRPr="00127BD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ОСЕЛЕНИЯ</w:t>
      </w:r>
      <w:r w:rsidRPr="00127BD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A716D6" w:rsidRPr="00127BD8" w:rsidRDefault="00A716D6" w:rsidP="00A716D6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127BD8">
        <w:rPr>
          <w:sz w:val="28"/>
          <w:szCs w:val="28"/>
          <w:lang w:eastAsia="ar-SA"/>
        </w:rPr>
        <w:t>РЕСПУБЛИКИ МОРДОВИЯ</w:t>
      </w:r>
    </w:p>
    <w:p w:rsidR="00A716D6" w:rsidRPr="00127BD8" w:rsidRDefault="00A716D6" w:rsidP="00A716D6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A716D6" w:rsidRPr="00127BD8" w:rsidRDefault="00A716D6" w:rsidP="00A716D6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127BD8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  <w:r w:rsidRPr="00127BD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   </w:t>
      </w:r>
    </w:p>
    <w:p w:rsidR="00A716D6" w:rsidRPr="00127BD8" w:rsidRDefault="00A716D6" w:rsidP="00A716D6">
      <w:pPr>
        <w:snapToGrid w:val="0"/>
        <w:spacing w:line="252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127BD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 xml:space="preserve">  </w:t>
      </w:r>
      <w:r w:rsidRPr="00127BD8">
        <w:rPr>
          <w:rFonts w:ascii="Times New Roman" w:hAnsi="Times New Roman" w:cs="Times New Roman"/>
          <w:b/>
          <w:sz w:val="28"/>
          <w:szCs w:val="28"/>
          <w:lang w:eastAsia="ar-SA"/>
        </w:rPr>
        <w:t>«08»  ноября  2021 г.</w:t>
      </w:r>
      <w:r w:rsidRPr="00127BD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 xml:space="preserve">  </w:t>
      </w:r>
      <w:r w:rsidRPr="00127BD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</w:t>
      </w:r>
      <w:r w:rsidRPr="00127BD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 xml:space="preserve"> </w:t>
      </w:r>
      <w:r w:rsidRPr="00127BD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</w:t>
      </w:r>
      <w:r w:rsidRPr="00127BD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</w:t>
      </w:r>
      <w:r w:rsidRPr="00127BD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>№</w:t>
      </w:r>
      <w:r w:rsidRPr="00127BD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472</w:t>
      </w:r>
      <w:r w:rsidRPr="00127BD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716D6" w:rsidRPr="00127BD8" w:rsidRDefault="00A716D6" w:rsidP="00A716D6">
      <w:pPr>
        <w:snapToGrid w:val="0"/>
        <w:spacing w:line="252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127BD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рп Торбеево</w:t>
      </w:r>
    </w:p>
    <w:p w:rsidR="00A716D6" w:rsidRPr="00127BD8" w:rsidRDefault="00A716D6" w:rsidP="00A716D6">
      <w:pPr>
        <w:snapToGrid w:val="0"/>
        <w:spacing w:line="252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716D6" w:rsidRPr="00127BD8" w:rsidRDefault="00A716D6" w:rsidP="00A716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7BD8">
        <w:rPr>
          <w:rFonts w:ascii="Times New Roman" w:hAnsi="Times New Roman" w:cs="Times New Roman"/>
          <w:b/>
          <w:sz w:val="28"/>
          <w:szCs w:val="28"/>
        </w:rPr>
        <w:t>О ликвидации</w:t>
      </w:r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r w:rsidRPr="00127BD8">
        <w:rPr>
          <w:rFonts w:ascii="Times New Roman" w:hAnsi="Times New Roman" w:cs="Times New Roman"/>
          <w:b/>
          <w:sz w:val="28"/>
          <w:szCs w:val="28"/>
        </w:rPr>
        <w:t>муниципального предприятия</w:t>
      </w:r>
    </w:p>
    <w:p w:rsidR="00A716D6" w:rsidRPr="00127BD8" w:rsidRDefault="00A716D6" w:rsidP="00A716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27BD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</w:p>
    <w:p w:rsidR="00A716D6" w:rsidRPr="00127BD8" w:rsidRDefault="00A716D6" w:rsidP="00A716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27BD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716D6" w:rsidRPr="00127BD8" w:rsidRDefault="00A716D6" w:rsidP="00A716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7BD8">
        <w:rPr>
          <w:rFonts w:ascii="Times New Roman" w:hAnsi="Times New Roman" w:cs="Times New Roman"/>
          <w:b/>
          <w:sz w:val="28"/>
          <w:szCs w:val="28"/>
        </w:rPr>
        <w:t>Республики Мордовия «Коммунальник»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27BD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127BD8">
          <w:rPr>
            <w:rStyle w:val="ac"/>
            <w:rFonts w:ascii="Times New Roman" w:hAnsi="Times New Roman"/>
            <w:sz w:val="28"/>
            <w:szCs w:val="28"/>
          </w:rPr>
          <w:t>статьей 61</w:t>
        </w:r>
      </w:hyperlink>
      <w:r w:rsidRPr="00127BD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hyperlink r:id="rId7" w:history="1">
        <w:r w:rsidRPr="00127BD8">
          <w:rPr>
            <w:rStyle w:val="ac"/>
            <w:rFonts w:ascii="Times New Roman" w:hAnsi="Times New Roman"/>
            <w:sz w:val="28"/>
            <w:szCs w:val="28"/>
          </w:rPr>
          <w:t>статьей 20</w:t>
        </w:r>
      </w:hyperlink>
      <w:r w:rsidRPr="00127BD8">
        <w:rPr>
          <w:rFonts w:ascii="Times New Roman" w:hAnsi="Times New Roman" w:cs="Times New Roman"/>
          <w:sz w:val="28"/>
          <w:szCs w:val="28"/>
        </w:rPr>
        <w:t xml:space="preserve"> Федерального закона "О государственных и муниципальных унитарных предприятиях", </w:t>
      </w:r>
      <w:proofErr w:type="gramStart"/>
      <w:r w:rsidRPr="00127BD8">
        <w:rPr>
          <w:rFonts w:ascii="Times New Roman" w:hAnsi="Times New Roman" w:cs="Times New Roman"/>
          <w:sz w:val="28"/>
          <w:szCs w:val="28"/>
        </w:rPr>
        <w:t>Руководствуясь</w:t>
      </w:r>
      <w:proofErr w:type="gramEnd"/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127BD8">
          <w:rPr>
            <w:rStyle w:val="ac"/>
            <w:rFonts w:ascii="Times New Roman" w:hAnsi="Times New Roman"/>
            <w:sz w:val="28"/>
            <w:szCs w:val="28"/>
          </w:rPr>
          <w:t>стать</w:t>
        </w:r>
      </w:hyperlink>
      <w:r w:rsidRPr="00127BD8">
        <w:rPr>
          <w:rFonts w:ascii="Times New Roman" w:hAnsi="Times New Roman" w:cs="Times New Roman"/>
          <w:sz w:val="28"/>
          <w:szCs w:val="28"/>
        </w:rPr>
        <w:t xml:space="preserve">ей 33 Устава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постановляет: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27BD8">
        <w:rPr>
          <w:rFonts w:ascii="Times New Roman" w:hAnsi="Times New Roman" w:cs="Times New Roman"/>
          <w:sz w:val="28"/>
          <w:szCs w:val="28"/>
        </w:rPr>
        <w:t xml:space="preserve">1. Ликвидировать Муниципальное предприятие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«Коммунальник».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27BD8">
        <w:rPr>
          <w:rFonts w:ascii="Times New Roman" w:hAnsi="Times New Roman" w:cs="Times New Roman"/>
          <w:sz w:val="28"/>
          <w:szCs w:val="28"/>
        </w:rPr>
        <w:t xml:space="preserve">2. Назначить ликвидационную комиссию и утвердить ее состав </w:t>
      </w:r>
      <w:proofErr w:type="gramStart"/>
      <w:r w:rsidRPr="00127BD8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1000" w:history="1">
        <w:r w:rsidRPr="00127BD8">
          <w:rPr>
            <w:rStyle w:val="ac"/>
            <w:rFonts w:ascii="Times New Roman" w:hAnsi="Times New Roman"/>
            <w:sz w:val="28"/>
            <w:szCs w:val="28"/>
          </w:rPr>
          <w:t>приложения</w:t>
        </w:r>
        <w:proofErr w:type="gramEnd"/>
      </w:hyperlink>
      <w:r w:rsidRPr="00127BD8">
        <w:rPr>
          <w:rFonts w:ascii="Times New Roman" w:hAnsi="Times New Roman" w:cs="Times New Roman"/>
          <w:sz w:val="28"/>
          <w:szCs w:val="28"/>
        </w:rPr>
        <w:t>.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27BD8">
        <w:rPr>
          <w:rFonts w:ascii="Times New Roman" w:hAnsi="Times New Roman" w:cs="Times New Roman"/>
          <w:sz w:val="28"/>
          <w:szCs w:val="28"/>
        </w:rPr>
        <w:t>3. Ликвидационной комиссии:</w:t>
      </w:r>
    </w:p>
    <w:bookmarkEnd w:id="2"/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7BD8">
        <w:rPr>
          <w:rFonts w:ascii="Times New Roman" w:hAnsi="Times New Roman" w:cs="Times New Roman"/>
          <w:sz w:val="28"/>
          <w:szCs w:val="28"/>
        </w:rPr>
        <w:t xml:space="preserve">- в течение трех рабочих дней после даты принятия решения о ликвидации в письменной форме уведомить регистрирующий орган по месту нахождения </w:t>
      </w:r>
      <w:r w:rsidRPr="00127BD8">
        <w:rPr>
          <w:rFonts w:ascii="Times New Roman" w:hAnsi="Times New Roman" w:cs="Times New Roman"/>
          <w:sz w:val="28"/>
          <w:szCs w:val="28"/>
        </w:rPr>
        <w:lastRenderedPageBreak/>
        <w:t>предприятия о начале процедуры ликвидации предприятия, с приложением настоящего постановления;</w:t>
      </w:r>
      <w:proofErr w:type="gramEnd"/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 xml:space="preserve">- опубликовать уведомление о ликвидации Муниципального предприятия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«Коммунальник»", о порядке и сроках заявления требований его кредиторами в журнале "Вестник государственной регистрации";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в течение пяти рабочих дней после даты направления уведомления о начале процедуры ликвидации в регистрирующий орган уведомить кредиторов о начале процедуры ликвидации предприятия;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принять меры к выявлению кредиторов и получению дебиторской задолженности;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после окончания срока для предъявления требований кредиторами, проведения инвентаризации оставшегося имущества составить промежуточный ликвидационный баланс, утвердить его в установленном порядке и направить в регистрирующий орган;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не ранее чем через два месяца с момента опубликования уведомления о ликвидации предприятия, после завершения расчетов с кредиторами, составить ликвидационный баланс, утвердить его в установленном порядке и направить в регистрирующий орган для внесения записи в Единый государственный реестр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>- юридических лиц о государственной регистрации ликвидации (прекращения деятельности) предприятия;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BD8">
        <w:rPr>
          <w:rFonts w:ascii="Times New Roman" w:hAnsi="Times New Roman" w:cs="Times New Roman"/>
          <w:sz w:val="28"/>
          <w:szCs w:val="28"/>
        </w:rPr>
        <w:t xml:space="preserve">- передать документы постоянного срока хранения и документы по личному составу (приказы, личные карточки, докладные записки, объяснительные и т. д.) в МКУ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РМ "Объединенный межведомственный архив документов по личному составу";</w:t>
      </w:r>
    </w:p>
    <w:p w:rsidR="00A716D6" w:rsidRPr="00127BD8" w:rsidRDefault="00A716D6" w:rsidP="00A71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27BD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27B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27BD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716D6" w:rsidRPr="00127BD8" w:rsidRDefault="00A716D6" w:rsidP="00A716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127BD8">
        <w:rPr>
          <w:rFonts w:ascii="Times New Roman" w:hAnsi="Times New Roman" w:cs="Times New Roman"/>
          <w:sz w:val="28"/>
          <w:szCs w:val="28"/>
        </w:rPr>
        <w:t xml:space="preserve">5. </w:t>
      </w:r>
      <w:bookmarkEnd w:id="4"/>
      <w:r w:rsidRPr="00127BD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с момента опубликования  в информационном бюллетене «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9" w:history="1">
        <w:proofErr w:type="spellStart"/>
        <w:r w:rsidRPr="00127BD8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127BD8">
          <w:rPr>
            <w:rFonts w:ascii="Times New Roman" w:hAnsi="Times New Roman" w:cs="Times New Roman"/>
            <w:sz w:val="28"/>
            <w:szCs w:val="28"/>
          </w:rPr>
          <w:t>.</w:t>
        </w:r>
        <w:r w:rsidRPr="00127BD8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127BD8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127BD8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127BD8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27BD8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127BD8">
        <w:rPr>
          <w:rFonts w:ascii="Times New Roman" w:hAnsi="Times New Roman" w:cs="Times New Roman"/>
          <w:sz w:val="28"/>
          <w:szCs w:val="28"/>
        </w:rPr>
        <w:t>.</w:t>
      </w:r>
    </w:p>
    <w:p w:rsidR="00A716D6" w:rsidRPr="00127BD8" w:rsidRDefault="00A716D6" w:rsidP="00A716D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A716D6" w:rsidRPr="00127BD8" w:rsidTr="007B6A87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A716D6" w:rsidRPr="00127BD8" w:rsidRDefault="00A716D6" w:rsidP="00A716D6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127BD8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127B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127BD8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27BD8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A716D6" w:rsidRPr="00127BD8" w:rsidRDefault="00A716D6" w:rsidP="00A716D6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27BD8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</w:tc>
      </w:tr>
    </w:tbl>
    <w:p w:rsidR="00A716D6" w:rsidRPr="00127BD8" w:rsidRDefault="00A716D6" w:rsidP="00A716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16D6" w:rsidRDefault="00A716D6" w:rsidP="00A716D6">
      <w:pPr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bookmarkStart w:id="5" w:name="sub_1000"/>
    </w:p>
    <w:p w:rsidR="00A716D6" w:rsidRDefault="00A716D6" w:rsidP="00A716D6">
      <w:pPr>
        <w:spacing w:after="0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0" w:history="1">
        <w:r w:rsidRPr="00127BD8">
          <w:rPr>
            <w:rStyle w:val="ac"/>
            <w:rFonts w:ascii="Times New Roman" w:hAnsi="Times New Roman"/>
            <w:b/>
            <w:sz w:val="28"/>
            <w:szCs w:val="28"/>
          </w:rPr>
          <w:t>Постановлению</w:t>
        </w:r>
      </w:hyperlink>
      <w:r w:rsidRPr="00127BD8">
        <w:rPr>
          <w:rStyle w:val="af0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</w:p>
    <w:p w:rsidR="00A716D6" w:rsidRPr="00127BD8" w:rsidRDefault="00A716D6" w:rsidP="00A716D6">
      <w:pPr>
        <w:spacing w:after="0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Style w:val="af0"/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br/>
        <w:t xml:space="preserve">от 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>08 ноябр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>я 20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>2</w:t>
      </w: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>1 г. N 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>472</w:t>
      </w:r>
    </w:p>
    <w:bookmarkEnd w:id="5"/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</w:p>
    <w:p w:rsidR="00A716D6" w:rsidRPr="00127BD8" w:rsidRDefault="00A716D6" w:rsidP="00A716D6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127BD8">
        <w:rPr>
          <w:rFonts w:ascii="Times New Roman" w:hAnsi="Times New Roman" w:cs="Times New Roman"/>
          <w:color w:val="auto"/>
        </w:rPr>
        <w:t>Сост</w:t>
      </w:r>
      <w:bookmarkStart w:id="6" w:name="_GoBack"/>
      <w:bookmarkEnd w:id="6"/>
      <w:r w:rsidRPr="00127BD8">
        <w:rPr>
          <w:rFonts w:ascii="Times New Roman" w:hAnsi="Times New Roman" w:cs="Times New Roman"/>
          <w:color w:val="auto"/>
        </w:rPr>
        <w:t>ав</w:t>
      </w:r>
      <w:r w:rsidRPr="00127BD8">
        <w:rPr>
          <w:rFonts w:ascii="Times New Roman" w:hAnsi="Times New Roman" w:cs="Times New Roman"/>
          <w:color w:val="auto"/>
        </w:rPr>
        <w:br/>
        <w:t>ликвидационной комиссии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>Председатель комиссии:</w:t>
      </w:r>
    </w:p>
    <w:p w:rsidR="00A716D6" w:rsidRDefault="00A716D6" w:rsidP="00A716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Гордеев Сергей Сергеевич –</w:t>
      </w:r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127BD8">
        <w:rPr>
          <w:rFonts w:ascii="Times New Roman" w:hAnsi="Times New Roman" w:cs="Times New Roman"/>
          <w:sz w:val="28"/>
          <w:szCs w:val="28"/>
        </w:rPr>
        <w:t xml:space="preserve">Муниципального предприятия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127BD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«Коммунальник»;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</w:p>
    <w:p w:rsidR="00A716D6" w:rsidRDefault="00A716D6" w:rsidP="00A716D6">
      <w:pPr>
        <w:rPr>
          <w:rStyle w:val="af0"/>
          <w:rFonts w:ascii="Times New Roman" w:hAnsi="Times New Roman" w:cs="Times New Roman"/>
          <w:bCs/>
          <w:sz w:val="28"/>
          <w:szCs w:val="28"/>
        </w:rPr>
      </w:pPr>
      <w:r w:rsidRPr="00127BD8">
        <w:rPr>
          <w:rStyle w:val="af0"/>
          <w:rFonts w:ascii="Times New Roman" w:hAnsi="Times New Roman" w:cs="Times New Roman"/>
          <w:bCs/>
          <w:sz w:val="28"/>
          <w:szCs w:val="28"/>
        </w:rPr>
        <w:t>Члены комиссии: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r w:rsidRPr="002C0CD6">
        <w:rPr>
          <w:rStyle w:val="af0"/>
          <w:rFonts w:ascii="Times New Roman" w:hAnsi="Times New Roman" w:cs="Times New Roman"/>
          <w:b w:val="0"/>
          <w:bCs/>
          <w:sz w:val="28"/>
          <w:szCs w:val="28"/>
        </w:rPr>
        <w:t>Балашов А.Н. – Глава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</w:t>
      </w:r>
      <w:r w:rsidRPr="00127BD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Демкина С.Г. </w:t>
      </w:r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27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главы</w:t>
      </w:r>
      <w:r w:rsidRPr="00127BD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27BD8">
        <w:rPr>
          <w:rFonts w:ascii="Times New Roman" w:hAnsi="Times New Roman" w:cs="Times New Roman"/>
          <w:sz w:val="28"/>
          <w:szCs w:val="28"/>
        </w:rPr>
        <w:t>;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</w:t>
      </w:r>
      <w:r w:rsidRPr="00127BD8">
        <w:rPr>
          <w:rFonts w:ascii="Times New Roman" w:hAnsi="Times New Roman" w:cs="Times New Roman"/>
          <w:sz w:val="28"/>
          <w:szCs w:val="28"/>
        </w:rPr>
        <w:t xml:space="preserve"> - начальник </w:t>
      </w:r>
      <w:r>
        <w:rPr>
          <w:rFonts w:ascii="Times New Roman" w:hAnsi="Times New Roman" w:cs="Times New Roman"/>
          <w:sz w:val="28"/>
          <w:szCs w:val="28"/>
        </w:rPr>
        <w:t xml:space="preserve">правового </w:t>
      </w:r>
      <w:r w:rsidRPr="00127BD8">
        <w:rPr>
          <w:rFonts w:ascii="Times New Roman" w:hAnsi="Times New Roman" w:cs="Times New Roman"/>
          <w:sz w:val="28"/>
          <w:szCs w:val="28"/>
        </w:rPr>
        <w:t xml:space="preserve">Управления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</w:t>
      </w:r>
      <w:r w:rsidRPr="00127BD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127BD8">
        <w:rPr>
          <w:rFonts w:ascii="Times New Roman" w:hAnsi="Times New Roman" w:cs="Times New Roman"/>
          <w:sz w:val="28"/>
          <w:szCs w:val="28"/>
        </w:rPr>
        <w:t xml:space="preserve"> 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127BD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127BD8">
        <w:rPr>
          <w:rFonts w:ascii="Times New Roman" w:hAnsi="Times New Roman" w:cs="Times New Roman"/>
          <w:sz w:val="28"/>
          <w:szCs w:val="28"/>
        </w:rPr>
        <w:t>;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Мухаева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</w:t>
      </w:r>
      <w:r w:rsidRPr="00127BD8">
        <w:rPr>
          <w:rFonts w:ascii="Times New Roman" w:hAnsi="Times New Roman" w:cs="Times New Roman"/>
          <w:sz w:val="28"/>
          <w:szCs w:val="28"/>
        </w:rPr>
        <w:t xml:space="preserve"> - главный </w:t>
      </w:r>
      <w:r>
        <w:rPr>
          <w:rFonts w:ascii="Times New Roman" w:hAnsi="Times New Roman" w:cs="Times New Roman"/>
          <w:sz w:val="28"/>
          <w:szCs w:val="28"/>
        </w:rPr>
        <w:t xml:space="preserve"> бухгалтер </w:t>
      </w:r>
      <w:r w:rsidRPr="00127BD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716D6" w:rsidRPr="00127BD8" w:rsidRDefault="00A716D6" w:rsidP="00A716D6">
      <w:pPr>
        <w:rPr>
          <w:rFonts w:ascii="Times New Roman" w:hAnsi="Times New Roman" w:cs="Times New Roman"/>
          <w:sz w:val="28"/>
          <w:szCs w:val="28"/>
        </w:rPr>
      </w:pPr>
    </w:p>
    <w:p w:rsidR="009015EC" w:rsidRPr="009015EC" w:rsidRDefault="009015EC" w:rsidP="00A716D6">
      <w:pPr>
        <w:pStyle w:val="a4"/>
        <w:tabs>
          <w:tab w:val="left" w:pos="4035"/>
        </w:tabs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716D6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16D6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16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A71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A716D6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A716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A716D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16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A71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A716D6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A716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A716D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7673/2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2128965/2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0164072/6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C63B3-974C-4641-A2C3-36841EC2A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2021-11-09T06:00:00Z</dcterms:created>
  <dcterms:modified xsi:type="dcterms:W3CDTF">2021-11-09T06:00:00Z</dcterms:modified>
</cp:coreProperties>
</file>