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54A" w:rsidRDefault="00CB654A" w:rsidP="00CB654A">
      <w:pPr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Работа с обращениями граждан в администрации </w:t>
      </w:r>
      <w:proofErr w:type="spellStart"/>
      <w:r w:rsidR="00EB4511">
        <w:rPr>
          <w:rFonts w:ascii="Times New Roman CYR" w:hAnsi="Times New Roman CYR" w:cs="Times New Roman CYR"/>
          <w:sz w:val="24"/>
          <w:szCs w:val="24"/>
        </w:rPr>
        <w:t>Варжеляйского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Торбеевского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 осуществляется в соответствии с Федеральным законом от 02.05.2006 № 59-ФЗ «О порядке рассмотрения обращений граждан в Российской Федерации», решением Совета депутатов </w:t>
      </w:r>
      <w:proofErr w:type="spellStart"/>
      <w:r w:rsidR="00EB4511">
        <w:rPr>
          <w:rFonts w:ascii="Times New Roman CYR" w:hAnsi="Times New Roman CYR" w:cs="Times New Roman CYR"/>
          <w:sz w:val="24"/>
          <w:szCs w:val="24"/>
        </w:rPr>
        <w:t>Варжеляйского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от </w:t>
      </w:r>
      <w:r w:rsidR="009F5B5F">
        <w:rPr>
          <w:rFonts w:ascii="Times New Roman CYR" w:hAnsi="Times New Roman CYR" w:cs="Times New Roman CYR"/>
          <w:sz w:val="24"/>
          <w:szCs w:val="24"/>
        </w:rPr>
        <w:t>28.10</w:t>
      </w:r>
      <w:r w:rsidR="002D5128">
        <w:rPr>
          <w:rFonts w:ascii="Times New Roman CYR" w:hAnsi="Times New Roman CYR" w:cs="Times New Roman CYR"/>
          <w:sz w:val="24"/>
          <w:szCs w:val="24"/>
        </w:rPr>
        <w:t>.2013г № 17</w:t>
      </w:r>
      <w:bookmarkStart w:id="0" w:name="_GoBack"/>
      <w:bookmarkEnd w:id="0"/>
      <w:r>
        <w:rPr>
          <w:rFonts w:ascii="Times New Roman CYR" w:hAnsi="Times New Roman CYR" w:cs="Times New Roman CYR"/>
          <w:sz w:val="24"/>
          <w:szCs w:val="24"/>
        </w:rPr>
        <w:t xml:space="preserve"> « Об утверждении положения о порядке рассмотрения обращений граждан администрацией </w:t>
      </w:r>
      <w:proofErr w:type="spellStart"/>
      <w:r w:rsidR="00EB4511">
        <w:rPr>
          <w:rFonts w:ascii="Times New Roman CYR" w:hAnsi="Times New Roman CYR" w:cs="Times New Roman CYR"/>
          <w:sz w:val="24"/>
          <w:szCs w:val="24"/>
        </w:rPr>
        <w:t>Варжеляйского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Торбеевского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 Республики Мордовия».</w:t>
      </w:r>
      <w:proofErr w:type="gramEnd"/>
    </w:p>
    <w:p w:rsidR="00CB654A" w:rsidRDefault="00CB654A" w:rsidP="00CB654A">
      <w:pPr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Утверждены графики приема граждан по личным вопросам, определены ответственные, обеспечивающие организационную работу с обращениями граждан.</w:t>
      </w:r>
    </w:p>
    <w:p w:rsidR="00CB654A" w:rsidRDefault="00CB654A" w:rsidP="00CB654A">
      <w:pPr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Все устные обращения, требующие дополнительного изучения, рассматриваются с выездом на места с приглашением заявителей для беседы.</w:t>
      </w:r>
    </w:p>
    <w:p w:rsidR="00CB654A" w:rsidRDefault="002F0922" w:rsidP="00CB654A">
      <w:pPr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За </w:t>
      </w:r>
      <w:r>
        <w:rPr>
          <w:rFonts w:ascii="Times New Roman CYR" w:hAnsi="Times New Roman CYR" w:cs="Times New Roman CYR"/>
          <w:sz w:val="24"/>
          <w:szCs w:val="24"/>
          <w:lang w:val="en-US"/>
        </w:rPr>
        <w:t>III</w:t>
      </w:r>
      <w:r>
        <w:rPr>
          <w:rFonts w:ascii="Times New Roman CYR" w:hAnsi="Times New Roman CYR" w:cs="Times New Roman CYR"/>
          <w:sz w:val="24"/>
          <w:szCs w:val="24"/>
        </w:rPr>
        <w:t>квартал</w:t>
      </w:r>
      <w:r w:rsidR="00CB654A">
        <w:rPr>
          <w:rFonts w:ascii="Times New Roman CYR" w:hAnsi="Times New Roman CYR" w:cs="Times New Roman CYR"/>
          <w:sz w:val="24"/>
          <w:szCs w:val="24"/>
        </w:rPr>
        <w:t xml:space="preserve"> 2021 года в администрацию поселения поступило </w:t>
      </w:r>
      <w:r w:rsidR="007D50D7">
        <w:rPr>
          <w:rFonts w:ascii="Times New Roman CYR" w:hAnsi="Times New Roman CYR" w:cs="Times New Roman CYR"/>
          <w:sz w:val="24"/>
          <w:szCs w:val="24"/>
        </w:rPr>
        <w:t>1 письменное обращение</w:t>
      </w:r>
      <w:proofErr w:type="gramStart"/>
      <w:r w:rsidR="007D50D7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.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по вопросу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догазификации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граждан и ТКО</w:t>
      </w:r>
    </w:p>
    <w:p w:rsidR="002F0922" w:rsidRDefault="00750E72" w:rsidP="002F0922">
      <w:pPr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Обращение</w:t>
      </w:r>
      <w:r w:rsidR="00CB654A">
        <w:rPr>
          <w:rFonts w:ascii="Times New Roman CYR" w:hAnsi="Times New Roman CYR" w:cs="Times New Roman CYR"/>
          <w:sz w:val="24"/>
          <w:szCs w:val="24"/>
        </w:rPr>
        <w:t>, поступившие в адми</w:t>
      </w:r>
      <w:r>
        <w:rPr>
          <w:rFonts w:ascii="Times New Roman CYR" w:hAnsi="Times New Roman CYR" w:cs="Times New Roman CYR"/>
          <w:sz w:val="24"/>
          <w:szCs w:val="24"/>
        </w:rPr>
        <w:t xml:space="preserve">нистрацию поселения, </w:t>
      </w:r>
      <w:r w:rsidR="002F0922">
        <w:rPr>
          <w:rFonts w:ascii="Times New Roman CYR" w:hAnsi="Times New Roman CYR" w:cs="Times New Roman CYR"/>
          <w:sz w:val="24"/>
          <w:szCs w:val="24"/>
        </w:rPr>
        <w:t xml:space="preserve">по вопросу </w:t>
      </w:r>
      <w:proofErr w:type="spellStart"/>
      <w:r w:rsidR="002F0922">
        <w:rPr>
          <w:rFonts w:ascii="Times New Roman CYR" w:hAnsi="Times New Roman CYR" w:cs="Times New Roman CYR"/>
          <w:sz w:val="24"/>
          <w:szCs w:val="24"/>
        </w:rPr>
        <w:t>догазификации</w:t>
      </w:r>
      <w:proofErr w:type="spellEnd"/>
      <w:r w:rsidR="002F0922">
        <w:rPr>
          <w:rFonts w:ascii="Times New Roman CYR" w:hAnsi="Times New Roman CYR" w:cs="Times New Roman CYR"/>
          <w:sz w:val="24"/>
          <w:szCs w:val="24"/>
        </w:rPr>
        <w:t xml:space="preserve"> граждан и ТКО</w:t>
      </w:r>
    </w:p>
    <w:p w:rsidR="00CB654A" w:rsidRDefault="002F0922" w:rsidP="00CB654A">
      <w:pPr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Поступившие письма зарегистрировано в день их</w:t>
      </w:r>
      <w:r w:rsidR="00CB654A">
        <w:rPr>
          <w:rFonts w:ascii="Times New Roman CYR" w:hAnsi="Times New Roman CYR" w:cs="Times New Roman CYR"/>
          <w:sz w:val="24"/>
          <w:szCs w:val="24"/>
        </w:rPr>
        <w:t xml:space="preserve"> поступления.</w:t>
      </w:r>
    </w:p>
    <w:p w:rsidR="00CB654A" w:rsidRDefault="00750E72" w:rsidP="00CB654A">
      <w:pPr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На  обращение дан</w:t>
      </w:r>
      <w:r w:rsidR="002F0922">
        <w:rPr>
          <w:rFonts w:ascii="Times New Roman CYR" w:hAnsi="Times New Roman CYR" w:cs="Times New Roman CYR"/>
          <w:sz w:val="24"/>
          <w:szCs w:val="24"/>
        </w:rPr>
        <w:t>ы письменные</w:t>
      </w:r>
      <w:r>
        <w:rPr>
          <w:rFonts w:ascii="Times New Roman CYR" w:hAnsi="Times New Roman CYR" w:cs="Times New Roman CYR"/>
          <w:sz w:val="24"/>
          <w:szCs w:val="24"/>
        </w:rPr>
        <w:t xml:space="preserve"> ответ</w:t>
      </w:r>
      <w:r w:rsidR="002F0922">
        <w:rPr>
          <w:rFonts w:ascii="Times New Roman CYR" w:hAnsi="Times New Roman CYR" w:cs="Times New Roman CYR"/>
          <w:sz w:val="24"/>
          <w:szCs w:val="24"/>
        </w:rPr>
        <w:t>ы</w:t>
      </w:r>
      <w:r w:rsidR="00CB654A">
        <w:rPr>
          <w:rFonts w:ascii="Times New Roman CYR" w:hAnsi="Times New Roman CYR" w:cs="Times New Roman CYR"/>
          <w:sz w:val="24"/>
          <w:szCs w:val="24"/>
        </w:rPr>
        <w:t xml:space="preserve"> в соответствии с установленным законом сроки.</w:t>
      </w:r>
    </w:p>
    <w:p w:rsidR="00CB654A" w:rsidRDefault="00CB654A" w:rsidP="00CB654A">
      <w:pPr>
        <w:autoSpaceDE w:val="0"/>
        <w:autoSpaceDN w:val="0"/>
        <w:adjustRightInd w:val="0"/>
        <w:spacing w:before="100" w:after="10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6530F8" w:rsidRDefault="009F5B5F"/>
    <w:sectPr w:rsidR="006530F8" w:rsidSect="00CE02B3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CB654A"/>
    <w:rsid w:val="001B0C3C"/>
    <w:rsid w:val="002D5128"/>
    <w:rsid w:val="002F0922"/>
    <w:rsid w:val="00750E72"/>
    <w:rsid w:val="007D50D7"/>
    <w:rsid w:val="009D6D55"/>
    <w:rsid w:val="009F5B5F"/>
    <w:rsid w:val="00A423C0"/>
    <w:rsid w:val="00A65217"/>
    <w:rsid w:val="00CB654A"/>
    <w:rsid w:val="00CC513D"/>
    <w:rsid w:val="00DE5329"/>
    <w:rsid w:val="00EB45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5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5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Варжеляй</cp:lastModifiedBy>
  <cp:revision>10</cp:revision>
  <dcterms:created xsi:type="dcterms:W3CDTF">2021-11-22T12:12:00Z</dcterms:created>
  <dcterms:modified xsi:type="dcterms:W3CDTF">2021-12-22T08:53:00Z</dcterms:modified>
</cp:coreProperties>
</file>