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980E87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735734">
        <w:rPr>
          <w:rFonts w:ascii="Times New Roman CYR" w:hAnsi="Times New Roman CYR" w:cs="Times New Roman CYR"/>
          <w:sz w:val="20"/>
          <w:szCs w:val="20"/>
        </w:rPr>
        <w:t>8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815C8F">
        <w:rPr>
          <w:rFonts w:ascii="Times New Roman CYR" w:hAnsi="Times New Roman CYR" w:cs="Times New Roman CYR"/>
          <w:sz w:val="20"/>
          <w:szCs w:val="20"/>
        </w:rPr>
        <w:t>1</w:t>
      </w:r>
      <w:r w:rsidR="00627D3B"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6</w:t>
      </w:r>
      <w:r w:rsidR="00735734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3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AB5F9A" w:rsidRPr="00AB5F9A" w:rsidRDefault="00AB5F9A" w:rsidP="00AB5F9A">
      <w:pPr>
        <w:spacing w:after="0"/>
        <w:jc w:val="center"/>
        <w:rPr>
          <w:rFonts w:ascii="Times New Roman" w:hAnsi="Times New Roman" w:cs="Times New Roman"/>
          <w:bCs/>
          <w:caps/>
          <w:sz w:val="28"/>
          <w:szCs w:val="28"/>
        </w:rPr>
      </w:pPr>
      <w:r w:rsidRPr="00AB5F9A">
        <w:rPr>
          <w:rFonts w:ascii="Times New Roman" w:hAnsi="Times New Roman" w:cs="Times New Roman"/>
          <w:bCs/>
          <w:sz w:val="28"/>
          <w:szCs w:val="28"/>
        </w:rPr>
        <w:t xml:space="preserve">Совет депутатов </w:t>
      </w:r>
      <w:proofErr w:type="spellStart"/>
      <w:r w:rsidRPr="00AB5F9A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AB5F9A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</w:t>
      </w:r>
    </w:p>
    <w:p w:rsidR="00AB5F9A" w:rsidRPr="00AB5F9A" w:rsidRDefault="00AB5F9A" w:rsidP="00AB5F9A">
      <w:pPr>
        <w:spacing w:after="0"/>
        <w:jc w:val="center"/>
        <w:rPr>
          <w:rFonts w:ascii="Times New Roman" w:hAnsi="Times New Roman" w:cs="Times New Roman"/>
          <w:bCs/>
          <w:caps/>
          <w:sz w:val="28"/>
          <w:szCs w:val="28"/>
        </w:rPr>
      </w:pPr>
      <w:r w:rsidRPr="00AB5F9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B5F9A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AB5F9A">
        <w:rPr>
          <w:rFonts w:ascii="Times New Roman" w:hAnsi="Times New Roman" w:cs="Times New Roman"/>
          <w:bCs/>
          <w:sz w:val="28"/>
          <w:szCs w:val="28"/>
        </w:rPr>
        <w:t xml:space="preserve"> муниципального  района</w:t>
      </w:r>
    </w:p>
    <w:p w:rsidR="00AB5F9A" w:rsidRPr="00AB5F9A" w:rsidRDefault="00AB5F9A" w:rsidP="00AB5F9A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B5F9A">
        <w:rPr>
          <w:rFonts w:ascii="Times New Roman" w:hAnsi="Times New Roman" w:cs="Times New Roman"/>
          <w:bCs/>
          <w:sz w:val="28"/>
          <w:szCs w:val="28"/>
        </w:rPr>
        <w:t xml:space="preserve"> Республики Мордовия</w:t>
      </w:r>
    </w:p>
    <w:p w:rsidR="00AB5F9A" w:rsidRPr="00AB5F9A" w:rsidRDefault="00AB5F9A" w:rsidP="00AB5F9A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B5F9A" w:rsidRPr="00AB5F9A" w:rsidRDefault="00AB5F9A" w:rsidP="00AB5F9A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B5F9A">
        <w:rPr>
          <w:rFonts w:ascii="Times New Roman" w:hAnsi="Times New Roman" w:cs="Times New Roman"/>
          <w:bCs/>
          <w:sz w:val="28"/>
          <w:szCs w:val="28"/>
        </w:rPr>
        <w:t xml:space="preserve">4-я сессия </w:t>
      </w:r>
    </w:p>
    <w:p w:rsidR="00AB5F9A" w:rsidRPr="00AB5F9A" w:rsidRDefault="00AB5F9A" w:rsidP="00AB5F9A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B5F9A">
        <w:rPr>
          <w:rFonts w:ascii="Times New Roman" w:hAnsi="Times New Roman" w:cs="Times New Roman"/>
          <w:bCs/>
          <w:sz w:val="28"/>
          <w:szCs w:val="28"/>
        </w:rPr>
        <w:t>(седьмого созыва)</w:t>
      </w:r>
    </w:p>
    <w:p w:rsidR="00AB5F9A" w:rsidRPr="00AB5F9A" w:rsidRDefault="00AB5F9A" w:rsidP="00AB5F9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B5F9A" w:rsidRPr="00AB5F9A" w:rsidRDefault="00AB5F9A" w:rsidP="00AB5F9A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AB5F9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B5F9A">
        <w:rPr>
          <w:rFonts w:ascii="Times New Roman" w:hAnsi="Times New Roman" w:cs="Times New Roman"/>
          <w:bCs/>
          <w:sz w:val="28"/>
          <w:szCs w:val="28"/>
        </w:rPr>
        <w:t xml:space="preserve"> Е Ш Е Н И Е</w:t>
      </w:r>
    </w:p>
    <w:p w:rsidR="00AB5F9A" w:rsidRPr="00AB5F9A" w:rsidRDefault="00AB5F9A" w:rsidP="00AB5F9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B5F9A" w:rsidRPr="00AB5F9A" w:rsidRDefault="00AB5F9A" w:rsidP="00AB5F9A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AB5F9A">
        <w:rPr>
          <w:rFonts w:ascii="Times New Roman" w:hAnsi="Times New Roman" w:cs="Times New Roman"/>
          <w:bCs/>
          <w:sz w:val="28"/>
          <w:szCs w:val="28"/>
        </w:rPr>
        <w:t>от «28» декабря 2021 г.                                                                                   № 16</w:t>
      </w:r>
    </w:p>
    <w:p w:rsidR="00AB5F9A" w:rsidRPr="00AB5F9A" w:rsidRDefault="00AB5F9A" w:rsidP="00AB5F9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 w:rsidRPr="00AB5F9A">
        <w:rPr>
          <w:rFonts w:ascii="Times New Roman" w:hAnsi="Times New Roman" w:cs="Times New Roman"/>
          <w:bCs/>
          <w:sz w:val="28"/>
          <w:szCs w:val="28"/>
        </w:rPr>
        <w:t>рп</w:t>
      </w:r>
      <w:proofErr w:type="spellEnd"/>
      <w:r w:rsidRPr="00AB5F9A">
        <w:rPr>
          <w:rFonts w:ascii="Times New Roman" w:hAnsi="Times New Roman" w:cs="Times New Roman"/>
          <w:bCs/>
          <w:sz w:val="28"/>
          <w:szCs w:val="28"/>
        </w:rPr>
        <w:t xml:space="preserve"> Торбеево</w:t>
      </w:r>
    </w:p>
    <w:p w:rsidR="00AB5F9A" w:rsidRPr="00AB5F9A" w:rsidRDefault="00AB5F9A" w:rsidP="00AB5F9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B5F9A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Порядка назначения и проведения опроса граждан на территории </w:t>
      </w:r>
      <w:proofErr w:type="spellStart"/>
      <w:r w:rsidRPr="00AB5F9A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AB5F9A"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 </w:t>
      </w:r>
      <w:proofErr w:type="spellStart"/>
      <w:r w:rsidRPr="00AB5F9A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AB5F9A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AB5F9A" w:rsidRPr="00AB5F9A" w:rsidRDefault="00AB5F9A" w:rsidP="00AB5F9A">
      <w:pPr>
        <w:spacing w:after="0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B5F9A" w:rsidRPr="00AB5F9A" w:rsidRDefault="00AB5F9A" w:rsidP="00AB5F9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B5F9A">
        <w:rPr>
          <w:rFonts w:ascii="Times New Roman" w:hAnsi="Times New Roman" w:cs="Times New Roman"/>
          <w:bCs/>
          <w:sz w:val="28"/>
          <w:szCs w:val="28"/>
        </w:rPr>
        <w:t xml:space="preserve">В соответствии с частью 4 статьи 28 Федерального закона от 6 октября 2003 г. №131-ФЗ «Об общих принципах организации местного самоуправления в Российской Федерации», </w:t>
      </w:r>
      <w:hyperlink r:id="rId6" w:history="1">
        <w:r w:rsidRPr="00AB5F9A">
          <w:rPr>
            <w:rStyle w:val="ac"/>
            <w:rFonts w:ascii="Times New Roman" w:hAnsi="Times New Roman" w:cs="Times New Roman"/>
            <w:b/>
            <w:sz w:val="28"/>
            <w:szCs w:val="28"/>
          </w:rPr>
          <w:t>Закона</w:t>
        </w:r>
      </w:hyperlink>
      <w:r w:rsidRPr="00AB5F9A">
        <w:rPr>
          <w:rFonts w:ascii="Times New Roman" w:hAnsi="Times New Roman" w:cs="Times New Roman"/>
          <w:sz w:val="28"/>
          <w:szCs w:val="28"/>
        </w:rPr>
        <w:t xml:space="preserve"> Республики Мордовия от 3 сентября 2015 года N 64-З "О порядке назначения и проведения опроса граждан на территории Республики Мордовия", </w:t>
      </w:r>
      <w:r w:rsidRPr="00AB5F9A">
        <w:rPr>
          <w:rFonts w:ascii="Times New Roman" w:hAnsi="Times New Roman" w:cs="Times New Roman"/>
          <w:bCs/>
          <w:sz w:val="28"/>
          <w:szCs w:val="28"/>
        </w:rPr>
        <w:t xml:space="preserve">статьи 17 Устава </w:t>
      </w:r>
      <w:proofErr w:type="spellStart"/>
      <w:r w:rsidRPr="00AB5F9A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AB5F9A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 </w:t>
      </w:r>
      <w:proofErr w:type="spellStart"/>
      <w:r w:rsidRPr="00AB5F9A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AB5F9A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 w:rsidRPr="00AB5F9A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AB5F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B5F9A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AB5F9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AB5F9A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proofErr w:type="gramEnd"/>
      <w:r w:rsidRPr="00AB5F9A"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</w:p>
    <w:p w:rsidR="00AB5F9A" w:rsidRPr="00AB5F9A" w:rsidRDefault="00AB5F9A" w:rsidP="00AB5F9A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B5F9A" w:rsidRPr="00AB5F9A" w:rsidRDefault="00AB5F9A" w:rsidP="00AB5F9A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5F9A">
        <w:rPr>
          <w:rFonts w:ascii="Times New Roman" w:hAnsi="Times New Roman" w:cs="Times New Roman"/>
          <w:sz w:val="28"/>
          <w:szCs w:val="28"/>
        </w:rPr>
        <w:t>РЕШИЛ:</w:t>
      </w:r>
    </w:p>
    <w:p w:rsidR="00AB5F9A" w:rsidRPr="00AB5F9A" w:rsidRDefault="00AB5F9A" w:rsidP="00AB5F9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5F9A" w:rsidRPr="00AB5F9A" w:rsidRDefault="00AB5F9A" w:rsidP="00AB5F9A">
      <w:pPr>
        <w:pStyle w:val="ab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B5F9A">
        <w:rPr>
          <w:rFonts w:ascii="Times New Roman" w:hAnsi="Times New Roman"/>
          <w:bCs/>
          <w:sz w:val="28"/>
          <w:szCs w:val="28"/>
        </w:rPr>
        <w:t xml:space="preserve">Утвердить прилагаемый </w:t>
      </w:r>
      <w:hyperlink w:anchor="sub_100" w:history="1">
        <w:r w:rsidRPr="00AB5F9A">
          <w:rPr>
            <w:rFonts w:ascii="Times New Roman" w:hAnsi="Times New Roman"/>
            <w:bCs/>
            <w:sz w:val="28"/>
            <w:szCs w:val="28"/>
          </w:rPr>
          <w:t>Порядок</w:t>
        </w:r>
      </w:hyperlink>
      <w:r w:rsidRPr="00AB5F9A">
        <w:rPr>
          <w:rFonts w:ascii="Times New Roman" w:hAnsi="Times New Roman"/>
          <w:bCs/>
          <w:sz w:val="28"/>
          <w:szCs w:val="28"/>
        </w:rPr>
        <w:t xml:space="preserve"> назначения и проведения опроса граждан на территории </w:t>
      </w:r>
      <w:proofErr w:type="spellStart"/>
      <w:r w:rsidRPr="00AB5F9A">
        <w:rPr>
          <w:rFonts w:ascii="Times New Roman" w:hAnsi="Times New Roman"/>
          <w:bCs/>
          <w:sz w:val="28"/>
          <w:szCs w:val="28"/>
        </w:rPr>
        <w:t>Торбеевского</w:t>
      </w:r>
      <w:proofErr w:type="spellEnd"/>
      <w:r w:rsidRPr="00AB5F9A">
        <w:rPr>
          <w:rFonts w:ascii="Times New Roman" w:hAnsi="Times New Roman"/>
          <w:bCs/>
          <w:sz w:val="28"/>
          <w:szCs w:val="28"/>
        </w:rPr>
        <w:t xml:space="preserve"> городского поселения </w:t>
      </w:r>
      <w:proofErr w:type="spellStart"/>
      <w:r w:rsidRPr="00AB5F9A">
        <w:rPr>
          <w:rFonts w:ascii="Times New Roman" w:hAnsi="Times New Roman"/>
          <w:bCs/>
          <w:sz w:val="28"/>
          <w:szCs w:val="28"/>
        </w:rPr>
        <w:lastRenderedPageBreak/>
        <w:t>Торбеевского</w:t>
      </w:r>
      <w:proofErr w:type="spellEnd"/>
      <w:r w:rsidRPr="00AB5F9A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(</w:t>
      </w:r>
      <w:proofErr w:type="gramStart"/>
      <w:r w:rsidRPr="00AB5F9A">
        <w:rPr>
          <w:rFonts w:ascii="Times New Roman" w:hAnsi="Times New Roman"/>
          <w:bCs/>
          <w:sz w:val="28"/>
          <w:szCs w:val="28"/>
        </w:rPr>
        <w:t>согласно приложения</w:t>
      </w:r>
      <w:proofErr w:type="gramEnd"/>
      <w:r w:rsidRPr="00AB5F9A">
        <w:rPr>
          <w:rFonts w:ascii="Times New Roman" w:hAnsi="Times New Roman"/>
          <w:bCs/>
          <w:sz w:val="28"/>
          <w:szCs w:val="28"/>
        </w:rPr>
        <w:t>)</w:t>
      </w:r>
      <w:r w:rsidRPr="00AB5F9A">
        <w:rPr>
          <w:rFonts w:ascii="Times New Roman" w:hAnsi="Times New Roman"/>
          <w:sz w:val="28"/>
          <w:szCs w:val="28"/>
        </w:rPr>
        <w:t>.</w:t>
      </w:r>
    </w:p>
    <w:p w:rsidR="00AB5F9A" w:rsidRPr="00AB5F9A" w:rsidRDefault="00AB5F9A" w:rsidP="00AB5F9A">
      <w:pPr>
        <w:pStyle w:val="ab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B5F9A">
        <w:rPr>
          <w:rFonts w:ascii="Times New Roman" w:hAnsi="Times New Roman"/>
          <w:sz w:val="28"/>
          <w:szCs w:val="28"/>
        </w:rPr>
        <w:t xml:space="preserve">Настоящее Решение вступает в силу после его </w:t>
      </w:r>
      <w:hyperlink r:id="rId7" w:history="1">
        <w:r w:rsidRPr="00AB5F9A">
          <w:rPr>
            <w:rFonts w:ascii="Times New Roman" w:hAnsi="Times New Roman"/>
            <w:sz w:val="28"/>
            <w:szCs w:val="28"/>
          </w:rPr>
          <w:t>официального опубликования</w:t>
        </w:r>
      </w:hyperlink>
      <w:r w:rsidRPr="00AB5F9A">
        <w:rPr>
          <w:rFonts w:ascii="Times New Roman" w:hAnsi="Times New Roman"/>
          <w:sz w:val="28"/>
          <w:szCs w:val="28"/>
        </w:rPr>
        <w:t xml:space="preserve"> на официальном сайте органов местного самоуправления </w:t>
      </w:r>
      <w:proofErr w:type="spellStart"/>
      <w:r w:rsidRPr="00AB5F9A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AB5F9A">
        <w:rPr>
          <w:rFonts w:ascii="Times New Roman" w:hAnsi="Times New Roman"/>
          <w:sz w:val="28"/>
          <w:szCs w:val="28"/>
        </w:rPr>
        <w:t xml:space="preserve"> муниципального района в сети "Интернет" по адресу: </w:t>
      </w:r>
      <w:hyperlink r:id="rId8" w:history="1">
        <w:r w:rsidRPr="00AB5F9A">
          <w:rPr>
            <w:rFonts w:ascii="Times New Roman" w:hAnsi="Times New Roman"/>
            <w:sz w:val="28"/>
            <w:szCs w:val="28"/>
          </w:rPr>
          <w:t>http://torbeevo.e-mordovia.ru</w:t>
        </w:r>
      </w:hyperlink>
      <w:r w:rsidRPr="00AB5F9A">
        <w:rPr>
          <w:rFonts w:ascii="Times New Roman" w:hAnsi="Times New Roman"/>
          <w:sz w:val="28"/>
          <w:szCs w:val="28"/>
        </w:rPr>
        <w:t xml:space="preserve"> и газете "</w:t>
      </w:r>
      <w:proofErr w:type="spellStart"/>
      <w:r w:rsidRPr="00AB5F9A">
        <w:rPr>
          <w:rFonts w:ascii="Times New Roman" w:hAnsi="Times New Roman"/>
          <w:sz w:val="28"/>
          <w:szCs w:val="28"/>
        </w:rPr>
        <w:t>Торбеевский</w:t>
      </w:r>
      <w:proofErr w:type="spellEnd"/>
      <w:r w:rsidRPr="00AB5F9A">
        <w:rPr>
          <w:rFonts w:ascii="Times New Roman" w:hAnsi="Times New Roman"/>
          <w:sz w:val="28"/>
          <w:szCs w:val="28"/>
        </w:rPr>
        <w:t xml:space="preserve"> Вестник".</w:t>
      </w:r>
    </w:p>
    <w:p w:rsidR="00AB5F9A" w:rsidRPr="00AB5F9A" w:rsidRDefault="00AB5F9A" w:rsidP="00AB5F9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5F9A" w:rsidRPr="00AB5F9A" w:rsidRDefault="00AB5F9A" w:rsidP="00AB5F9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B5F9A" w:rsidRPr="00AB5F9A" w:rsidRDefault="00AB5F9A" w:rsidP="00AB5F9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B5F9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AB5F9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</w:p>
    <w:p w:rsidR="00AB5F9A" w:rsidRPr="00AB5F9A" w:rsidRDefault="00AB5F9A" w:rsidP="00AB5F9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B5F9A">
        <w:rPr>
          <w:rFonts w:ascii="Times New Roman" w:hAnsi="Times New Roman" w:cs="Times New Roman"/>
          <w:sz w:val="28"/>
          <w:szCs w:val="28"/>
        </w:rPr>
        <w:t xml:space="preserve">городского поселения                                                         О. В. </w:t>
      </w:r>
      <w:proofErr w:type="spellStart"/>
      <w:r w:rsidRPr="00AB5F9A">
        <w:rPr>
          <w:rFonts w:ascii="Times New Roman" w:hAnsi="Times New Roman" w:cs="Times New Roman"/>
          <w:sz w:val="28"/>
          <w:szCs w:val="28"/>
        </w:rPr>
        <w:t>Сёмина</w:t>
      </w:r>
      <w:proofErr w:type="spellEnd"/>
    </w:p>
    <w:p w:rsidR="00AB5F9A" w:rsidRPr="00AB5F9A" w:rsidRDefault="00AB5F9A" w:rsidP="00AB5F9A">
      <w:pPr>
        <w:spacing w:after="0"/>
        <w:ind w:firstLine="709"/>
        <w:jc w:val="right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>Приложение</w:t>
      </w:r>
    </w:p>
    <w:p w:rsidR="00AB5F9A" w:rsidRPr="00AB5F9A" w:rsidRDefault="00AB5F9A" w:rsidP="00AB5F9A">
      <w:pPr>
        <w:spacing w:after="0"/>
        <w:ind w:firstLine="709"/>
        <w:jc w:val="right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 xml:space="preserve">к решению Совета депутатов </w:t>
      </w:r>
    </w:p>
    <w:p w:rsidR="00AB5F9A" w:rsidRPr="00AB5F9A" w:rsidRDefault="00AB5F9A" w:rsidP="00AB5F9A">
      <w:pPr>
        <w:spacing w:after="0"/>
        <w:ind w:firstLine="709"/>
        <w:jc w:val="right"/>
        <w:rPr>
          <w:rFonts w:ascii="Times New Roman" w:hAnsi="Times New Roman" w:cs="Times New Roman"/>
        </w:rPr>
      </w:pP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городского </w:t>
      </w:r>
      <w:proofErr w:type="spellStart"/>
      <w:r w:rsidRPr="00AB5F9A">
        <w:rPr>
          <w:rFonts w:ascii="Times New Roman" w:hAnsi="Times New Roman" w:cs="Times New Roman"/>
        </w:rPr>
        <w:t>поселени</w:t>
      </w:r>
      <w:proofErr w:type="spellEnd"/>
    </w:p>
    <w:p w:rsidR="00AB5F9A" w:rsidRPr="00AB5F9A" w:rsidRDefault="00AB5F9A" w:rsidP="00AB5F9A">
      <w:pPr>
        <w:spacing w:after="0"/>
        <w:ind w:firstLine="709"/>
        <w:jc w:val="right"/>
        <w:rPr>
          <w:rFonts w:ascii="Times New Roman" w:hAnsi="Times New Roman" w:cs="Times New Roman"/>
        </w:rPr>
      </w:pP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муниципального района </w:t>
      </w:r>
    </w:p>
    <w:p w:rsidR="00AB5F9A" w:rsidRPr="00AB5F9A" w:rsidRDefault="00AB5F9A" w:rsidP="00AB5F9A">
      <w:pPr>
        <w:spacing w:after="0"/>
        <w:ind w:firstLine="709"/>
        <w:jc w:val="right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 xml:space="preserve">Республики Мордовия </w:t>
      </w:r>
    </w:p>
    <w:p w:rsidR="00AB5F9A" w:rsidRPr="00AB5F9A" w:rsidRDefault="00AB5F9A" w:rsidP="00AB5F9A">
      <w:pPr>
        <w:spacing w:after="0"/>
        <w:ind w:firstLine="709"/>
        <w:jc w:val="right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>№ 16 от «28» декабря 2021 г.</w:t>
      </w:r>
    </w:p>
    <w:p w:rsidR="00AB5F9A" w:rsidRPr="00AB5F9A" w:rsidRDefault="00AB5F9A" w:rsidP="00AB5F9A">
      <w:pPr>
        <w:spacing w:after="0"/>
        <w:ind w:firstLine="709"/>
        <w:jc w:val="right"/>
        <w:rPr>
          <w:rFonts w:ascii="Times New Roman" w:hAnsi="Times New Roman" w:cs="Times New Roman"/>
        </w:rPr>
      </w:pPr>
    </w:p>
    <w:p w:rsidR="00AB5F9A" w:rsidRPr="00AB5F9A" w:rsidRDefault="00AB5F9A" w:rsidP="00AB5F9A">
      <w:pPr>
        <w:spacing w:after="0"/>
        <w:ind w:firstLine="709"/>
        <w:jc w:val="center"/>
        <w:rPr>
          <w:rFonts w:ascii="Times New Roman" w:hAnsi="Times New Roman" w:cs="Times New Roman"/>
        </w:rPr>
      </w:pPr>
      <w:bookmarkStart w:id="0" w:name="sub_100"/>
      <w:r w:rsidRPr="00AB5F9A">
        <w:rPr>
          <w:rFonts w:ascii="Times New Roman" w:hAnsi="Times New Roman" w:cs="Times New Roman"/>
        </w:rPr>
        <w:t>Порядок</w:t>
      </w:r>
      <w:r w:rsidRPr="00AB5F9A">
        <w:rPr>
          <w:rFonts w:ascii="Times New Roman" w:hAnsi="Times New Roman" w:cs="Times New Roman"/>
        </w:rPr>
        <w:br/>
        <w:t xml:space="preserve">назначения и проведения опроса граждан на территории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муниципального района Республики Мордовия</w:t>
      </w:r>
      <w:bookmarkEnd w:id="0"/>
    </w:p>
    <w:p w:rsidR="00AB5F9A" w:rsidRPr="00AB5F9A" w:rsidRDefault="00AB5F9A" w:rsidP="00AB5F9A">
      <w:pPr>
        <w:pStyle w:val="1"/>
        <w:spacing w:before="0"/>
        <w:jc w:val="center"/>
        <w:rPr>
          <w:rFonts w:ascii="Times New Roman" w:hAnsi="Times New Roman" w:cs="Times New Roman"/>
          <w:color w:val="auto"/>
        </w:rPr>
      </w:pPr>
      <w:bookmarkStart w:id="1" w:name="sub_1010"/>
      <w:r w:rsidRPr="00AB5F9A">
        <w:rPr>
          <w:rFonts w:ascii="Times New Roman" w:hAnsi="Times New Roman" w:cs="Times New Roman"/>
          <w:color w:val="auto"/>
        </w:rPr>
        <w:t>1. Общие положения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bookmarkStart w:id="2" w:name="sub_101"/>
      <w:bookmarkEnd w:id="1"/>
      <w:r w:rsidRPr="00AB5F9A">
        <w:rPr>
          <w:rFonts w:ascii="Times New Roman" w:hAnsi="Times New Roman" w:cs="Times New Roman"/>
        </w:rPr>
        <w:t xml:space="preserve">1. Настоящий Порядок определяет процедуры назначения, подготовки, проведения, установления результатов опроса граждан на территории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муниципального района Республики Мордовия.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bookmarkStart w:id="3" w:name="sub_102"/>
      <w:bookmarkEnd w:id="2"/>
      <w:r w:rsidRPr="00AB5F9A">
        <w:rPr>
          <w:rFonts w:ascii="Times New Roman" w:hAnsi="Times New Roman" w:cs="Times New Roman"/>
        </w:rPr>
        <w:t xml:space="preserve">2. В опросе граждан имеют право участвовать жители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муниципального района Республики Мордовия, обладающие избирательным правом. В опросе граждан для выявления мнения граждан о поддержке инициативного проекта жителей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муниципального района Республики Мордовия или его части, в которых предлагается реализовать инициативный проект, имеют право участвовать жители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муниципального района Республики Мордовия достигшие шестнадцатилетнего возраста.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bookmarkStart w:id="4" w:name="sub_103"/>
      <w:bookmarkEnd w:id="3"/>
      <w:r w:rsidRPr="00AB5F9A">
        <w:rPr>
          <w:rFonts w:ascii="Times New Roman" w:hAnsi="Times New Roman" w:cs="Times New Roman"/>
        </w:rPr>
        <w:t>3. Принципы опроса:</w:t>
      </w:r>
    </w:p>
    <w:bookmarkEnd w:id="4"/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 xml:space="preserve">3.1. Жители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муниципального района Республики Мордовия участвуют в опросе лично. Каждый житель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муниципального района Республики Мордовия, участвующий в опросе, имеет только один голос.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>3.2. Участие в опросе является свободным и добровольным. Во время опроса никто не может быть принужден к выражению своих мнений и убеждений или отказу от них.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>3.3. Подготовка, проведение и установление результатов опроса осуществляется открыто и гласно.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>3.4. Заинтересованным сторонам должно быть предоставлено равное право на изложение своих взглядов по вопросу (вопросам), выносимому (выносимым) на опрос.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 xml:space="preserve">3.5. Мнение жителей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городского поселения 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муниципального района Республики Мордовия, выявленное в ходе опроса, носит рекомендательный характер.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bookmarkStart w:id="5" w:name="sub_104"/>
      <w:r w:rsidRPr="00AB5F9A">
        <w:rPr>
          <w:rFonts w:ascii="Times New Roman" w:hAnsi="Times New Roman" w:cs="Times New Roman"/>
        </w:rPr>
        <w:t>4. Виды опроса:</w:t>
      </w:r>
    </w:p>
    <w:bookmarkEnd w:id="5"/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>4.1. Опрос проводится в виде тайного, поименного или открытого голосования в течение одного или нескольких дней.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>4.2. Тайное голосование проводится по опросным листам в пунктах проведения опроса.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lastRenderedPageBreak/>
        <w:t>4.3. Поименное голосование проводится по опросным листам в пунктах проведения опроса и (или) по месту жительства участников опроса.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>4.4. Опрос может также проводиться в виде открытого голосования на собраниях жителей.</w:t>
      </w:r>
    </w:p>
    <w:p w:rsidR="00AB5F9A" w:rsidRPr="00AB5F9A" w:rsidRDefault="00AB5F9A" w:rsidP="00AB5F9A">
      <w:pPr>
        <w:pStyle w:val="1"/>
        <w:spacing w:before="0"/>
        <w:jc w:val="center"/>
        <w:rPr>
          <w:rFonts w:ascii="Times New Roman" w:hAnsi="Times New Roman" w:cs="Times New Roman"/>
          <w:color w:val="auto"/>
        </w:rPr>
      </w:pPr>
      <w:bookmarkStart w:id="6" w:name="sub_200"/>
      <w:r w:rsidRPr="00AB5F9A">
        <w:rPr>
          <w:rFonts w:ascii="Times New Roman" w:hAnsi="Times New Roman" w:cs="Times New Roman"/>
          <w:color w:val="auto"/>
        </w:rPr>
        <w:t>2. Назначение и проведение опроса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bookmarkStart w:id="7" w:name="sub_105"/>
      <w:bookmarkEnd w:id="6"/>
      <w:r w:rsidRPr="00AB5F9A">
        <w:rPr>
          <w:rFonts w:ascii="Times New Roman" w:hAnsi="Times New Roman" w:cs="Times New Roman"/>
        </w:rPr>
        <w:t>5. Инициатива проведения опроса:</w:t>
      </w:r>
    </w:p>
    <w:bookmarkEnd w:id="7"/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 xml:space="preserve">5.1. Опрос по вопросам местного значения проводится по инициативе Совета депутатов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муниципального района Республики Мордовия либо Главой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городского поселения 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муниципального района Республики Мордовия, выраженной в форме правового акта.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 xml:space="preserve">5.2. Опрос по вопросам изменения целевого назначения земель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городского поселения 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муниципального района Республики Мордовия для объектов республиканского и межрегионального значения проводится по инициативе Правительства Республики Мордовия, выраженной в форме правового акта.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>5.3. Опрос по вопросам выявления мнения граждан о поддержке инициативного проекта проводится по инициативе  жителей муниципального образования или его части, в которых предлагается реализовать инициативный проект, достигших шестнадцатилетнего возраста.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bookmarkStart w:id="8" w:name="sub_106"/>
      <w:r w:rsidRPr="00AB5F9A">
        <w:rPr>
          <w:rFonts w:ascii="Times New Roman" w:hAnsi="Times New Roman" w:cs="Times New Roman"/>
        </w:rPr>
        <w:t>6. Принятие решения о назначении опроса:</w:t>
      </w:r>
    </w:p>
    <w:bookmarkEnd w:id="8"/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 xml:space="preserve">6.1. Решение о назначении опроса граждан принимается Советом депутатов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муниципального района Республики Мордовия в срок не позднее тридцати календарных дней со дня вступления в силу правового акта, указанного в </w:t>
      </w:r>
      <w:hyperlink w:anchor="sub_105" w:history="1">
        <w:r w:rsidRPr="00AB5F9A">
          <w:rPr>
            <w:rStyle w:val="ac"/>
            <w:rFonts w:ascii="Times New Roman" w:hAnsi="Times New Roman" w:cs="Times New Roman"/>
            <w:b/>
          </w:rPr>
          <w:t>пункте 5</w:t>
        </w:r>
      </w:hyperlink>
      <w:r w:rsidRPr="00AB5F9A">
        <w:rPr>
          <w:rFonts w:ascii="Times New Roman" w:hAnsi="Times New Roman" w:cs="Times New Roman"/>
        </w:rPr>
        <w:t xml:space="preserve"> настоящего Порядка, и подлежит официальному опубликованию.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 xml:space="preserve">6.2. В решении Совета депутатов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муниципального района Республики Мордовия о назначении опроса граждан устанавливаются: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>1) дата и сроки проведения опроса;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proofErr w:type="gramStart"/>
      <w:r w:rsidRPr="00AB5F9A">
        <w:rPr>
          <w:rFonts w:ascii="Times New Roman" w:hAnsi="Times New Roman" w:cs="Times New Roman"/>
        </w:rPr>
        <w:t>2) формулировка вопроса (вопросов), предлагаемого (предлагаемых) при проведении опроса;</w:t>
      </w:r>
      <w:proofErr w:type="gramEnd"/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>3) методика проведения опроса;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>4) форма опросного листа;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 xml:space="preserve">5) минимальная численность жителей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городского поселения 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муниципального района Республики Мордовия, участвующих в опросе;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 xml:space="preserve">6) порядок идентификации участников опроса в случае проведения опроса граждан с использованием официального сайта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муниципального района Республики Мордовия в информационно-телекоммуникационной сети "Интернет".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>6.3. Опрос проводится не ранее одного месяца и не позднее шести месяцев со дня принятия решения о проведении опроса.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bookmarkStart w:id="9" w:name="sub_107"/>
      <w:r w:rsidRPr="00AB5F9A">
        <w:rPr>
          <w:rFonts w:ascii="Times New Roman" w:hAnsi="Times New Roman" w:cs="Times New Roman"/>
        </w:rPr>
        <w:t>7. Комиссия по проведению опроса:</w:t>
      </w:r>
    </w:p>
    <w:bookmarkEnd w:id="9"/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 xml:space="preserve">7.1. В целях организации проведения опроса Совет депутатов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муниципального района Республики Мордовия формирует комиссию по проведению опроса (далее - комиссия). Порядок избрания и численный состав комиссии определяется Советом депутатов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муниципального района Республики Мордовия. Комиссия состоит из 7 человек.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 xml:space="preserve">7.2. Комиссия созывается не </w:t>
      </w:r>
      <w:proofErr w:type="gramStart"/>
      <w:r w:rsidRPr="00AB5F9A">
        <w:rPr>
          <w:rFonts w:ascii="Times New Roman" w:hAnsi="Times New Roman" w:cs="Times New Roman"/>
        </w:rPr>
        <w:t>позднее</w:t>
      </w:r>
      <w:proofErr w:type="gramEnd"/>
      <w:r w:rsidRPr="00AB5F9A">
        <w:rPr>
          <w:rFonts w:ascii="Times New Roman" w:hAnsi="Times New Roman" w:cs="Times New Roman"/>
        </w:rPr>
        <w:t xml:space="preserve"> чем на третий день после принятия решения о назначении опроса и на первом заседании избирает из своего состава председателя комиссии, заместителя (заместителей) председателя комиссии и секретаря комиссии.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>7.3. Комиссия: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 xml:space="preserve">организует исполнение </w:t>
      </w:r>
      <w:hyperlink r:id="rId9" w:history="1">
        <w:r w:rsidRPr="00AB5F9A">
          <w:rPr>
            <w:rStyle w:val="ac"/>
            <w:rFonts w:ascii="Times New Roman" w:hAnsi="Times New Roman" w:cs="Times New Roman"/>
            <w:b/>
          </w:rPr>
          <w:t>Закона</w:t>
        </w:r>
      </w:hyperlink>
      <w:r w:rsidRPr="00AB5F9A">
        <w:rPr>
          <w:rFonts w:ascii="Times New Roman" w:hAnsi="Times New Roman" w:cs="Times New Roman"/>
        </w:rPr>
        <w:t xml:space="preserve"> Республики Мордовия от 3 сентября 2015 года N 64-З "О порядке назначения и проведения опроса граждан на территории Республики Мордовия", </w:t>
      </w:r>
      <w:hyperlink r:id="rId10" w:history="1">
        <w:r w:rsidRPr="00AB5F9A">
          <w:rPr>
            <w:rStyle w:val="ac"/>
            <w:rFonts w:ascii="Times New Roman" w:hAnsi="Times New Roman" w:cs="Times New Roman"/>
            <w:b/>
          </w:rPr>
          <w:t>Устава</w:t>
        </w:r>
      </w:hyperlink>
      <w:r w:rsidRPr="00AB5F9A">
        <w:rPr>
          <w:rFonts w:ascii="Times New Roman" w:hAnsi="Times New Roman" w:cs="Times New Roman"/>
        </w:rPr>
        <w:t xml:space="preserve">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городского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муниципального района Республики Мордовия и настоящего Порядка при проведении опроса;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lastRenderedPageBreak/>
        <w:t xml:space="preserve">информирует жителей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муниципального района Республики Мордовия о проведении опроса (дате, времени и сроках его проведения, вопросе (вопросах), выносимом (выносимых) на опрос, методике проведения опроса, месте проведения опроса (пунктов проведения опроса) и месте нахождения комиссии) не </w:t>
      </w:r>
      <w:proofErr w:type="gramStart"/>
      <w:r w:rsidRPr="00AB5F9A">
        <w:rPr>
          <w:rFonts w:ascii="Times New Roman" w:hAnsi="Times New Roman" w:cs="Times New Roman"/>
        </w:rPr>
        <w:t>позднее</w:t>
      </w:r>
      <w:proofErr w:type="gramEnd"/>
      <w:r w:rsidRPr="00AB5F9A">
        <w:rPr>
          <w:rFonts w:ascii="Times New Roman" w:hAnsi="Times New Roman" w:cs="Times New Roman"/>
        </w:rPr>
        <w:t xml:space="preserve"> чем за десять календарных дней до дня проведения опроса;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>утверждает количество и местонахождение пунктов опроса в случае проведения опроса в пунктах опроса;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>оборудует пункты опроса;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>обеспечивает изготовление опросных листов;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 xml:space="preserve">организует проведение опроса граждан в соответствии с установленным </w:t>
      </w:r>
      <w:hyperlink r:id="rId11" w:history="1">
        <w:r w:rsidRPr="00AB5F9A">
          <w:rPr>
            <w:rStyle w:val="ac"/>
            <w:rFonts w:ascii="Times New Roman" w:hAnsi="Times New Roman" w:cs="Times New Roman"/>
            <w:b/>
          </w:rPr>
          <w:t>Законом</w:t>
        </w:r>
      </w:hyperlink>
      <w:r w:rsidRPr="00AB5F9A">
        <w:rPr>
          <w:rFonts w:ascii="Times New Roman" w:hAnsi="Times New Roman" w:cs="Times New Roman"/>
        </w:rPr>
        <w:t xml:space="preserve"> Республики Мордовия от 3 сентября 2015 года N 64-З "О порядке назначения и проведения опроса граждан на территории Республики Мордовия", </w:t>
      </w:r>
      <w:hyperlink r:id="rId12" w:history="1">
        <w:r w:rsidRPr="00AB5F9A">
          <w:rPr>
            <w:rStyle w:val="ac"/>
            <w:rFonts w:ascii="Times New Roman" w:hAnsi="Times New Roman" w:cs="Times New Roman"/>
            <w:b/>
          </w:rPr>
          <w:t>Уставом</w:t>
        </w:r>
      </w:hyperlink>
      <w:r w:rsidRPr="00AB5F9A">
        <w:rPr>
          <w:rFonts w:ascii="Times New Roman" w:hAnsi="Times New Roman" w:cs="Times New Roman"/>
        </w:rPr>
        <w:t xml:space="preserve">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муниципального района Республики Мордовия и настоящим Порядком;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>устанавливает результаты опроса;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>взаимодействует с органами местного самоуправления, общественными объединениями и представителями средств массовой информации;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>рассматривает поступившие при проведении опроса жалобы (заявления);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 xml:space="preserve">осуществляет иные полномочия в соответствии с </w:t>
      </w:r>
      <w:hyperlink r:id="rId13" w:history="1">
        <w:r w:rsidRPr="00AB5F9A">
          <w:rPr>
            <w:rStyle w:val="ac"/>
            <w:rFonts w:ascii="Times New Roman" w:hAnsi="Times New Roman" w:cs="Times New Roman"/>
            <w:b/>
          </w:rPr>
          <w:t>Законом</w:t>
        </w:r>
      </w:hyperlink>
      <w:r w:rsidRPr="00AB5F9A">
        <w:rPr>
          <w:rFonts w:ascii="Times New Roman" w:hAnsi="Times New Roman" w:cs="Times New Roman"/>
        </w:rPr>
        <w:t xml:space="preserve"> Республики Мордовия от 3 сентября 2015 года N 64-З "О порядке назначения и проведения опроса граждан на территории Республики Мордовия", </w:t>
      </w:r>
      <w:hyperlink r:id="rId14" w:history="1">
        <w:r w:rsidRPr="00AB5F9A">
          <w:rPr>
            <w:rStyle w:val="ac"/>
            <w:rFonts w:ascii="Times New Roman" w:hAnsi="Times New Roman" w:cs="Times New Roman"/>
            <w:b/>
          </w:rPr>
          <w:t>Уставом</w:t>
        </w:r>
      </w:hyperlink>
      <w:r w:rsidRPr="00AB5F9A">
        <w:rPr>
          <w:rFonts w:ascii="Times New Roman" w:hAnsi="Times New Roman" w:cs="Times New Roman"/>
        </w:rPr>
        <w:t xml:space="preserve">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муниципального района Республики Мордовия и настоящим Порядком.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 xml:space="preserve">7.4. Полномочия комиссии прекращаются после официальной передачи результатов опроса Совету депутатов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муниципального района Республики Мордовия.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 xml:space="preserve">7.5. Администрация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муниципального района Республики Мордовия предоставляет комиссии необходимые помещения, материально-технические и финансовые средства, осуществляет </w:t>
      </w:r>
      <w:proofErr w:type="gramStart"/>
      <w:r w:rsidRPr="00AB5F9A">
        <w:rPr>
          <w:rFonts w:ascii="Times New Roman" w:hAnsi="Times New Roman" w:cs="Times New Roman"/>
        </w:rPr>
        <w:t>контроль за</w:t>
      </w:r>
      <w:proofErr w:type="gramEnd"/>
      <w:r w:rsidRPr="00AB5F9A">
        <w:rPr>
          <w:rFonts w:ascii="Times New Roman" w:hAnsi="Times New Roman" w:cs="Times New Roman"/>
        </w:rPr>
        <w:t xml:space="preserve"> расходованием выделенных средств.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bookmarkStart w:id="10" w:name="sub_108"/>
      <w:r w:rsidRPr="00AB5F9A">
        <w:rPr>
          <w:rFonts w:ascii="Times New Roman" w:hAnsi="Times New Roman" w:cs="Times New Roman"/>
        </w:rPr>
        <w:t>8. Списки участников опроса: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bookmarkStart w:id="11" w:name="sub_181"/>
      <w:bookmarkEnd w:id="10"/>
      <w:r w:rsidRPr="00AB5F9A">
        <w:rPr>
          <w:rFonts w:ascii="Times New Roman" w:hAnsi="Times New Roman" w:cs="Times New Roman"/>
        </w:rPr>
        <w:t xml:space="preserve">8.1. В список участников опроса (далее - список) включаются граждане, обладающие избирательным правом и проживающие на территории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муниципального района Республики Мордовия. Список составляется комиссией отдельно по каждому населенному пункту, входящему в состав территории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городского поселения 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муниципального района Республики Мордовия. В списке указываются фамилия, имя, отчество, год рождения (в возрасте 18 лет - дополнительно день и месяц рождения) и адрес места жительства участника опроса.</w:t>
      </w:r>
    </w:p>
    <w:bookmarkEnd w:id="11"/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>8.2. В качестве списка может быть использован список избирателей.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>8.3. Список составляется в двух экземплярах и подписывается председателем и секретарем комиссии.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 xml:space="preserve">8.4. Дополнительное включение в список граждан, имеющих право на участие в опросе в соответствии с </w:t>
      </w:r>
      <w:hyperlink w:anchor="sub_181" w:history="1">
        <w:r w:rsidRPr="00AB5F9A">
          <w:rPr>
            <w:rStyle w:val="ac"/>
            <w:rFonts w:ascii="Times New Roman" w:hAnsi="Times New Roman" w:cs="Times New Roman"/>
            <w:b/>
          </w:rPr>
          <w:t>подпунктом 8.1</w:t>
        </w:r>
      </w:hyperlink>
      <w:r w:rsidRPr="00AB5F9A">
        <w:rPr>
          <w:rFonts w:ascii="Times New Roman" w:hAnsi="Times New Roman" w:cs="Times New Roman"/>
        </w:rPr>
        <w:t xml:space="preserve"> настоящего пункта, допускается в любое время, включая день проведения опроса.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 xml:space="preserve">8.5. Список составляется не </w:t>
      </w:r>
      <w:proofErr w:type="gramStart"/>
      <w:r w:rsidRPr="00AB5F9A">
        <w:rPr>
          <w:rFonts w:ascii="Times New Roman" w:hAnsi="Times New Roman" w:cs="Times New Roman"/>
        </w:rPr>
        <w:t>позднее</w:t>
      </w:r>
      <w:proofErr w:type="gramEnd"/>
      <w:r w:rsidRPr="00AB5F9A">
        <w:rPr>
          <w:rFonts w:ascii="Times New Roman" w:hAnsi="Times New Roman" w:cs="Times New Roman"/>
        </w:rPr>
        <w:t xml:space="preserve"> чем за десять календарных дней до проведения опроса.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>8.6. В случае создания нескольких пунктов проведения опроса список составляется по каждому пункту.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bookmarkStart w:id="12" w:name="sub_109"/>
      <w:r w:rsidRPr="00AB5F9A">
        <w:rPr>
          <w:rFonts w:ascii="Times New Roman" w:hAnsi="Times New Roman" w:cs="Times New Roman"/>
        </w:rPr>
        <w:t>9. Опросный лист:</w:t>
      </w:r>
    </w:p>
    <w:bookmarkEnd w:id="12"/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>9.1. В опросном листе содержится точно воспроизведенный текст вынесенного на опрос вопроса (вопросов) и указываются варианты волеизъявления голосующего словами "За" или "Против", под которыми помещаются пустые квадраты.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lastRenderedPageBreak/>
        <w:t>9.2. При вынесении на опрос нескольких вопросов они включаются в один опросный лист, последовательно нумеруются и отделяются друг от друга горизонтальными линиями. Альтернативные редакции какой-либо статьи или какого-либо пункта вынесенного на опрос проекта нормативного правового акта тоже последовательно нумеруются.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 xml:space="preserve">9.3. Опросный лист, применяемый для проведения опроса в виде поименного голосования, должен иметь свободное место для внесения данных </w:t>
      </w:r>
      <w:proofErr w:type="gramStart"/>
      <w:r w:rsidRPr="00AB5F9A">
        <w:rPr>
          <w:rFonts w:ascii="Times New Roman" w:hAnsi="Times New Roman" w:cs="Times New Roman"/>
        </w:rPr>
        <w:t>о</w:t>
      </w:r>
      <w:proofErr w:type="gramEnd"/>
      <w:r w:rsidRPr="00AB5F9A">
        <w:rPr>
          <w:rFonts w:ascii="Times New Roman" w:hAnsi="Times New Roman" w:cs="Times New Roman"/>
        </w:rPr>
        <w:t xml:space="preserve"> голосующем.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>9.4. Опросный лист содержит разъяснение о порядке его заполнения. В правом верхнем углу листа ставятся подписи двух членов комиссии.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bookmarkStart w:id="13" w:name="sub_110"/>
      <w:r w:rsidRPr="00AB5F9A">
        <w:rPr>
          <w:rFonts w:ascii="Times New Roman" w:hAnsi="Times New Roman" w:cs="Times New Roman"/>
        </w:rPr>
        <w:t>10. Способы проведения агитации при проведении опроса устанавливаются комиссией. В день проведения опроса агитация запрещается.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bookmarkStart w:id="14" w:name="sub_111"/>
      <w:bookmarkEnd w:id="13"/>
      <w:r w:rsidRPr="00AB5F9A">
        <w:rPr>
          <w:rFonts w:ascii="Times New Roman" w:hAnsi="Times New Roman" w:cs="Times New Roman"/>
        </w:rPr>
        <w:t>11. Проведение опроса в виде открытого голосования на собраниях жителей:</w:t>
      </w:r>
    </w:p>
    <w:bookmarkEnd w:id="14"/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 xml:space="preserve">11.1. Регистрация участников собрания проводится по списку. Открывают и ведут собрание представители комиссии в количестве не менее трех человек. </w:t>
      </w:r>
      <w:proofErr w:type="gramStart"/>
      <w:r w:rsidRPr="00AB5F9A">
        <w:rPr>
          <w:rFonts w:ascii="Times New Roman" w:hAnsi="Times New Roman" w:cs="Times New Roman"/>
        </w:rPr>
        <w:t>На собрании допускаются выступления заинтересованных сторон по вопросу (вопросам), вынесенному (вынесенным) на опрос, их ответы на вопросы граждан, при этом обсуждение выступлений не проводится.</w:t>
      </w:r>
      <w:proofErr w:type="gramEnd"/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 xml:space="preserve">11.2. Голосование на собрании проводится открыто по каждому вопросу отдельно "За" и отдельно "Против". В голосовании участвуют только участники опроса, внесенные в список и зарегистрированные на собрании. После проведения опроса комиссия подсчитывает результаты голосования. На основании полученных результатов составляется протокол, к которому применяются требования, указанные в </w:t>
      </w:r>
      <w:hyperlink w:anchor="sub_114" w:history="1">
        <w:r w:rsidRPr="00AB5F9A">
          <w:rPr>
            <w:rStyle w:val="ac"/>
            <w:rFonts w:ascii="Times New Roman" w:hAnsi="Times New Roman" w:cs="Times New Roman"/>
            <w:b/>
          </w:rPr>
          <w:t>пункте 14</w:t>
        </w:r>
      </w:hyperlink>
      <w:r w:rsidRPr="00AB5F9A">
        <w:rPr>
          <w:rFonts w:ascii="Times New Roman" w:hAnsi="Times New Roman" w:cs="Times New Roman"/>
        </w:rPr>
        <w:t xml:space="preserve"> настоящего Порядка, за исключением положений </w:t>
      </w:r>
      <w:hyperlink w:anchor="sub_1413" w:history="1">
        <w:r w:rsidRPr="00AB5F9A">
          <w:rPr>
            <w:rStyle w:val="ac"/>
            <w:rFonts w:ascii="Times New Roman" w:hAnsi="Times New Roman" w:cs="Times New Roman"/>
            <w:b/>
          </w:rPr>
          <w:t>подпункта "в" подпункта 14.1</w:t>
        </w:r>
      </w:hyperlink>
      <w:r w:rsidRPr="00AB5F9A">
        <w:rPr>
          <w:rFonts w:ascii="Times New Roman" w:hAnsi="Times New Roman" w:cs="Times New Roman"/>
          <w:b/>
        </w:rPr>
        <w:t xml:space="preserve"> </w:t>
      </w:r>
      <w:r w:rsidRPr="00AB5F9A">
        <w:rPr>
          <w:rFonts w:ascii="Times New Roman" w:hAnsi="Times New Roman" w:cs="Times New Roman"/>
        </w:rPr>
        <w:t>и</w:t>
      </w:r>
      <w:r w:rsidRPr="00AB5F9A">
        <w:rPr>
          <w:rFonts w:ascii="Times New Roman" w:hAnsi="Times New Roman" w:cs="Times New Roman"/>
          <w:b/>
        </w:rPr>
        <w:t xml:space="preserve"> </w:t>
      </w:r>
      <w:hyperlink w:anchor="sub_143" w:history="1">
        <w:r w:rsidRPr="00AB5F9A">
          <w:rPr>
            <w:rStyle w:val="ac"/>
            <w:rFonts w:ascii="Times New Roman" w:hAnsi="Times New Roman" w:cs="Times New Roman"/>
            <w:b/>
          </w:rPr>
          <w:t>подпункта 14.3</w:t>
        </w:r>
      </w:hyperlink>
      <w:r w:rsidRPr="00AB5F9A">
        <w:rPr>
          <w:rFonts w:ascii="Times New Roman" w:hAnsi="Times New Roman" w:cs="Times New Roman"/>
        </w:rPr>
        <w:t>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bookmarkStart w:id="15" w:name="sub_112"/>
      <w:r w:rsidRPr="00AB5F9A">
        <w:rPr>
          <w:rFonts w:ascii="Times New Roman" w:hAnsi="Times New Roman" w:cs="Times New Roman"/>
        </w:rPr>
        <w:t>12. Проведение опроса в виде тайного голосования:</w:t>
      </w:r>
    </w:p>
    <w:bookmarkEnd w:id="15"/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 xml:space="preserve">12.1. Тайное голосование проводится в пунктах проведения опроса, где должны быть специально оборудованные места для тайного </w:t>
      </w:r>
      <w:proofErr w:type="gramStart"/>
      <w:r w:rsidRPr="00AB5F9A">
        <w:rPr>
          <w:rFonts w:ascii="Times New Roman" w:hAnsi="Times New Roman" w:cs="Times New Roman"/>
        </w:rPr>
        <w:t>голосования</w:t>
      </w:r>
      <w:proofErr w:type="gramEnd"/>
      <w:r w:rsidRPr="00AB5F9A">
        <w:rPr>
          <w:rFonts w:ascii="Times New Roman" w:hAnsi="Times New Roman" w:cs="Times New Roman"/>
        </w:rPr>
        <w:t xml:space="preserve"> и установлены ящики для голосования, которые на время голосования опечатываются. </w:t>
      </w:r>
      <w:proofErr w:type="gramStart"/>
      <w:r w:rsidRPr="00AB5F9A">
        <w:rPr>
          <w:rFonts w:ascii="Times New Roman" w:hAnsi="Times New Roman" w:cs="Times New Roman"/>
        </w:rPr>
        <w:t>Опросный лист выдается голосующему членами комиссии по списку.</w:t>
      </w:r>
      <w:proofErr w:type="gramEnd"/>
      <w:r w:rsidRPr="00AB5F9A">
        <w:rPr>
          <w:rFonts w:ascii="Times New Roman" w:hAnsi="Times New Roman" w:cs="Times New Roman"/>
        </w:rPr>
        <w:t xml:space="preserve"> При получении опросного листа голосующий предъявляет паспорт или иной документ, удостоверяющий его личность и место жительства, и расписывается напротив </w:t>
      </w:r>
      <w:proofErr w:type="gramStart"/>
      <w:r w:rsidRPr="00AB5F9A">
        <w:rPr>
          <w:rFonts w:ascii="Times New Roman" w:hAnsi="Times New Roman" w:cs="Times New Roman"/>
        </w:rPr>
        <w:t>своих</w:t>
      </w:r>
      <w:proofErr w:type="gramEnd"/>
      <w:r w:rsidRPr="00AB5F9A">
        <w:rPr>
          <w:rFonts w:ascii="Times New Roman" w:hAnsi="Times New Roman" w:cs="Times New Roman"/>
        </w:rPr>
        <w:t xml:space="preserve"> фамилии, имени и отчества в списке. Заполнение паспортных данных в списке не требуется.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>12.2. В случае</w:t>
      </w:r>
      <w:proofErr w:type="gramStart"/>
      <w:r w:rsidRPr="00AB5F9A">
        <w:rPr>
          <w:rFonts w:ascii="Times New Roman" w:hAnsi="Times New Roman" w:cs="Times New Roman"/>
        </w:rPr>
        <w:t>,</w:t>
      </w:r>
      <w:proofErr w:type="gramEnd"/>
      <w:r w:rsidRPr="00AB5F9A">
        <w:rPr>
          <w:rFonts w:ascii="Times New Roman" w:hAnsi="Times New Roman" w:cs="Times New Roman"/>
        </w:rPr>
        <w:t xml:space="preserve"> если голосующий не имеет возможности самостоятельно расписаться в получении опросного листа, он вправе воспользоваться помощью другого лица, за исключением членов комиссии. Лицо, оказавшее </w:t>
      </w:r>
      <w:proofErr w:type="gramStart"/>
      <w:r w:rsidRPr="00AB5F9A">
        <w:rPr>
          <w:rFonts w:ascii="Times New Roman" w:hAnsi="Times New Roman" w:cs="Times New Roman"/>
        </w:rPr>
        <w:t>голосующему</w:t>
      </w:r>
      <w:proofErr w:type="gramEnd"/>
      <w:r w:rsidRPr="00AB5F9A">
        <w:rPr>
          <w:rFonts w:ascii="Times New Roman" w:hAnsi="Times New Roman" w:cs="Times New Roman"/>
        </w:rPr>
        <w:t xml:space="preserve"> помощь, расписывается в списке участников опроса в графе "Подпись участника опроса о получении опросного листа" с указанием своей фамилии.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 xml:space="preserve">12.3. Опросный лист заполняется </w:t>
      </w:r>
      <w:proofErr w:type="gramStart"/>
      <w:r w:rsidRPr="00AB5F9A">
        <w:rPr>
          <w:rFonts w:ascii="Times New Roman" w:hAnsi="Times New Roman" w:cs="Times New Roman"/>
        </w:rPr>
        <w:t>голосующим</w:t>
      </w:r>
      <w:proofErr w:type="gramEnd"/>
      <w:r w:rsidRPr="00AB5F9A">
        <w:rPr>
          <w:rFonts w:ascii="Times New Roman" w:hAnsi="Times New Roman" w:cs="Times New Roman"/>
        </w:rPr>
        <w:t xml:space="preserve"> в специально оборудованном месте (кабинах или комнатах), в котором не допускается присутствие иных лиц, и опускается в ящик для голосования. Голосующий, не имеющий возможности самостоятельно заполнить опросный лист, вправе воспользоваться для этого помощью другого лица, не являющегося членом комиссии. Фамилия этого лица указывается в списке рядом с подписью голосующего о получении опросного листа.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>12.4. При голосовании участник опроса ставит любой знак в квадрате под словом "За" или "Против" в соответствии со своим волеизъявлением. Члены комиссии обеспечивают тайну голосования.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>12.5. В случае</w:t>
      </w:r>
      <w:proofErr w:type="gramStart"/>
      <w:r w:rsidRPr="00AB5F9A">
        <w:rPr>
          <w:rFonts w:ascii="Times New Roman" w:hAnsi="Times New Roman" w:cs="Times New Roman"/>
        </w:rPr>
        <w:t>,</w:t>
      </w:r>
      <w:proofErr w:type="gramEnd"/>
      <w:r w:rsidRPr="00AB5F9A">
        <w:rPr>
          <w:rFonts w:ascii="Times New Roman" w:hAnsi="Times New Roman" w:cs="Times New Roman"/>
        </w:rPr>
        <w:t xml:space="preserve"> если голосующий считает, что при заполнении опросного листа совершил ошибку, он вправе обратиться к члену комиссии, выдававшему опросный лист, с просьбой выдать ему новый опросный лист взамен испорченного. Член комиссии выдает голосующему новый опросный лист, делая при этом соответствующую отметку в списке напротив фамилии, имени и отчества данного участника. Испорченный опросный лист погашается, о чем составляется акт.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>12.6. Заполненные опросные листы опускаются голосующими в ящик для голосования, который должен находиться в поле зрения членов комиссии. Число ящиков для голосования определяется комиссией.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>12.7. Вопрос о проведении голосования с применением переносных ящиков для голосования комиссия решает самостоятельно.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lastRenderedPageBreak/>
        <w:t>12.8. Если член комиссии нарушает тайну голосования или пытается повлиять на волеизъявление участников опроса, он немедленно отстраняется от участия в ее работе. Решение об этом принимается комиссией.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bookmarkStart w:id="16" w:name="sub_113"/>
      <w:r w:rsidRPr="00AB5F9A">
        <w:rPr>
          <w:rFonts w:ascii="Times New Roman" w:hAnsi="Times New Roman" w:cs="Times New Roman"/>
        </w:rPr>
        <w:t>13. Проведение опроса в виде поименного голосования:</w:t>
      </w:r>
    </w:p>
    <w:bookmarkEnd w:id="16"/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>13.1. При поименном голосовании в пунктах проведения опроса голосующий по предъявлении паспорта или другого документа, удостоверяющего его личность и место жительства, в списке напротив своей фамилии ставит знак "плюс" или любой другой знак в графе и расписывается.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>13.2. Поименное голосование может проводиться по опросным листам в пунктах проведения опроса и (или) по месту жительства участников опроса. Голосующий записывает в опросный лист свои фамилию, имя и отчество, адрес места жительства, ставит любой знак в квадрате под словом "За" или "Против" в соответствии со своим волеизъявлением и здесь же расписывается. По просьбе голосующего эти сведения может внести в опросный лист член комиссии, но ставит знак в соответствующем квадрате и расписывается сам голосующий.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bookmarkStart w:id="17" w:name="sub_114"/>
      <w:r w:rsidRPr="00AB5F9A">
        <w:rPr>
          <w:rFonts w:ascii="Times New Roman" w:hAnsi="Times New Roman" w:cs="Times New Roman"/>
        </w:rPr>
        <w:t>14. Установление результатов опроса:</w:t>
      </w:r>
    </w:p>
    <w:bookmarkEnd w:id="17"/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>14.1. После проведения опроса комиссия подсчитывает результаты голосования. На основании полученных результатов составляется протокол, в котором указываются следующие данные: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>а) общее число граждан, имеющих право на участие в опросе;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>б) число граждан, принявших участие в опросе;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bookmarkStart w:id="18" w:name="sub_1413"/>
      <w:r w:rsidRPr="00AB5F9A">
        <w:rPr>
          <w:rFonts w:ascii="Times New Roman" w:hAnsi="Times New Roman" w:cs="Times New Roman"/>
        </w:rPr>
        <w:t>в) число опросных листов, признанных недействительными;</w:t>
      </w:r>
    </w:p>
    <w:bookmarkEnd w:id="18"/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>г) количество голосов, поданных за позицию "За";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>д) количество голосов, поданных за позицию "Против";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>е) одно из следующих решений: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 xml:space="preserve">- признание опроса </w:t>
      </w:r>
      <w:proofErr w:type="gramStart"/>
      <w:r w:rsidRPr="00AB5F9A">
        <w:rPr>
          <w:rFonts w:ascii="Times New Roman" w:hAnsi="Times New Roman" w:cs="Times New Roman"/>
        </w:rPr>
        <w:t>состоявшимся</w:t>
      </w:r>
      <w:proofErr w:type="gramEnd"/>
      <w:r w:rsidRPr="00AB5F9A">
        <w:rPr>
          <w:rFonts w:ascii="Times New Roman" w:hAnsi="Times New Roman" w:cs="Times New Roman"/>
        </w:rPr>
        <w:t>;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 xml:space="preserve">- признание опроса </w:t>
      </w:r>
      <w:proofErr w:type="gramStart"/>
      <w:r w:rsidRPr="00AB5F9A">
        <w:rPr>
          <w:rFonts w:ascii="Times New Roman" w:hAnsi="Times New Roman" w:cs="Times New Roman"/>
        </w:rPr>
        <w:t>несостоявшимся</w:t>
      </w:r>
      <w:proofErr w:type="gramEnd"/>
      <w:r w:rsidRPr="00AB5F9A">
        <w:rPr>
          <w:rFonts w:ascii="Times New Roman" w:hAnsi="Times New Roman" w:cs="Times New Roman"/>
        </w:rPr>
        <w:t>;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 xml:space="preserve">- признание опроса </w:t>
      </w:r>
      <w:proofErr w:type="gramStart"/>
      <w:r w:rsidRPr="00AB5F9A">
        <w:rPr>
          <w:rFonts w:ascii="Times New Roman" w:hAnsi="Times New Roman" w:cs="Times New Roman"/>
        </w:rPr>
        <w:t>недействительным</w:t>
      </w:r>
      <w:proofErr w:type="gramEnd"/>
      <w:r w:rsidRPr="00AB5F9A">
        <w:rPr>
          <w:rFonts w:ascii="Times New Roman" w:hAnsi="Times New Roman" w:cs="Times New Roman"/>
        </w:rPr>
        <w:t>;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>ж) результаты опроса (вопрос считается одобренным, если за него проголосовало более половины участников опроса, принявших участие в голосовании).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>14.2. Если опрос проводился по нескольким вопросам, то подсчет голосов и составление протокола по каждому вопросу производится отдельно.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bookmarkStart w:id="19" w:name="sub_143"/>
      <w:r w:rsidRPr="00AB5F9A">
        <w:rPr>
          <w:rFonts w:ascii="Times New Roman" w:hAnsi="Times New Roman" w:cs="Times New Roman"/>
        </w:rPr>
        <w:t>14.3. Недействительными признаются опросные листы неустановленного образца, не имеющие отметок членов комиссии, а также листы, по которым невозможно достоверно установить мнение участников опроса.</w:t>
      </w:r>
    </w:p>
    <w:bookmarkEnd w:id="19"/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>14.4. Комиссия признает опрос состоявшимся, если в нем приняло участие 25 и более процентов граждан, имеющих право на участие в опросе.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>14.5. Комиссия признает результаты опроса недействительными, если допущенные при проведении опроса нарушения не позволяют с достоверностью установить результаты опроса.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>14.6. Комиссия признает опрос несостоявшимся в случае, если число граждан, принявших участие в опросе, составило менее 25 процентов от общего числа граждан, имеющих право на участие в опросе.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>14.7. Протокол о результатах опроса составляется в двух экземплярах и подписывается членами комиссии. Первый экземпляр протокола остается в комиссии, второй экземпляр направляется в Совет депутатов городского округа Саранск не позднее десяти календарных дней со дня окончания проведения опроса. Копии первого экземпляра предоставляются средствам массовой информации, местным общественным объединениям и органам территориального общественного самоуправления по их письменному заявлению в течение десяти календарных дней со дня получения такого заявления.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 xml:space="preserve">14.8. Член комиссии, не согласный с протоколом в целом или отдельными его положениями, вправе изложить в письменной форме особое мнение, которое прилагается к протоколу. К первому экземпляру протокола прилагаются поступившие в комиссию письменные жалобы, заявления и </w:t>
      </w:r>
      <w:r w:rsidRPr="00AB5F9A">
        <w:rPr>
          <w:rFonts w:ascii="Times New Roman" w:hAnsi="Times New Roman" w:cs="Times New Roman"/>
        </w:rPr>
        <w:lastRenderedPageBreak/>
        <w:t>принятые по ним решения. Заверенные копии жалоб, заявлений и принятых по ним решений прилагаются ко второму экземпляру протокола.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 xml:space="preserve">14.9. Материалы опроса в течение всего </w:t>
      </w:r>
      <w:proofErr w:type="gramStart"/>
      <w:r w:rsidRPr="00AB5F9A">
        <w:rPr>
          <w:rFonts w:ascii="Times New Roman" w:hAnsi="Times New Roman" w:cs="Times New Roman"/>
        </w:rPr>
        <w:t>срока полномочий депутатов Совета депутатов</w:t>
      </w:r>
      <w:proofErr w:type="gramEnd"/>
      <w:r w:rsidRPr="00AB5F9A">
        <w:rPr>
          <w:rFonts w:ascii="Times New Roman" w:hAnsi="Times New Roman" w:cs="Times New Roman"/>
        </w:rPr>
        <w:t xml:space="preserve">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муниципального района Республики Мордовия хранятся в Совете депутатов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муниципального района Республики Мордовия, а затем направляются на хранение в муниципальный архив.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>Срок хранения указанных материалов - не менее четырех лет.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bookmarkStart w:id="20" w:name="sub_115"/>
      <w:r w:rsidRPr="00AB5F9A">
        <w:rPr>
          <w:rFonts w:ascii="Times New Roman" w:hAnsi="Times New Roman" w:cs="Times New Roman"/>
        </w:rPr>
        <w:t>15. Результаты опроса:</w:t>
      </w:r>
    </w:p>
    <w:bookmarkEnd w:id="20"/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>15.1. Результаты опроса доводятся комиссией по проведению опроса до населения через средства массовой информации не позднее десяти календарных дней со дня окончания проведения опроса.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 xml:space="preserve">15.2. Результаты опроса учитываются при принятии решений органами местного самоуправления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муниципального района Республики Мордовия, должностными лицами местного самоуправления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муниципального района Республики Мордовия, а также органами государственной власти Республики Мордовия.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 xml:space="preserve">15.3. </w:t>
      </w:r>
      <w:proofErr w:type="gramStart"/>
      <w:r w:rsidRPr="00AB5F9A">
        <w:rPr>
          <w:rFonts w:ascii="Times New Roman" w:hAnsi="Times New Roman" w:cs="Times New Roman"/>
        </w:rPr>
        <w:t xml:space="preserve">В случае принятия органами местного самоуправления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муниципального района Республики Мордовия, должностными лицами местного самоуправления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муниципального района Республики Мордовия и органами государственной власти Республики Мордовия решений, противоречащих результатам опроса, указанные органы и должностные лица обязаны в течение десяти календарных дней после принятия решения довести через средства массовой информации до населения причины принятия такого</w:t>
      </w:r>
      <w:proofErr w:type="gramEnd"/>
      <w:r w:rsidRPr="00AB5F9A">
        <w:rPr>
          <w:rFonts w:ascii="Times New Roman" w:hAnsi="Times New Roman" w:cs="Times New Roman"/>
        </w:rPr>
        <w:t xml:space="preserve"> решения.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bookmarkStart w:id="21" w:name="sub_116"/>
      <w:r w:rsidRPr="00AB5F9A">
        <w:rPr>
          <w:rFonts w:ascii="Times New Roman" w:hAnsi="Times New Roman" w:cs="Times New Roman"/>
        </w:rPr>
        <w:t>16. Финансовое обеспечение проведения опроса:</w:t>
      </w:r>
    </w:p>
    <w:bookmarkEnd w:id="21"/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>16.1. Финансирование мероприятий, связанных с подготовкой и проведением опроса граждан, осуществляется: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 xml:space="preserve">1) за счет средств бюджета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муниципального района Республики Мордовия - при проведении опроса по инициативе органов местного самоуправления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муниципального района Республики Мордовия;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>2) за счет средств республиканского бюджета Республики Мордовия - при проведении опроса по инициативе Правительства Республики Мордовия;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 xml:space="preserve">3) за счет средств бюджета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муниципального района Республики Мордовия - при проведении опроса по инициативе жителей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муниципального района Республики Мордовия или его части.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r w:rsidRPr="00AB5F9A">
        <w:rPr>
          <w:rFonts w:ascii="Times New Roman" w:hAnsi="Times New Roman" w:cs="Times New Roman"/>
        </w:rPr>
        <w:t xml:space="preserve">16.2. Порядок финансирования мероприятий, связанных с подготовкой и проведением опроса граждан по инициативе органов местного самоуправления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муниципального района Республики Мордовия, устанавливается Администрацией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AB5F9A">
        <w:rPr>
          <w:rFonts w:ascii="Times New Roman" w:hAnsi="Times New Roman" w:cs="Times New Roman"/>
        </w:rPr>
        <w:t>Торбеевского</w:t>
      </w:r>
      <w:proofErr w:type="spellEnd"/>
      <w:r w:rsidRPr="00AB5F9A">
        <w:rPr>
          <w:rFonts w:ascii="Times New Roman" w:hAnsi="Times New Roman" w:cs="Times New Roman"/>
        </w:rPr>
        <w:t xml:space="preserve"> муниципального района Республики Мордовия.</w:t>
      </w:r>
    </w:p>
    <w:p w:rsidR="00AB5F9A" w:rsidRPr="00AB5F9A" w:rsidRDefault="00AB5F9A" w:rsidP="00AB5F9A">
      <w:pPr>
        <w:spacing w:after="0"/>
        <w:jc w:val="both"/>
        <w:rPr>
          <w:rFonts w:ascii="Times New Roman" w:hAnsi="Times New Roman" w:cs="Times New Roman"/>
        </w:rPr>
      </w:pPr>
      <w:bookmarkStart w:id="22" w:name="sub_117"/>
      <w:r w:rsidRPr="00AB5F9A">
        <w:rPr>
          <w:rFonts w:ascii="Times New Roman" w:hAnsi="Times New Roman" w:cs="Times New Roman"/>
        </w:rPr>
        <w:t>17. Лица, препятствующие путем насилия, подкупа, угроз, подлога документов или иным способом свободному осуществлению гражданином Российской Федерации права на участие в опросе либо работе комиссии или членов комиссии, несут ответственность в соответствии с действующим законодательством.</w:t>
      </w: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3" w:name="_GoBack"/>
            <w:bookmarkEnd w:id="22"/>
            <w:bookmarkEnd w:id="23"/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AB5F9A"/>
    <w:sectPr w:rsidR="002C1A4F" w:rsidSect="009015EC">
      <w:footerReference w:type="default" r:id="rId15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213"/>
      <w:gridCol w:w="3209"/>
      <w:gridCol w:w="3209"/>
    </w:tblGrid>
    <w:tr w:rsidR="00DE2727" w:rsidRPr="004E2D40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DE2727" w:rsidRPr="004E2D40" w:rsidRDefault="00AB5F9A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DE2727" w:rsidRPr="004E2D40" w:rsidRDefault="00AB5F9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DE2727" w:rsidRPr="004E2D40" w:rsidRDefault="00AB5F9A">
          <w:pPr>
            <w:jc w:val="right"/>
            <w:rPr>
              <w:rFonts w:ascii="Times New Roman" w:hAnsi="Times New Roman" w:cs="Times New Roman"/>
              <w:sz w:val="20"/>
              <w:szCs w:val="20"/>
            </w:rPr>
          </w:pPr>
          <w:r w:rsidRPr="004E2D40"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 w:rsidRPr="004E2D40">
            <w:rPr>
              <w:rFonts w:ascii="Times New Roman" w:hAnsi="Times New Roman" w:cs="Times New Roman"/>
              <w:sz w:val="20"/>
              <w:szCs w:val="20"/>
            </w:rPr>
            <w:instrText xml:space="preserve">PAGE  \* MERGEFORMAT </w:instrText>
          </w:r>
          <w:r w:rsidRPr="004E2D40"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>
            <w:rPr>
              <w:rFonts w:ascii="Times New Roman" w:hAnsi="Times New Roman" w:cs="Times New Roman"/>
              <w:noProof/>
              <w:sz w:val="20"/>
              <w:szCs w:val="20"/>
            </w:rPr>
            <w:t>7</w:t>
          </w:r>
          <w:r w:rsidRPr="004E2D40"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 w:rsidRPr="004E2D40">
            <w:rPr>
              <w:rFonts w:ascii="Times New Roman" w:hAnsi="Times New Roman" w:cs="Times New Roman"/>
              <w:sz w:val="20"/>
              <w:szCs w:val="20"/>
            </w:rPr>
            <w:t>/</w:t>
          </w:r>
          <w:r w:rsidRPr="004E2D40"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 w:rsidRPr="004E2D40">
            <w:rPr>
              <w:rFonts w:ascii="Times New Roman" w:hAnsi="Times New Roman" w:cs="Times New Roman"/>
              <w:sz w:val="20"/>
              <w:szCs w:val="20"/>
            </w:rPr>
            <w:instrText xml:space="preserve">NUMPAGES  \* Arabic  \* MERGEFORMAT </w:instrText>
          </w:r>
          <w:r w:rsidRPr="004E2D40"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>
            <w:rPr>
              <w:rFonts w:ascii="Times New Roman" w:hAnsi="Times New Roman" w:cs="Times New Roman"/>
              <w:noProof/>
              <w:sz w:val="20"/>
              <w:szCs w:val="20"/>
            </w:rPr>
            <w:t>7</w:t>
          </w:r>
          <w:r w:rsidRPr="004E2D40"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</w:p>
      </w:tc>
    </w:tr>
  </w:tbl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2F34AE"/>
    <w:multiLevelType w:val="hybridMultilevel"/>
    <w:tmpl w:val="401A940A"/>
    <w:lvl w:ilvl="0" w:tplc="342AABF4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90993"/>
    <w:rsid w:val="00297C19"/>
    <w:rsid w:val="003419E7"/>
    <w:rsid w:val="004657D1"/>
    <w:rsid w:val="00471774"/>
    <w:rsid w:val="00472CD8"/>
    <w:rsid w:val="005067FD"/>
    <w:rsid w:val="00522879"/>
    <w:rsid w:val="00627D3B"/>
    <w:rsid w:val="00645DBE"/>
    <w:rsid w:val="00664448"/>
    <w:rsid w:val="006A6542"/>
    <w:rsid w:val="0070008D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64965"/>
    <w:rsid w:val="00980E87"/>
    <w:rsid w:val="00993D75"/>
    <w:rsid w:val="00A573B8"/>
    <w:rsid w:val="00A77D0C"/>
    <w:rsid w:val="00AA2C01"/>
    <w:rsid w:val="00AB5F9A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E77580"/>
    <w:rsid w:val="00E948CE"/>
    <w:rsid w:val="00EA75E7"/>
    <w:rsid w:val="00EE6E18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B5F9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AB5F9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B5F9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AB5F9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rbeevo.e-mordovia.ru" TargetMode="External"/><Relationship Id="rId13" Type="http://schemas.openxmlformats.org/officeDocument/2006/relationships/hyperlink" Target="http://internet.garant.ru/document/redirect/9065880/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document?id=44816877&amp;sub=0" TargetMode="External"/><Relationship Id="rId12" Type="http://schemas.openxmlformats.org/officeDocument/2006/relationships/hyperlink" Target="http://internet.garant.ru/document/redirect/8915700/100000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9065880/0" TargetMode="External"/><Relationship Id="rId11" Type="http://schemas.openxmlformats.org/officeDocument/2006/relationships/hyperlink" Target="http://internet.garant.ru/document/redirect/9065880/0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internet.garant.ru/document/redirect/8915700/10000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9065880/0" TargetMode="External"/><Relationship Id="rId14" Type="http://schemas.openxmlformats.org/officeDocument/2006/relationships/hyperlink" Target="http://internet.garant.ru/document/redirect/8915700/100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3307</Words>
  <Characters>18850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2021-12-29T09:26:00Z</cp:lastPrinted>
  <dcterms:created xsi:type="dcterms:W3CDTF">2021-12-29T09:26:00Z</dcterms:created>
  <dcterms:modified xsi:type="dcterms:W3CDTF">2021-12-29T09:26:00Z</dcterms:modified>
</cp:coreProperties>
</file>