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B17" w:rsidRPr="00C20169" w:rsidRDefault="007E6B17" w:rsidP="007E6B17">
      <w:pPr>
        <w:ind w:left="180" w:right="252"/>
        <w:jc w:val="both"/>
        <w:rPr>
          <w:rFonts w:ascii="Times New Roman" w:hAnsi="Times New Roman" w:cs="Times New Roman"/>
          <w:sz w:val="28"/>
          <w:szCs w:val="28"/>
        </w:rPr>
      </w:pPr>
    </w:p>
    <w:p w:rsidR="00FE3452" w:rsidRDefault="00FE3452" w:rsidP="00FE3452">
      <w:pPr>
        <w:jc w:val="center"/>
        <w:rPr>
          <w:rFonts w:ascii="Times New Roman" w:hAnsi="Times New Roman"/>
          <w:b/>
          <w:bCs/>
          <w:sz w:val="28"/>
          <w:szCs w:val="28"/>
        </w:rPr>
      </w:pPr>
      <w:r>
        <w:rPr>
          <w:rFonts w:ascii="Times New Roman" w:hAnsi="Times New Roman"/>
          <w:b/>
          <w:bCs/>
          <w:sz w:val="28"/>
          <w:szCs w:val="28"/>
        </w:rPr>
        <w:t>АДМИНИСТРАЦИЯ КАЖЛОДСКОГО СЕЛЬСКОГО ПОСЕЛЕНИЯ</w:t>
      </w:r>
    </w:p>
    <w:p w:rsidR="00FE3452" w:rsidRDefault="00FE3452" w:rsidP="00FE3452">
      <w:pPr>
        <w:jc w:val="center"/>
        <w:rPr>
          <w:rFonts w:ascii="Times New Roman" w:hAnsi="Times New Roman"/>
          <w:b/>
          <w:bCs/>
          <w:sz w:val="28"/>
          <w:szCs w:val="28"/>
        </w:rPr>
      </w:pPr>
      <w:r>
        <w:rPr>
          <w:rFonts w:ascii="Times New Roman" w:hAnsi="Times New Roman"/>
          <w:b/>
          <w:bCs/>
          <w:sz w:val="28"/>
          <w:szCs w:val="28"/>
        </w:rPr>
        <w:t xml:space="preserve">ТОРБЕЕВСКОГО МУНИЦИПАЛЬНОГО РАЙОНА </w:t>
      </w:r>
    </w:p>
    <w:p w:rsidR="00FE3452" w:rsidRDefault="00FE3452" w:rsidP="00FE3452">
      <w:pPr>
        <w:pStyle w:val="FR1"/>
        <w:spacing w:line="240" w:lineRule="auto"/>
        <w:ind w:left="0"/>
        <w:rPr>
          <w:sz w:val="28"/>
          <w:szCs w:val="28"/>
        </w:rPr>
      </w:pPr>
      <w:r>
        <w:rPr>
          <w:sz w:val="28"/>
          <w:szCs w:val="28"/>
        </w:rPr>
        <w:t>РЕСПУБЛИКИ МОРДОВИЯ</w:t>
      </w:r>
    </w:p>
    <w:p w:rsidR="00FE3452" w:rsidRDefault="00FE3452" w:rsidP="00FE3452">
      <w:pPr>
        <w:pStyle w:val="FR1"/>
        <w:spacing w:line="240" w:lineRule="auto"/>
        <w:ind w:left="0"/>
        <w:rPr>
          <w:b w:val="0"/>
          <w:bCs/>
          <w:sz w:val="28"/>
          <w:szCs w:val="28"/>
        </w:rPr>
      </w:pPr>
    </w:p>
    <w:p w:rsidR="00FE3452" w:rsidRDefault="00FE3452" w:rsidP="00FE3452">
      <w:pPr>
        <w:spacing w:line="252" w:lineRule="auto"/>
        <w:jc w:val="center"/>
        <w:rPr>
          <w:rFonts w:ascii="Times New Roman" w:hAnsi="Times New Roman"/>
          <w:b/>
          <w:sz w:val="28"/>
          <w:szCs w:val="28"/>
        </w:rPr>
      </w:pPr>
      <w:r>
        <w:rPr>
          <w:rFonts w:ascii="Times New Roman" w:hAnsi="Times New Roman"/>
          <w:b/>
          <w:sz w:val="28"/>
          <w:szCs w:val="28"/>
        </w:rPr>
        <w:t>ПОСТАНОВЛЕНИЕ</w:t>
      </w:r>
    </w:p>
    <w:p w:rsidR="00FE3452" w:rsidRDefault="00FE3452" w:rsidP="00FE3452">
      <w:pPr>
        <w:jc w:val="center"/>
        <w:rPr>
          <w:rFonts w:ascii="Times New Roman" w:hAnsi="Times New Roman"/>
          <w:b/>
          <w:sz w:val="28"/>
          <w:szCs w:val="28"/>
        </w:rPr>
      </w:pPr>
      <w:r>
        <w:rPr>
          <w:rFonts w:ascii="Times New Roman" w:hAnsi="Times New Roman"/>
          <w:b/>
          <w:sz w:val="28"/>
          <w:szCs w:val="28"/>
        </w:rPr>
        <w:t>29 декабря 2021 г. №92</w:t>
      </w:r>
    </w:p>
    <w:p w:rsidR="00FE3452" w:rsidRDefault="00FE3452" w:rsidP="00FE3452">
      <w:pPr>
        <w:pStyle w:val="ConsPlusNormal"/>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FE3452" w:rsidRDefault="00FE3452" w:rsidP="00FE3452">
      <w:pPr>
        <w:pStyle w:val="ConsPlusNormal"/>
        <w:jc w:val="center"/>
        <w:rPr>
          <w:rFonts w:ascii="Times New Roman" w:hAnsi="Times New Roman" w:cs="Times New Roman"/>
          <w:b/>
        </w:rPr>
      </w:pPr>
      <w:r>
        <w:rPr>
          <w:rFonts w:ascii="Times New Roman" w:hAnsi="Times New Roman" w:cs="Times New Roman"/>
          <w:b/>
          <w:sz w:val="28"/>
          <w:szCs w:val="28"/>
        </w:rPr>
        <w:t xml:space="preserve">Об утверждении Порядка учета бюджетных и денежных обязательств получателей средств бюджета </w:t>
      </w:r>
      <w:proofErr w:type="spellStart"/>
      <w:r>
        <w:rPr>
          <w:rFonts w:ascii="Times New Roman" w:hAnsi="Times New Roman" w:cs="Times New Roman"/>
          <w:b/>
          <w:sz w:val="28"/>
          <w:szCs w:val="28"/>
        </w:rPr>
        <w:t>Кажлодского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Торбеевского</w:t>
      </w:r>
      <w:proofErr w:type="spellEnd"/>
      <w:r>
        <w:rPr>
          <w:rFonts w:ascii="Times New Roman" w:hAnsi="Times New Roman" w:cs="Times New Roman"/>
          <w:b/>
          <w:sz w:val="28"/>
          <w:szCs w:val="28"/>
        </w:rPr>
        <w:t xml:space="preserve"> муниципального района Республики Мордовия</w:t>
      </w:r>
    </w:p>
    <w:p w:rsidR="00FE3452" w:rsidRDefault="00FE3452" w:rsidP="00FE3452">
      <w:pPr>
        <w:spacing w:line="252" w:lineRule="auto"/>
        <w:ind w:right="-425"/>
        <w:jc w:val="center"/>
        <w:rPr>
          <w:rFonts w:ascii="Times New Roman" w:eastAsia="Calibri" w:hAnsi="Times New Roman" w:cs="Times New Roman"/>
          <w:sz w:val="28"/>
          <w:szCs w:val="28"/>
          <w:lang w:eastAsia="zh-CN"/>
        </w:rPr>
      </w:pPr>
    </w:p>
    <w:p w:rsidR="00FE3452" w:rsidRDefault="00FE3452" w:rsidP="00FE3452">
      <w:pPr>
        <w:spacing w:line="252" w:lineRule="auto"/>
        <w:ind w:right="-425"/>
        <w:jc w:val="both"/>
        <w:rPr>
          <w:rFonts w:ascii="Times New Roman" w:eastAsia="Calibri" w:hAnsi="Times New Roman"/>
          <w:lang w:eastAsia="zh-CN"/>
        </w:rPr>
      </w:pPr>
      <w:r>
        <w:rPr>
          <w:rFonts w:ascii="Times New Roman" w:hAnsi="Times New Roman"/>
          <w:sz w:val="28"/>
          <w:lang w:eastAsia="zh-CN"/>
        </w:rPr>
        <w:t xml:space="preserve">         </w:t>
      </w:r>
      <w:r>
        <w:rPr>
          <w:rFonts w:ascii="Times New Roman" w:eastAsia="Calibri" w:hAnsi="Times New Roman"/>
          <w:sz w:val="28"/>
          <w:lang w:eastAsia="zh-CN"/>
        </w:rPr>
        <w:t xml:space="preserve">Руководствуясь статьей 219 Бюджетного кодекса Российской Федерации, Администрация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w:t>
      </w:r>
      <w:r>
        <w:rPr>
          <w:rFonts w:ascii="Times New Roman" w:hAnsi="Times New Roman"/>
          <w:b/>
          <w:sz w:val="28"/>
          <w:szCs w:val="28"/>
        </w:rPr>
        <w:t xml:space="preserve"> </w:t>
      </w:r>
      <w:proofErr w:type="spellStart"/>
      <w:r>
        <w:rPr>
          <w:rFonts w:ascii="Times New Roman" w:eastAsia="Calibri" w:hAnsi="Times New Roman"/>
          <w:sz w:val="28"/>
          <w:lang w:eastAsia="zh-CN"/>
        </w:rPr>
        <w:t>Торбеевского</w:t>
      </w:r>
      <w:proofErr w:type="spellEnd"/>
      <w:r>
        <w:rPr>
          <w:rFonts w:ascii="Times New Roman" w:eastAsia="Calibri" w:hAnsi="Times New Roman"/>
          <w:sz w:val="28"/>
          <w:lang w:eastAsia="zh-CN"/>
        </w:rPr>
        <w:t xml:space="preserve"> муниципального района Республики Мордовия</w:t>
      </w:r>
    </w:p>
    <w:p w:rsidR="00FE3452" w:rsidRDefault="00FE3452" w:rsidP="00FE3452">
      <w:pPr>
        <w:spacing w:line="252" w:lineRule="auto"/>
        <w:ind w:right="-425"/>
        <w:jc w:val="center"/>
        <w:rPr>
          <w:rFonts w:ascii="Times New Roman" w:eastAsia="Calibri" w:hAnsi="Times New Roman"/>
          <w:lang w:eastAsia="zh-CN"/>
        </w:rPr>
      </w:pPr>
      <w:r>
        <w:rPr>
          <w:rFonts w:ascii="Times New Roman" w:eastAsia="Calibri" w:hAnsi="Times New Roman"/>
          <w:sz w:val="28"/>
        </w:rPr>
        <w:t>ПОСТАНОВЛЯЕТ:</w:t>
      </w:r>
    </w:p>
    <w:p w:rsidR="00FE3452" w:rsidRDefault="00FE3452" w:rsidP="00FE3452">
      <w:pPr>
        <w:ind w:right="-425"/>
        <w:jc w:val="both"/>
        <w:rPr>
          <w:rFonts w:ascii="Times New Roman" w:eastAsia="Times New Roman" w:hAnsi="Times New Roman"/>
          <w:sz w:val="20"/>
          <w:szCs w:val="20"/>
          <w:lang w:eastAsia="zh-CN"/>
        </w:rPr>
      </w:pPr>
      <w:r>
        <w:rPr>
          <w:rFonts w:ascii="Times New Roman" w:hAnsi="Times New Roman"/>
          <w:sz w:val="28"/>
          <w:szCs w:val="20"/>
          <w:lang w:eastAsia="zh-CN"/>
        </w:rPr>
        <w:tab/>
        <w:t xml:space="preserve">1. Утвердить прилагаемый  Порядок учета </w:t>
      </w:r>
      <w:r>
        <w:rPr>
          <w:rFonts w:ascii="Times New Roman" w:hAnsi="Times New Roman"/>
          <w:sz w:val="28"/>
          <w:szCs w:val="28"/>
          <w:lang w:eastAsia="zh-CN"/>
        </w:rPr>
        <w:t xml:space="preserve">бюджетных и денежных обязательств получателей средств бюджет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w:t>
      </w:r>
      <w:r>
        <w:rPr>
          <w:rFonts w:ascii="Times New Roman" w:hAnsi="Times New Roman"/>
          <w:b/>
          <w:sz w:val="28"/>
          <w:szCs w:val="28"/>
        </w:rPr>
        <w:t xml:space="preserve">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w:t>
      </w:r>
    </w:p>
    <w:p w:rsidR="00FE3452" w:rsidRDefault="00FE3452" w:rsidP="00FE3452">
      <w:pPr>
        <w:ind w:right="-425"/>
        <w:jc w:val="both"/>
        <w:rPr>
          <w:rFonts w:ascii="Times New Roman" w:hAnsi="Times New Roman"/>
          <w:sz w:val="20"/>
          <w:szCs w:val="20"/>
          <w:lang w:eastAsia="zh-CN"/>
        </w:rPr>
      </w:pPr>
      <w:r>
        <w:rPr>
          <w:rFonts w:ascii="Times New Roman" w:hAnsi="Times New Roman"/>
          <w:sz w:val="28"/>
          <w:szCs w:val="28"/>
          <w:lang w:eastAsia="zh-CN"/>
        </w:rPr>
        <w:tab/>
        <w:t>2.Признать утратившим силу:</w:t>
      </w:r>
    </w:p>
    <w:p w:rsidR="00FE3452" w:rsidRDefault="00FE3452" w:rsidP="00FE3452">
      <w:pPr>
        <w:ind w:right="-425"/>
        <w:jc w:val="both"/>
        <w:rPr>
          <w:rFonts w:ascii="Times New Roman" w:hAnsi="Times New Roman"/>
          <w:sz w:val="20"/>
          <w:szCs w:val="20"/>
          <w:lang w:eastAsia="zh-CN"/>
        </w:rPr>
      </w:pPr>
      <w:r>
        <w:rPr>
          <w:rFonts w:ascii="Times New Roman" w:hAnsi="Times New Roman"/>
          <w:sz w:val="28"/>
          <w:szCs w:val="28"/>
          <w:lang w:eastAsia="zh-CN"/>
        </w:rPr>
        <w:tab/>
        <w:t xml:space="preserve">постановление Администрации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w:t>
      </w:r>
      <w:r>
        <w:rPr>
          <w:rFonts w:ascii="Times New Roman" w:hAnsi="Times New Roman"/>
          <w:b/>
          <w:sz w:val="28"/>
          <w:szCs w:val="28"/>
        </w:rPr>
        <w:t xml:space="preserve">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от 2</w:t>
      </w:r>
      <w:r w:rsidR="009676B3">
        <w:rPr>
          <w:rFonts w:ascii="Times New Roman" w:hAnsi="Times New Roman"/>
          <w:sz w:val="28"/>
          <w:szCs w:val="28"/>
          <w:lang w:eastAsia="zh-CN"/>
        </w:rPr>
        <w:t>8</w:t>
      </w:r>
      <w:r>
        <w:rPr>
          <w:rFonts w:ascii="Times New Roman" w:hAnsi="Times New Roman"/>
          <w:sz w:val="28"/>
          <w:szCs w:val="28"/>
          <w:lang w:eastAsia="zh-CN"/>
        </w:rPr>
        <w:t xml:space="preserve"> декабря 2018 г. №3</w:t>
      </w:r>
      <w:r w:rsidR="009676B3">
        <w:rPr>
          <w:rFonts w:ascii="Times New Roman" w:hAnsi="Times New Roman"/>
          <w:sz w:val="28"/>
          <w:szCs w:val="28"/>
          <w:lang w:eastAsia="zh-CN"/>
        </w:rPr>
        <w:t>8</w:t>
      </w:r>
      <w:r>
        <w:rPr>
          <w:rFonts w:ascii="Times New Roman" w:hAnsi="Times New Roman"/>
          <w:sz w:val="28"/>
          <w:szCs w:val="28"/>
          <w:lang w:eastAsia="zh-CN"/>
        </w:rPr>
        <w:t xml:space="preserve"> «Об утверждении Порядка учета бюджетных и денежных обязательств получателей средств бюджета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w:t>
      </w:r>
      <w:r>
        <w:rPr>
          <w:rFonts w:ascii="Times New Roman" w:hAnsi="Times New Roman"/>
          <w:b/>
          <w:sz w:val="28"/>
          <w:szCs w:val="28"/>
        </w:rPr>
        <w:t xml:space="preserve">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w:t>
      </w:r>
    </w:p>
    <w:p w:rsidR="00FE3452" w:rsidRDefault="00FE3452" w:rsidP="00FE3452">
      <w:pPr>
        <w:ind w:right="-425"/>
        <w:jc w:val="both"/>
        <w:rPr>
          <w:rFonts w:ascii="Times New Roman" w:hAnsi="Times New Roman"/>
          <w:sz w:val="20"/>
          <w:szCs w:val="20"/>
          <w:lang w:eastAsia="zh-CN"/>
        </w:rPr>
      </w:pPr>
      <w:r>
        <w:rPr>
          <w:rFonts w:ascii="Times New Roman" w:hAnsi="Times New Roman"/>
          <w:sz w:val="28"/>
          <w:szCs w:val="28"/>
          <w:lang w:eastAsia="zh-CN"/>
        </w:rPr>
        <w:tab/>
      </w:r>
      <w:proofErr w:type="gramStart"/>
      <w:r>
        <w:rPr>
          <w:rFonts w:ascii="Times New Roman" w:hAnsi="Times New Roman"/>
          <w:sz w:val="28"/>
          <w:szCs w:val="28"/>
          <w:lang w:eastAsia="zh-CN"/>
        </w:rPr>
        <w:t xml:space="preserve">постановление Администрации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w:t>
      </w:r>
      <w:r>
        <w:rPr>
          <w:rFonts w:ascii="Times New Roman" w:hAnsi="Times New Roman"/>
          <w:b/>
          <w:sz w:val="28"/>
          <w:szCs w:val="28"/>
        </w:rPr>
        <w:t xml:space="preserve">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от </w:t>
      </w:r>
      <w:r w:rsidR="00CB4A84">
        <w:rPr>
          <w:rFonts w:ascii="Times New Roman" w:hAnsi="Times New Roman"/>
          <w:sz w:val="28"/>
          <w:szCs w:val="28"/>
          <w:lang w:eastAsia="zh-CN"/>
        </w:rPr>
        <w:t>20 июня</w:t>
      </w:r>
      <w:r>
        <w:rPr>
          <w:rFonts w:ascii="Times New Roman" w:hAnsi="Times New Roman"/>
          <w:sz w:val="28"/>
          <w:szCs w:val="28"/>
          <w:lang w:eastAsia="zh-CN"/>
        </w:rPr>
        <w:t xml:space="preserve"> 2019 г. №</w:t>
      </w:r>
      <w:r w:rsidR="00CB4A84">
        <w:rPr>
          <w:rFonts w:ascii="Times New Roman" w:hAnsi="Times New Roman"/>
          <w:sz w:val="28"/>
          <w:szCs w:val="28"/>
          <w:lang w:eastAsia="zh-CN"/>
        </w:rPr>
        <w:t>25</w:t>
      </w:r>
      <w:r>
        <w:rPr>
          <w:rFonts w:ascii="Times New Roman" w:hAnsi="Times New Roman"/>
          <w:sz w:val="28"/>
          <w:szCs w:val="28"/>
          <w:lang w:eastAsia="zh-CN"/>
        </w:rPr>
        <w:t xml:space="preserve"> «О внесении  изменений в Постановление Администрации </w:t>
      </w:r>
      <w:proofErr w:type="spellStart"/>
      <w:r w:rsidRPr="00FE3452">
        <w:rPr>
          <w:rFonts w:ascii="Times New Roman" w:hAnsi="Times New Roman"/>
          <w:sz w:val="28"/>
          <w:szCs w:val="28"/>
        </w:rPr>
        <w:t>Кажлодского</w:t>
      </w:r>
      <w:proofErr w:type="spellEnd"/>
      <w:r>
        <w:rPr>
          <w:rFonts w:ascii="Times New Roman" w:hAnsi="Times New Roman"/>
          <w:b/>
          <w:sz w:val="28"/>
          <w:szCs w:val="28"/>
        </w:rPr>
        <w:t xml:space="preserve"> </w:t>
      </w:r>
      <w:r w:rsidRPr="00FE3452">
        <w:rPr>
          <w:rFonts w:ascii="Times New Roman" w:hAnsi="Times New Roman"/>
          <w:sz w:val="28"/>
          <w:szCs w:val="28"/>
        </w:rPr>
        <w:t>сельского поселения</w:t>
      </w:r>
      <w:r>
        <w:rPr>
          <w:rFonts w:ascii="Times New Roman" w:hAnsi="Times New Roman"/>
          <w:b/>
          <w:sz w:val="28"/>
          <w:szCs w:val="28"/>
        </w:rPr>
        <w:t xml:space="preserve">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№3</w:t>
      </w:r>
      <w:r w:rsidR="009676B3">
        <w:rPr>
          <w:rFonts w:ascii="Times New Roman" w:hAnsi="Times New Roman"/>
          <w:sz w:val="28"/>
          <w:szCs w:val="28"/>
          <w:lang w:eastAsia="zh-CN"/>
        </w:rPr>
        <w:t>8</w:t>
      </w:r>
      <w:r>
        <w:rPr>
          <w:rFonts w:ascii="Times New Roman" w:hAnsi="Times New Roman"/>
          <w:sz w:val="28"/>
          <w:szCs w:val="28"/>
          <w:lang w:eastAsia="zh-CN"/>
        </w:rPr>
        <w:t xml:space="preserve"> от 2</w:t>
      </w:r>
      <w:r w:rsidR="009676B3">
        <w:rPr>
          <w:rFonts w:ascii="Times New Roman" w:hAnsi="Times New Roman"/>
          <w:sz w:val="28"/>
          <w:szCs w:val="28"/>
          <w:lang w:eastAsia="zh-CN"/>
        </w:rPr>
        <w:t>8</w:t>
      </w:r>
      <w:r>
        <w:rPr>
          <w:rFonts w:ascii="Times New Roman" w:hAnsi="Times New Roman"/>
          <w:sz w:val="28"/>
          <w:szCs w:val="28"/>
          <w:lang w:eastAsia="zh-CN"/>
        </w:rPr>
        <w:t xml:space="preserve">.12.2018 г. «Об утверждении Порядка учета бюджетных и денежных обязательств получателей средств бюджета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w:t>
      </w:r>
      <w:r>
        <w:rPr>
          <w:rFonts w:ascii="Times New Roman" w:hAnsi="Times New Roman"/>
          <w:b/>
          <w:sz w:val="28"/>
          <w:szCs w:val="28"/>
        </w:rPr>
        <w:t xml:space="preserve">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w:t>
      </w:r>
      <w:proofErr w:type="gramEnd"/>
    </w:p>
    <w:p w:rsidR="00FE3452" w:rsidRDefault="00FE3452" w:rsidP="00FE3452">
      <w:pPr>
        <w:spacing w:after="29"/>
        <w:ind w:right="-425"/>
        <w:jc w:val="both"/>
        <w:rPr>
          <w:rFonts w:ascii="Times New Roman" w:eastAsia="Calibri" w:hAnsi="Times New Roman"/>
          <w:lang w:eastAsia="zh-CN"/>
        </w:rPr>
      </w:pPr>
      <w:r>
        <w:rPr>
          <w:rFonts w:ascii="Times New Roman" w:eastAsia="Calibri" w:hAnsi="Times New Roman"/>
          <w:sz w:val="28"/>
          <w:szCs w:val="28"/>
          <w:lang w:eastAsia="zh-CN"/>
        </w:rPr>
        <w:tab/>
      </w:r>
      <w:proofErr w:type="gramStart"/>
      <w:r>
        <w:rPr>
          <w:rFonts w:ascii="Times New Roman" w:eastAsia="Calibri" w:hAnsi="Times New Roman"/>
          <w:sz w:val="28"/>
          <w:szCs w:val="28"/>
          <w:lang w:eastAsia="zh-CN"/>
        </w:rPr>
        <w:t xml:space="preserve">постановление Администрации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w:t>
      </w:r>
      <w:r>
        <w:rPr>
          <w:rFonts w:ascii="Times New Roman" w:hAnsi="Times New Roman"/>
          <w:b/>
          <w:sz w:val="28"/>
          <w:szCs w:val="28"/>
        </w:rPr>
        <w:t xml:space="preserve"> </w:t>
      </w:r>
      <w:proofErr w:type="spellStart"/>
      <w:r>
        <w:rPr>
          <w:rFonts w:ascii="Times New Roman" w:eastAsia="Calibri" w:hAnsi="Times New Roman"/>
          <w:sz w:val="28"/>
          <w:szCs w:val="28"/>
          <w:lang w:eastAsia="zh-CN"/>
        </w:rPr>
        <w:t>Торбеевского</w:t>
      </w:r>
      <w:proofErr w:type="spellEnd"/>
      <w:r>
        <w:rPr>
          <w:rFonts w:ascii="Times New Roman" w:eastAsia="Calibri" w:hAnsi="Times New Roman"/>
          <w:sz w:val="28"/>
          <w:szCs w:val="28"/>
          <w:lang w:eastAsia="zh-CN"/>
        </w:rPr>
        <w:t xml:space="preserve"> муниципального района  Республики Мордовия от 20 июня 2019 г. №2</w:t>
      </w:r>
      <w:r w:rsidR="009676B3">
        <w:rPr>
          <w:rFonts w:ascii="Times New Roman" w:eastAsia="Calibri" w:hAnsi="Times New Roman"/>
          <w:sz w:val="28"/>
          <w:szCs w:val="28"/>
          <w:lang w:eastAsia="zh-CN"/>
        </w:rPr>
        <w:t>5</w:t>
      </w:r>
      <w:r>
        <w:rPr>
          <w:rFonts w:ascii="Times New Roman" w:eastAsia="Calibri" w:hAnsi="Times New Roman"/>
          <w:sz w:val="28"/>
          <w:szCs w:val="28"/>
          <w:lang w:eastAsia="zh-CN"/>
        </w:rPr>
        <w:t xml:space="preserve"> «О внесении  изменений в Постановление Администрации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 </w:t>
      </w:r>
      <w:proofErr w:type="spellStart"/>
      <w:r>
        <w:rPr>
          <w:rFonts w:ascii="Times New Roman" w:eastAsia="Calibri" w:hAnsi="Times New Roman"/>
          <w:sz w:val="28"/>
          <w:szCs w:val="28"/>
          <w:lang w:eastAsia="zh-CN"/>
        </w:rPr>
        <w:t>Торбеевского</w:t>
      </w:r>
      <w:proofErr w:type="spellEnd"/>
      <w:r>
        <w:rPr>
          <w:rFonts w:ascii="Times New Roman" w:eastAsia="Calibri" w:hAnsi="Times New Roman"/>
          <w:sz w:val="28"/>
          <w:szCs w:val="28"/>
          <w:lang w:eastAsia="zh-CN"/>
        </w:rPr>
        <w:t xml:space="preserve"> муниципального района Республики Мордовия №3</w:t>
      </w:r>
      <w:r w:rsidR="009676B3">
        <w:rPr>
          <w:rFonts w:ascii="Times New Roman" w:eastAsia="Calibri" w:hAnsi="Times New Roman"/>
          <w:sz w:val="28"/>
          <w:szCs w:val="28"/>
          <w:lang w:eastAsia="zh-CN"/>
        </w:rPr>
        <w:t>8</w:t>
      </w:r>
      <w:r>
        <w:rPr>
          <w:rFonts w:ascii="Times New Roman" w:eastAsia="Calibri" w:hAnsi="Times New Roman"/>
          <w:sz w:val="28"/>
          <w:szCs w:val="28"/>
          <w:lang w:eastAsia="zh-CN"/>
        </w:rPr>
        <w:t xml:space="preserve"> от 2</w:t>
      </w:r>
      <w:r w:rsidR="009676B3">
        <w:rPr>
          <w:rFonts w:ascii="Times New Roman" w:eastAsia="Calibri" w:hAnsi="Times New Roman"/>
          <w:sz w:val="28"/>
          <w:szCs w:val="28"/>
          <w:lang w:eastAsia="zh-CN"/>
        </w:rPr>
        <w:t>8</w:t>
      </w:r>
      <w:r>
        <w:rPr>
          <w:rFonts w:ascii="Times New Roman" w:eastAsia="Calibri" w:hAnsi="Times New Roman"/>
          <w:sz w:val="28"/>
          <w:szCs w:val="28"/>
          <w:lang w:eastAsia="zh-CN"/>
        </w:rPr>
        <w:t xml:space="preserve">.12.2018 г. «Об утверждении Порядка учета бюджетных и денежных обязательств получателей средств бюджета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 </w:t>
      </w:r>
      <w:proofErr w:type="spellStart"/>
      <w:r>
        <w:rPr>
          <w:rFonts w:ascii="Times New Roman" w:eastAsia="Calibri" w:hAnsi="Times New Roman"/>
          <w:sz w:val="28"/>
          <w:szCs w:val="28"/>
          <w:lang w:eastAsia="zh-CN"/>
        </w:rPr>
        <w:t>Торбеевского</w:t>
      </w:r>
      <w:proofErr w:type="spellEnd"/>
      <w:r>
        <w:rPr>
          <w:rFonts w:ascii="Times New Roman" w:eastAsia="Calibri" w:hAnsi="Times New Roman"/>
          <w:sz w:val="28"/>
          <w:szCs w:val="28"/>
          <w:lang w:eastAsia="zh-CN"/>
        </w:rPr>
        <w:t xml:space="preserve"> муниципального района Республики Мордовия»;</w:t>
      </w:r>
      <w:proofErr w:type="gramEnd"/>
    </w:p>
    <w:p w:rsidR="00FE3452" w:rsidRDefault="00FE3452" w:rsidP="00FE3452">
      <w:pPr>
        <w:spacing w:after="29"/>
        <w:ind w:right="-425"/>
        <w:jc w:val="both"/>
        <w:rPr>
          <w:rFonts w:ascii="Times New Roman" w:eastAsia="Calibri" w:hAnsi="Times New Roman"/>
          <w:lang w:eastAsia="zh-CN"/>
        </w:rPr>
      </w:pPr>
      <w:r>
        <w:rPr>
          <w:rFonts w:ascii="Times New Roman" w:eastAsia="Calibri" w:hAnsi="Times New Roman"/>
          <w:sz w:val="28"/>
          <w:szCs w:val="28"/>
          <w:lang w:eastAsia="zh-CN"/>
        </w:rPr>
        <w:tab/>
      </w:r>
      <w:proofErr w:type="gramStart"/>
      <w:r>
        <w:rPr>
          <w:rFonts w:ascii="Times New Roman" w:eastAsia="Calibri" w:hAnsi="Times New Roman"/>
          <w:sz w:val="28"/>
          <w:szCs w:val="28"/>
          <w:lang w:eastAsia="zh-CN"/>
        </w:rPr>
        <w:t xml:space="preserve">постановление Администрации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w:t>
      </w:r>
      <w:r>
        <w:rPr>
          <w:rFonts w:ascii="Times New Roman" w:hAnsi="Times New Roman"/>
          <w:b/>
          <w:sz w:val="28"/>
          <w:szCs w:val="28"/>
        </w:rPr>
        <w:t xml:space="preserve"> </w:t>
      </w:r>
      <w:proofErr w:type="spellStart"/>
      <w:r>
        <w:rPr>
          <w:rFonts w:ascii="Times New Roman" w:eastAsia="Calibri" w:hAnsi="Times New Roman"/>
          <w:sz w:val="28"/>
          <w:szCs w:val="28"/>
          <w:lang w:eastAsia="zh-CN"/>
        </w:rPr>
        <w:t>Торбеевского</w:t>
      </w:r>
      <w:proofErr w:type="spellEnd"/>
      <w:r>
        <w:rPr>
          <w:rFonts w:ascii="Times New Roman" w:eastAsia="Calibri" w:hAnsi="Times New Roman"/>
          <w:sz w:val="28"/>
          <w:szCs w:val="28"/>
          <w:lang w:eastAsia="zh-CN"/>
        </w:rPr>
        <w:t xml:space="preserve"> муниципального района  Республики Мордовия от 27 декабря 2019 г. №</w:t>
      </w:r>
      <w:r w:rsidR="009676B3">
        <w:rPr>
          <w:rFonts w:ascii="Times New Roman" w:eastAsia="Calibri" w:hAnsi="Times New Roman"/>
          <w:sz w:val="28"/>
          <w:szCs w:val="28"/>
          <w:lang w:eastAsia="zh-CN"/>
        </w:rPr>
        <w:t>53</w:t>
      </w:r>
      <w:r>
        <w:rPr>
          <w:rFonts w:ascii="Times New Roman" w:eastAsia="Calibri" w:hAnsi="Times New Roman"/>
          <w:sz w:val="28"/>
          <w:szCs w:val="28"/>
          <w:lang w:eastAsia="zh-CN"/>
        </w:rPr>
        <w:t xml:space="preserve"> «О внесении  изменений в Постановление Администрации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w:t>
      </w:r>
      <w:r>
        <w:rPr>
          <w:rFonts w:ascii="Times New Roman" w:hAnsi="Times New Roman"/>
          <w:b/>
          <w:sz w:val="28"/>
          <w:szCs w:val="28"/>
        </w:rPr>
        <w:t xml:space="preserve"> </w:t>
      </w:r>
      <w:proofErr w:type="spellStart"/>
      <w:r>
        <w:rPr>
          <w:rFonts w:ascii="Times New Roman" w:eastAsia="Calibri" w:hAnsi="Times New Roman"/>
          <w:sz w:val="28"/>
          <w:szCs w:val="28"/>
          <w:lang w:eastAsia="zh-CN"/>
        </w:rPr>
        <w:t>Торбеевского</w:t>
      </w:r>
      <w:proofErr w:type="spellEnd"/>
      <w:r>
        <w:rPr>
          <w:rFonts w:ascii="Times New Roman" w:eastAsia="Calibri" w:hAnsi="Times New Roman"/>
          <w:sz w:val="28"/>
          <w:szCs w:val="28"/>
          <w:lang w:eastAsia="zh-CN"/>
        </w:rPr>
        <w:t xml:space="preserve"> муниципального района Республики Мордовия №3</w:t>
      </w:r>
      <w:r w:rsidR="009676B3">
        <w:rPr>
          <w:rFonts w:ascii="Times New Roman" w:eastAsia="Calibri" w:hAnsi="Times New Roman"/>
          <w:sz w:val="28"/>
          <w:szCs w:val="28"/>
          <w:lang w:eastAsia="zh-CN"/>
        </w:rPr>
        <w:t>8</w:t>
      </w:r>
      <w:r>
        <w:rPr>
          <w:rFonts w:ascii="Times New Roman" w:eastAsia="Calibri" w:hAnsi="Times New Roman"/>
          <w:sz w:val="28"/>
          <w:szCs w:val="28"/>
          <w:lang w:eastAsia="zh-CN"/>
        </w:rPr>
        <w:t xml:space="preserve"> от 2</w:t>
      </w:r>
      <w:r w:rsidR="009676B3">
        <w:rPr>
          <w:rFonts w:ascii="Times New Roman" w:eastAsia="Calibri" w:hAnsi="Times New Roman"/>
          <w:sz w:val="28"/>
          <w:szCs w:val="28"/>
          <w:lang w:eastAsia="zh-CN"/>
        </w:rPr>
        <w:t>8</w:t>
      </w:r>
      <w:r>
        <w:rPr>
          <w:rFonts w:ascii="Times New Roman" w:eastAsia="Calibri" w:hAnsi="Times New Roman"/>
          <w:sz w:val="28"/>
          <w:szCs w:val="28"/>
          <w:lang w:eastAsia="zh-CN"/>
        </w:rPr>
        <w:t xml:space="preserve">.12.2018 г. «Об утверждении Порядка учета бюджетных и </w:t>
      </w:r>
      <w:r>
        <w:rPr>
          <w:rFonts w:ascii="Times New Roman" w:eastAsia="Calibri" w:hAnsi="Times New Roman"/>
          <w:sz w:val="28"/>
          <w:szCs w:val="28"/>
          <w:lang w:eastAsia="zh-CN"/>
        </w:rPr>
        <w:lastRenderedPageBreak/>
        <w:t xml:space="preserve">денежных обязательств получателей средств бюджета </w:t>
      </w:r>
      <w:proofErr w:type="spellStart"/>
      <w:r w:rsidRPr="00FE3452">
        <w:rPr>
          <w:rFonts w:ascii="Times New Roman" w:hAnsi="Times New Roman"/>
          <w:sz w:val="28"/>
          <w:szCs w:val="28"/>
        </w:rPr>
        <w:t>Кажлодского</w:t>
      </w:r>
      <w:proofErr w:type="spellEnd"/>
      <w:r w:rsidRPr="00FE3452">
        <w:rPr>
          <w:rFonts w:ascii="Times New Roman" w:hAnsi="Times New Roman"/>
          <w:sz w:val="28"/>
          <w:szCs w:val="28"/>
        </w:rPr>
        <w:t xml:space="preserve"> сельского поселения </w:t>
      </w:r>
      <w:proofErr w:type="spellStart"/>
      <w:r>
        <w:rPr>
          <w:rFonts w:ascii="Times New Roman" w:eastAsia="Calibri" w:hAnsi="Times New Roman"/>
          <w:sz w:val="28"/>
          <w:szCs w:val="28"/>
          <w:lang w:eastAsia="zh-CN"/>
        </w:rPr>
        <w:t>Торбеевского</w:t>
      </w:r>
      <w:proofErr w:type="spellEnd"/>
      <w:r>
        <w:rPr>
          <w:rFonts w:ascii="Times New Roman" w:eastAsia="Calibri" w:hAnsi="Times New Roman"/>
          <w:sz w:val="28"/>
          <w:szCs w:val="28"/>
          <w:lang w:eastAsia="zh-CN"/>
        </w:rPr>
        <w:t xml:space="preserve"> муниципального района Республики Мордовия».</w:t>
      </w:r>
      <w:proofErr w:type="gramEnd"/>
    </w:p>
    <w:p w:rsidR="00FE3452" w:rsidRDefault="00FE3452" w:rsidP="00FE3452">
      <w:pPr>
        <w:ind w:right="-425" w:firstLine="720"/>
        <w:jc w:val="both"/>
        <w:rPr>
          <w:rFonts w:ascii="Times New Roman" w:eastAsia="Calibri" w:hAnsi="Times New Roman"/>
          <w:lang w:eastAsia="zh-CN"/>
        </w:rPr>
      </w:pPr>
      <w:r>
        <w:rPr>
          <w:rFonts w:ascii="Times New Roman" w:eastAsia="Calibri" w:hAnsi="Times New Roman"/>
          <w:sz w:val="28"/>
          <w:lang w:eastAsia="zh-CN"/>
        </w:rPr>
        <w:t xml:space="preserve">2. Настоящее постановление вступает в силу со дня  его официального опубликования в информационном бюллетене </w:t>
      </w:r>
      <w:r>
        <w:rPr>
          <w:rFonts w:ascii="Times New Roman" w:hAnsi="Times New Roman"/>
          <w:sz w:val="28"/>
          <w:szCs w:val="28"/>
        </w:rPr>
        <w:t>«</w:t>
      </w:r>
      <w:proofErr w:type="spellStart"/>
      <w:r>
        <w:rPr>
          <w:rFonts w:ascii="Times New Roman" w:hAnsi="Times New Roman"/>
          <w:sz w:val="28"/>
          <w:szCs w:val="28"/>
        </w:rPr>
        <w:t>Кажлодский</w:t>
      </w:r>
      <w:proofErr w:type="spellEnd"/>
      <w:r>
        <w:rPr>
          <w:rFonts w:ascii="Times New Roman" w:hAnsi="Times New Roman"/>
          <w:sz w:val="28"/>
          <w:szCs w:val="28"/>
        </w:rPr>
        <w:t xml:space="preserve"> вестник»</w:t>
      </w:r>
      <w:r>
        <w:rPr>
          <w:rFonts w:ascii="Times New Roman" w:eastAsia="Calibri" w:hAnsi="Times New Roman"/>
          <w:sz w:val="28"/>
          <w:lang w:eastAsia="zh-CN"/>
        </w:rPr>
        <w:t xml:space="preserve"> и подлежит размещению на официальном сайте Администрации </w:t>
      </w:r>
      <w:proofErr w:type="spellStart"/>
      <w:r>
        <w:rPr>
          <w:rFonts w:ascii="Times New Roman" w:eastAsia="Calibri" w:hAnsi="Times New Roman"/>
          <w:sz w:val="28"/>
          <w:lang w:eastAsia="zh-CN"/>
        </w:rPr>
        <w:t>Торбеевского</w:t>
      </w:r>
      <w:proofErr w:type="spellEnd"/>
      <w:r>
        <w:rPr>
          <w:rFonts w:ascii="Times New Roman" w:eastAsia="Calibri" w:hAnsi="Times New Roman"/>
          <w:sz w:val="28"/>
          <w:lang w:eastAsia="zh-CN"/>
        </w:rPr>
        <w:t xml:space="preserve"> муниципального района по адресу:</w:t>
      </w:r>
      <w:r>
        <w:rPr>
          <w:rFonts w:ascii="Times New Roman" w:eastAsia="Calibri" w:hAnsi="Times New Roman"/>
          <w:sz w:val="28"/>
          <w:szCs w:val="28"/>
          <w:lang w:eastAsia="zh-CN"/>
        </w:rPr>
        <w:t xml:space="preserve"> </w:t>
      </w:r>
      <w:hyperlink r:id="rId5" w:history="1">
        <w:r>
          <w:rPr>
            <w:rStyle w:val="ad"/>
            <w:rFonts w:ascii="Times New Roman" w:eastAsia="Calibri" w:hAnsi="Times New Roman"/>
            <w:bCs/>
            <w:color w:val="000000"/>
            <w:sz w:val="28"/>
            <w:szCs w:val="28"/>
            <w:lang w:val="en-US" w:eastAsia="zh-CN"/>
          </w:rPr>
          <w:t>http</w:t>
        </w:r>
        <w:r>
          <w:rPr>
            <w:rStyle w:val="ad"/>
            <w:rFonts w:ascii="Times New Roman" w:eastAsia="Calibri" w:hAnsi="Times New Roman"/>
            <w:bCs/>
            <w:color w:val="000000"/>
            <w:sz w:val="28"/>
            <w:szCs w:val="28"/>
            <w:lang w:eastAsia="zh-CN"/>
          </w:rPr>
          <w:t>://</w:t>
        </w:r>
        <w:proofErr w:type="spellStart"/>
        <w:r>
          <w:rPr>
            <w:rStyle w:val="ad"/>
            <w:rFonts w:ascii="Times New Roman" w:eastAsia="Calibri" w:hAnsi="Times New Roman"/>
            <w:bCs/>
            <w:color w:val="000000"/>
            <w:sz w:val="28"/>
            <w:szCs w:val="28"/>
            <w:lang w:val="en-US" w:eastAsia="zh-CN"/>
          </w:rPr>
          <w:t>torbeevo</w:t>
        </w:r>
        <w:proofErr w:type="spellEnd"/>
        <w:r>
          <w:rPr>
            <w:rStyle w:val="ad"/>
            <w:rFonts w:ascii="Times New Roman" w:eastAsia="Calibri" w:hAnsi="Times New Roman"/>
            <w:bCs/>
            <w:color w:val="000000"/>
            <w:sz w:val="28"/>
            <w:szCs w:val="28"/>
            <w:lang w:eastAsia="zh-CN"/>
          </w:rPr>
          <w:t>.</w:t>
        </w:r>
        <w:r>
          <w:rPr>
            <w:rStyle w:val="ad"/>
            <w:rFonts w:ascii="Times New Roman" w:eastAsia="Calibri" w:hAnsi="Times New Roman"/>
            <w:bCs/>
            <w:color w:val="000000"/>
            <w:sz w:val="28"/>
            <w:szCs w:val="28"/>
            <w:lang w:val="en-US" w:eastAsia="zh-CN"/>
          </w:rPr>
          <w:t>e</w:t>
        </w:r>
        <w:r>
          <w:rPr>
            <w:rStyle w:val="ad"/>
            <w:rFonts w:ascii="Times New Roman" w:eastAsia="Calibri" w:hAnsi="Times New Roman"/>
            <w:bCs/>
            <w:color w:val="000000"/>
            <w:sz w:val="28"/>
            <w:szCs w:val="28"/>
            <w:lang w:eastAsia="zh-CN"/>
          </w:rPr>
          <w:t>-</w:t>
        </w:r>
        <w:proofErr w:type="spellStart"/>
        <w:r>
          <w:rPr>
            <w:rStyle w:val="ad"/>
            <w:rFonts w:ascii="Times New Roman" w:eastAsia="Calibri" w:hAnsi="Times New Roman"/>
            <w:bCs/>
            <w:color w:val="000000"/>
            <w:sz w:val="28"/>
            <w:szCs w:val="28"/>
            <w:lang w:val="en-US" w:eastAsia="zh-CN"/>
          </w:rPr>
          <w:t>mordovia</w:t>
        </w:r>
        <w:proofErr w:type="spellEnd"/>
        <w:r>
          <w:rPr>
            <w:rStyle w:val="ad"/>
            <w:rFonts w:ascii="Times New Roman" w:eastAsia="Calibri" w:hAnsi="Times New Roman"/>
            <w:bCs/>
            <w:color w:val="000000"/>
            <w:sz w:val="28"/>
            <w:szCs w:val="28"/>
            <w:lang w:eastAsia="zh-CN"/>
          </w:rPr>
          <w:t>.</w:t>
        </w:r>
        <w:proofErr w:type="spellStart"/>
        <w:r>
          <w:rPr>
            <w:rStyle w:val="ad"/>
            <w:rFonts w:ascii="Times New Roman" w:eastAsia="Calibri" w:hAnsi="Times New Roman"/>
            <w:bCs/>
            <w:color w:val="000000"/>
            <w:sz w:val="28"/>
            <w:szCs w:val="28"/>
            <w:lang w:val="en-US" w:eastAsia="zh-CN"/>
          </w:rPr>
          <w:t>ru</w:t>
        </w:r>
        <w:proofErr w:type="spellEnd"/>
      </w:hyperlink>
      <w:r>
        <w:rPr>
          <w:rFonts w:ascii="Times New Roman" w:hAnsi="Times New Roman"/>
          <w:sz w:val="28"/>
          <w:szCs w:val="28"/>
        </w:rPr>
        <w:t xml:space="preserve"> на странице </w:t>
      </w:r>
      <w:proofErr w:type="spellStart"/>
      <w:r>
        <w:rPr>
          <w:rFonts w:ascii="Times New Roman" w:hAnsi="Times New Roman"/>
          <w:sz w:val="28"/>
          <w:szCs w:val="28"/>
        </w:rPr>
        <w:t>Кажлодского</w:t>
      </w:r>
      <w:proofErr w:type="spellEnd"/>
      <w:r>
        <w:rPr>
          <w:rFonts w:ascii="Times New Roman" w:hAnsi="Times New Roman"/>
          <w:sz w:val="28"/>
          <w:szCs w:val="28"/>
        </w:rPr>
        <w:t xml:space="preserve"> сельского поселения.</w:t>
      </w:r>
    </w:p>
    <w:p w:rsidR="00FE3452" w:rsidRDefault="00FE3452" w:rsidP="00FE3452">
      <w:pPr>
        <w:jc w:val="both"/>
        <w:rPr>
          <w:rFonts w:ascii="Times New Roman" w:eastAsia="Times New Roman" w:hAnsi="Times New Roman"/>
          <w:b/>
          <w:sz w:val="28"/>
          <w:szCs w:val="28"/>
        </w:rPr>
      </w:pPr>
    </w:p>
    <w:p w:rsidR="00FE3452" w:rsidRDefault="00FE3452" w:rsidP="00FE3452">
      <w:pPr>
        <w:pStyle w:val="a3"/>
        <w:rPr>
          <w:rFonts w:ascii="Times New Roman" w:hAnsi="Times New Roman"/>
          <w:bCs/>
          <w:sz w:val="28"/>
          <w:szCs w:val="28"/>
        </w:rPr>
      </w:pPr>
      <w:r>
        <w:rPr>
          <w:rFonts w:ascii="Times New Roman" w:hAnsi="Times New Roman"/>
          <w:bCs/>
          <w:sz w:val="28"/>
          <w:szCs w:val="28"/>
        </w:rPr>
        <w:t xml:space="preserve">          </w:t>
      </w:r>
    </w:p>
    <w:p w:rsidR="00FE3452" w:rsidRDefault="00FE3452" w:rsidP="00FE3452">
      <w:pPr>
        <w:spacing w:line="252" w:lineRule="auto"/>
        <w:ind w:left="360"/>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Кажлодского</w:t>
      </w:r>
      <w:proofErr w:type="spellEnd"/>
      <w:r>
        <w:rPr>
          <w:rFonts w:ascii="Times New Roman" w:hAnsi="Times New Roman"/>
          <w:sz w:val="28"/>
          <w:szCs w:val="28"/>
        </w:rPr>
        <w:t xml:space="preserve"> </w:t>
      </w:r>
    </w:p>
    <w:p w:rsidR="00FE3452" w:rsidRDefault="00FE3452" w:rsidP="00FE3452">
      <w:pPr>
        <w:spacing w:line="252" w:lineRule="auto"/>
        <w:ind w:left="360"/>
        <w:rPr>
          <w:rFonts w:ascii="Times New Roman" w:hAnsi="Times New Roman"/>
          <w:sz w:val="28"/>
          <w:szCs w:val="28"/>
        </w:rPr>
      </w:pPr>
      <w:r>
        <w:rPr>
          <w:rFonts w:ascii="Times New Roman" w:hAnsi="Times New Roman"/>
          <w:sz w:val="28"/>
          <w:szCs w:val="28"/>
        </w:rPr>
        <w:t>сельского поселения                                               Л.С.Аста</w:t>
      </w:r>
      <w:r w:rsidR="008E48E0">
        <w:rPr>
          <w:rFonts w:ascii="Times New Roman" w:hAnsi="Times New Roman"/>
          <w:sz w:val="28"/>
          <w:szCs w:val="28"/>
        </w:rPr>
        <w:t>ш</w:t>
      </w:r>
      <w:r>
        <w:rPr>
          <w:rFonts w:ascii="Times New Roman" w:hAnsi="Times New Roman"/>
          <w:sz w:val="28"/>
          <w:szCs w:val="28"/>
        </w:rPr>
        <w:t>ова</w:t>
      </w: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spacing w:line="252" w:lineRule="auto"/>
        <w:ind w:left="360"/>
        <w:rPr>
          <w:rFonts w:ascii="Times New Roman" w:hAnsi="Times New Roman"/>
          <w:sz w:val="28"/>
          <w:szCs w:val="28"/>
        </w:rPr>
      </w:pPr>
    </w:p>
    <w:p w:rsidR="00FE3452" w:rsidRDefault="00FE3452" w:rsidP="00FE3452">
      <w:pPr>
        <w:jc w:val="right"/>
        <w:rPr>
          <w:rFonts w:ascii="Times New Roman" w:hAnsi="Times New Roman"/>
          <w:sz w:val="28"/>
          <w:szCs w:val="28"/>
          <w:lang w:eastAsia="zh-CN"/>
        </w:rPr>
      </w:pPr>
      <w:r>
        <w:rPr>
          <w:rFonts w:ascii="Times New Roman" w:hAnsi="Times New Roman"/>
          <w:sz w:val="28"/>
          <w:szCs w:val="28"/>
          <w:lang w:eastAsia="zh-CN"/>
        </w:rPr>
        <w:t xml:space="preserve">Утвержден </w:t>
      </w:r>
    </w:p>
    <w:p w:rsidR="00FE3452" w:rsidRDefault="00FE3452" w:rsidP="00FE3452">
      <w:pPr>
        <w:jc w:val="right"/>
        <w:rPr>
          <w:rFonts w:ascii="Times New Roman" w:hAnsi="Times New Roman"/>
          <w:sz w:val="28"/>
          <w:szCs w:val="28"/>
          <w:lang w:eastAsia="zh-CN"/>
        </w:rPr>
      </w:pPr>
      <w:r>
        <w:rPr>
          <w:rFonts w:ascii="Times New Roman" w:hAnsi="Times New Roman"/>
          <w:sz w:val="28"/>
          <w:szCs w:val="28"/>
          <w:lang w:eastAsia="zh-CN"/>
        </w:rPr>
        <w:t xml:space="preserve"> Постановлением Администрации </w:t>
      </w:r>
    </w:p>
    <w:p w:rsidR="00FE3452" w:rsidRDefault="00FE3452" w:rsidP="00FE3452">
      <w:pPr>
        <w:jc w:val="right"/>
        <w:rPr>
          <w:rFonts w:ascii="Times New Roman" w:hAnsi="Times New Roman"/>
          <w:sz w:val="28"/>
          <w:szCs w:val="28"/>
          <w:lang w:eastAsia="zh-CN"/>
        </w:rPr>
      </w:pP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
    <w:p w:rsidR="00FE3452" w:rsidRDefault="00FE3452" w:rsidP="00FE3452">
      <w:pPr>
        <w:jc w:val="right"/>
        <w:rPr>
          <w:rFonts w:ascii="Times New Roman" w:hAnsi="Times New Roman"/>
          <w:sz w:val="28"/>
          <w:szCs w:val="28"/>
          <w:lang w:eastAsia="zh-CN"/>
        </w:rPr>
      </w:pP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w:t>
      </w:r>
    </w:p>
    <w:p w:rsidR="00FE3452" w:rsidRDefault="00FE3452" w:rsidP="00FE3452">
      <w:pPr>
        <w:jc w:val="right"/>
        <w:rPr>
          <w:rFonts w:ascii="Times New Roman" w:hAnsi="Times New Roman"/>
          <w:sz w:val="28"/>
          <w:szCs w:val="28"/>
          <w:lang w:eastAsia="zh-CN"/>
        </w:rPr>
      </w:pPr>
      <w:r>
        <w:rPr>
          <w:rFonts w:ascii="Times New Roman" w:hAnsi="Times New Roman"/>
          <w:sz w:val="28"/>
          <w:szCs w:val="28"/>
          <w:lang w:eastAsia="zh-CN"/>
        </w:rPr>
        <w:t xml:space="preserve">Республики Мордовия </w:t>
      </w:r>
    </w:p>
    <w:p w:rsidR="00FE3452" w:rsidRDefault="00FE3452" w:rsidP="00FE3452">
      <w:pPr>
        <w:jc w:val="right"/>
        <w:rPr>
          <w:rFonts w:ascii="Times New Roman" w:hAnsi="Times New Roman"/>
          <w:sz w:val="28"/>
          <w:szCs w:val="28"/>
          <w:lang w:eastAsia="zh-CN"/>
        </w:rPr>
      </w:pPr>
      <w:r>
        <w:rPr>
          <w:rFonts w:ascii="Times New Roman" w:hAnsi="Times New Roman"/>
          <w:sz w:val="28"/>
          <w:szCs w:val="28"/>
          <w:lang w:eastAsia="zh-CN"/>
        </w:rPr>
        <w:t xml:space="preserve">№ </w:t>
      </w:r>
      <w:r w:rsidR="009676B3">
        <w:rPr>
          <w:rFonts w:ascii="Times New Roman" w:hAnsi="Times New Roman"/>
          <w:sz w:val="28"/>
          <w:szCs w:val="28"/>
          <w:lang w:eastAsia="zh-CN"/>
        </w:rPr>
        <w:t>92</w:t>
      </w:r>
      <w:r>
        <w:rPr>
          <w:rFonts w:ascii="Times New Roman" w:hAnsi="Times New Roman"/>
          <w:sz w:val="28"/>
          <w:szCs w:val="28"/>
          <w:lang w:eastAsia="zh-CN"/>
        </w:rPr>
        <w:t xml:space="preserve"> от 29декабря 2021 года </w:t>
      </w:r>
    </w:p>
    <w:p w:rsidR="00FE3452" w:rsidRDefault="00FE3452" w:rsidP="00FE3452">
      <w:pPr>
        <w:rPr>
          <w:rFonts w:ascii="Times New Roman" w:hAnsi="Times New Roman"/>
          <w:sz w:val="28"/>
          <w:szCs w:val="28"/>
          <w:lang w:eastAsia="zh-CN"/>
        </w:rPr>
      </w:pPr>
    </w:p>
    <w:p w:rsidR="00FE3452" w:rsidRDefault="00FE3452" w:rsidP="00FE3452">
      <w:pPr>
        <w:jc w:val="center"/>
        <w:rPr>
          <w:rFonts w:ascii="Times New Roman" w:hAnsi="Times New Roman"/>
          <w:sz w:val="28"/>
          <w:szCs w:val="28"/>
          <w:lang w:eastAsia="zh-CN"/>
        </w:rPr>
      </w:pPr>
      <w:r>
        <w:rPr>
          <w:rFonts w:ascii="Times New Roman" w:hAnsi="Times New Roman"/>
          <w:sz w:val="28"/>
          <w:szCs w:val="28"/>
          <w:lang w:eastAsia="zh-CN"/>
        </w:rPr>
        <w:t>Порядок</w:t>
      </w:r>
      <w:r>
        <w:rPr>
          <w:rFonts w:ascii="Times New Roman" w:hAnsi="Times New Roman"/>
          <w:sz w:val="28"/>
          <w:szCs w:val="28"/>
          <w:lang w:eastAsia="zh-CN"/>
        </w:rPr>
        <w:br/>
        <w:t xml:space="preserve">учета бюджетных и денежных обязательств получателей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w:t>
      </w:r>
    </w:p>
    <w:p w:rsidR="00FE3452" w:rsidRDefault="00FE3452" w:rsidP="00FE3452">
      <w:pPr>
        <w:rPr>
          <w:rFonts w:ascii="Times New Roman" w:hAnsi="Times New Roman"/>
          <w:sz w:val="28"/>
          <w:szCs w:val="28"/>
          <w:lang w:eastAsia="zh-CN"/>
        </w:rPr>
      </w:pPr>
      <w:r>
        <w:rPr>
          <w:rFonts w:ascii="Times New Roman" w:hAnsi="Times New Roman"/>
          <w:sz w:val="28"/>
          <w:szCs w:val="28"/>
          <w:lang w:eastAsia="zh-CN"/>
        </w:rPr>
        <w:t>I. Общие положения</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1. </w:t>
      </w:r>
      <w:proofErr w:type="gramStart"/>
      <w:r>
        <w:rPr>
          <w:rFonts w:ascii="Times New Roman" w:hAnsi="Times New Roman"/>
          <w:sz w:val="28"/>
          <w:szCs w:val="28"/>
          <w:lang w:eastAsia="zh-CN"/>
        </w:rPr>
        <w:t xml:space="preserve">Настоящий Порядок устанавливает процедуру исполнения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(далее — бюджет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по расходам в части постановки на учет бюджетных и денежных обязательств получателей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и внесения в них изменений органом, осуществляющим открытие и ведение лицевых счетов получателей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w:t>
      </w:r>
      <w:proofErr w:type="gramEnd"/>
      <w:r>
        <w:rPr>
          <w:rFonts w:ascii="Times New Roman" w:hAnsi="Times New Roman"/>
          <w:sz w:val="28"/>
          <w:szCs w:val="28"/>
          <w:lang w:eastAsia="zh-CN"/>
        </w:rPr>
        <w:t xml:space="preserve">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лицевых счетов для учета операций по переданным полномочиям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2. </w:t>
      </w:r>
      <w:proofErr w:type="gramStart"/>
      <w:r>
        <w:rPr>
          <w:rFonts w:ascii="Times New Roman" w:hAnsi="Times New Roman"/>
          <w:sz w:val="28"/>
          <w:szCs w:val="28"/>
          <w:lang w:eastAsia="zh-CN"/>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6" w:history="1">
        <w:r>
          <w:rPr>
            <w:rStyle w:val="ad"/>
            <w:rFonts w:ascii="Times New Roman" w:hAnsi="Times New Roman"/>
            <w:color w:val="auto"/>
            <w:sz w:val="28"/>
            <w:szCs w:val="28"/>
            <w:u w:val="none"/>
            <w:lang w:eastAsia="zh-CN"/>
          </w:rPr>
          <w:t>приложениях N 1</w:t>
        </w:r>
      </w:hyperlink>
      <w:r>
        <w:rPr>
          <w:rFonts w:ascii="Times New Roman" w:hAnsi="Times New Roman"/>
          <w:sz w:val="28"/>
          <w:szCs w:val="28"/>
          <w:lang w:eastAsia="zh-CN"/>
        </w:rPr>
        <w:t xml:space="preserve"> и </w:t>
      </w:r>
      <w:hyperlink r:id="rId7" w:history="1">
        <w:r>
          <w:rPr>
            <w:rStyle w:val="ad"/>
            <w:rFonts w:ascii="Times New Roman" w:hAnsi="Times New Roman"/>
            <w:color w:val="auto"/>
            <w:sz w:val="28"/>
            <w:szCs w:val="28"/>
            <w:u w:val="none"/>
            <w:lang w:eastAsia="zh-CN"/>
          </w:rPr>
          <w:t>N 2</w:t>
        </w:r>
      </w:hyperlink>
      <w:r>
        <w:rPr>
          <w:rFonts w:ascii="Times New Roman" w:hAnsi="Times New Roman"/>
          <w:sz w:val="28"/>
          <w:szCs w:val="28"/>
          <w:lang w:eastAsia="zh-CN"/>
        </w:rPr>
        <w:t xml:space="preserve"> к Порядку учета бюджетных и денежных обязательств получателей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территориальными органами Федерального казначейства, утвержденному </w:t>
      </w:r>
      <w:hyperlink r:id="rId8"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от 30 октября</w:t>
      </w:r>
      <w:proofErr w:type="gramEnd"/>
      <w:r>
        <w:rPr>
          <w:rFonts w:ascii="Times New Roman" w:hAnsi="Times New Roman"/>
          <w:sz w:val="28"/>
          <w:szCs w:val="28"/>
          <w:lang w:eastAsia="zh-CN"/>
        </w:rPr>
        <w:t xml:space="preserve"> 2020 г. N 258н "О Порядке учета бюджетных и денежных обязательств получателей средств федерального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территориальными органами Федерального казначейства" (далее - Порядок, утвержденный приказом Министерства </w:t>
      </w:r>
      <w:r>
        <w:rPr>
          <w:rFonts w:ascii="Times New Roman" w:hAnsi="Times New Roman"/>
          <w:sz w:val="28"/>
          <w:szCs w:val="28"/>
          <w:lang w:eastAsia="zh-CN"/>
        </w:rPr>
        <w:lastRenderedPageBreak/>
        <w:t>финансов Российской Федерации N 258н).</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3. </w:t>
      </w:r>
      <w:proofErr w:type="gramStart"/>
      <w:r>
        <w:rPr>
          <w:rFonts w:ascii="Times New Roman" w:hAnsi="Times New Roman"/>
          <w:sz w:val="28"/>
          <w:szCs w:val="28"/>
          <w:lang w:eastAsia="zh-CN"/>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Федерального казначейства (далее - информационная система) и подписываются усиленной </w:t>
      </w:r>
      <w:hyperlink r:id="rId9" w:history="1">
        <w:r>
          <w:rPr>
            <w:rStyle w:val="ad"/>
            <w:rFonts w:ascii="Times New Roman" w:hAnsi="Times New Roman"/>
            <w:color w:val="auto"/>
            <w:sz w:val="28"/>
            <w:szCs w:val="28"/>
            <w:u w:val="none"/>
            <w:lang w:eastAsia="zh-CN"/>
          </w:rPr>
          <w:t>квалифицированной электронной подписью</w:t>
        </w:r>
      </w:hyperlink>
      <w:r>
        <w:rPr>
          <w:rFonts w:ascii="Times New Roman" w:hAnsi="Times New Roman"/>
          <w:sz w:val="28"/>
          <w:szCs w:val="28"/>
          <w:lang w:eastAsia="zh-CN"/>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w:t>
      </w:r>
      <w:proofErr w:type="gramEnd"/>
      <w:r>
        <w:rPr>
          <w:rFonts w:ascii="Times New Roman" w:hAnsi="Times New Roman"/>
          <w:sz w:val="28"/>
          <w:szCs w:val="28"/>
          <w:lang w:eastAsia="zh-CN"/>
        </w:rPr>
        <w:t xml:space="preserve"> имени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или органа, осуществляющего открытие и ведение лицевых счетов, в соответствующей информационной системе.</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или органом, осуществляющим открытие и ведение лицевых счетов, с учетом положений </w:t>
      </w:r>
      <w:hyperlink w:history="1">
        <w:r>
          <w:rPr>
            <w:rStyle w:val="ad"/>
            <w:rFonts w:ascii="Times New Roman" w:hAnsi="Times New Roman"/>
            <w:color w:val="auto"/>
            <w:sz w:val="28"/>
            <w:szCs w:val="28"/>
            <w:u w:val="none"/>
            <w:lang w:eastAsia="zh-CN"/>
          </w:rPr>
          <w:t>пунктов 8</w:t>
        </w:r>
      </w:hyperlink>
      <w:r>
        <w:rPr>
          <w:rFonts w:ascii="Times New Roman" w:hAnsi="Times New Roman"/>
          <w:sz w:val="28"/>
          <w:szCs w:val="28"/>
          <w:lang w:eastAsia="zh-CN"/>
        </w:rPr>
        <w:t xml:space="preserve"> и </w:t>
      </w:r>
      <w:hyperlink w:history="1">
        <w:r>
          <w:rPr>
            <w:rStyle w:val="ad"/>
            <w:rFonts w:ascii="Times New Roman" w:hAnsi="Times New Roman"/>
            <w:color w:val="auto"/>
            <w:sz w:val="28"/>
            <w:szCs w:val="28"/>
            <w:u w:val="none"/>
            <w:lang w:eastAsia="zh-CN"/>
          </w:rPr>
          <w:t>20</w:t>
        </w:r>
      </w:hyperlink>
      <w:r>
        <w:rPr>
          <w:rFonts w:ascii="Times New Roman" w:hAnsi="Times New Roman"/>
          <w:sz w:val="28"/>
          <w:szCs w:val="28"/>
          <w:lang w:eastAsia="zh-CN"/>
        </w:rPr>
        <w:t xml:space="preserve"> настоящего Порядка.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4. </w:t>
      </w:r>
      <w:proofErr w:type="gramStart"/>
      <w:r>
        <w:rPr>
          <w:rFonts w:ascii="Times New Roman" w:hAnsi="Times New Roman"/>
          <w:sz w:val="28"/>
          <w:szCs w:val="28"/>
          <w:lang w:eastAsia="zh-CN"/>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и направляются в орган, осуществляющий открытие и ведение лицевых счетов, с соблюдением требований </w:t>
      </w:r>
      <w:hyperlink r:id="rId10" w:history="1">
        <w:r>
          <w:rPr>
            <w:rStyle w:val="ad"/>
            <w:rFonts w:ascii="Times New Roman" w:hAnsi="Times New Roman"/>
            <w:color w:val="auto"/>
            <w:sz w:val="28"/>
            <w:szCs w:val="28"/>
            <w:u w:val="none"/>
            <w:lang w:eastAsia="zh-CN"/>
          </w:rPr>
          <w:t>законодательства</w:t>
        </w:r>
      </w:hyperlink>
      <w:r>
        <w:rPr>
          <w:rFonts w:ascii="Times New Roman" w:hAnsi="Times New Roman"/>
          <w:sz w:val="28"/>
          <w:szCs w:val="28"/>
          <w:lang w:eastAsia="zh-CN"/>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w:t>
      </w:r>
      <w:proofErr w:type="gramEnd"/>
      <w:r>
        <w:rPr>
          <w:rFonts w:ascii="Times New Roman" w:hAnsi="Times New Roman"/>
          <w:sz w:val="28"/>
          <w:szCs w:val="28"/>
          <w:lang w:eastAsia="zh-CN"/>
        </w:rPr>
        <w:t xml:space="preserve"> </w:t>
      </w:r>
      <w:proofErr w:type="gramStart"/>
      <w:r>
        <w:rPr>
          <w:rFonts w:ascii="Times New Roman" w:hAnsi="Times New Roman"/>
          <w:sz w:val="28"/>
          <w:szCs w:val="28"/>
          <w:lang w:eastAsia="zh-CN"/>
        </w:rPr>
        <w:t>носителе</w:t>
      </w:r>
      <w:proofErr w:type="gramEnd"/>
      <w:r>
        <w:rPr>
          <w:rFonts w:ascii="Times New Roman" w:hAnsi="Times New Roman"/>
          <w:sz w:val="28"/>
          <w:szCs w:val="28"/>
          <w:lang w:eastAsia="zh-CN"/>
        </w:rPr>
        <w:t>).</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Получатель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5. Сведения о бюджетном обязательстве и Сведения о денежном обязательстве формируются на основании документов, предусмотренных в </w:t>
      </w:r>
      <w:hyperlink w:history="1">
        <w:r>
          <w:rPr>
            <w:rStyle w:val="ad"/>
            <w:rFonts w:ascii="Times New Roman" w:hAnsi="Times New Roman"/>
            <w:color w:val="auto"/>
            <w:sz w:val="28"/>
            <w:szCs w:val="28"/>
            <w:u w:val="none"/>
            <w:lang w:eastAsia="zh-CN"/>
          </w:rPr>
          <w:t>графах 2</w:t>
        </w:r>
      </w:hyperlink>
      <w:r>
        <w:rPr>
          <w:rFonts w:ascii="Times New Roman" w:hAnsi="Times New Roman"/>
          <w:sz w:val="28"/>
          <w:szCs w:val="28"/>
          <w:lang w:eastAsia="zh-CN"/>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history="1">
        <w:r>
          <w:rPr>
            <w:rStyle w:val="ad"/>
            <w:rFonts w:ascii="Times New Roman" w:hAnsi="Times New Roman"/>
            <w:color w:val="auto"/>
            <w:sz w:val="28"/>
            <w:szCs w:val="28"/>
            <w:u w:val="none"/>
            <w:lang w:eastAsia="zh-CN"/>
          </w:rPr>
          <w:t>приложению</w:t>
        </w:r>
      </w:hyperlink>
      <w:r>
        <w:rPr>
          <w:rFonts w:ascii="Times New Roman" w:hAnsi="Times New Roman"/>
          <w:sz w:val="28"/>
          <w:szCs w:val="28"/>
          <w:lang w:eastAsia="zh-CN"/>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6. </w:t>
      </w:r>
      <w:proofErr w:type="gramStart"/>
      <w:r>
        <w:rPr>
          <w:rFonts w:ascii="Times New Roman" w:hAnsi="Times New Roman"/>
          <w:sz w:val="28"/>
          <w:szCs w:val="28"/>
          <w:lang w:eastAsia="zh-CN"/>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направляет в орган, осуществляющий открытие и ведение лицевых </w:t>
      </w:r>
      <w:r>
        <w:rPr>
          <w:rFonts w:ascii="Times New Roman" w:hAnsi="Times New Roman"/>
          <w:sz w:val="28"/>
          <w:szCs w:val="28"/>
          <w:lang w:eastAsia="zh-CN"/>
        </w:rPr>
        <w:lastRenderedPageBreak/>
        <w:t>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w:t>
      </w:r>
      <w:proofErr w:type="gramEnd"/>
      <w:r>
        <w:rPr>
          <w:rFonts w:ascii="Times New Roman" w:hAnsi="Times New Roman"/>
          <w:sz w:val="28"/>
          <w:szCs w:val="28"/>
          <w:lang w:eastAsia="zh-CN"/>
        </w:rPr>
        <w:t xml:space="preserve">, или копии электронного документа, подтвержденной </w:t>
      </w:r>
      <w:hyperlink r:id="rId11" w:history="1">
        <w:r>
          <w:rPr>
            <w:rStyle w:val="ad"/>
            <w:rFonts w:ascii="Times New Roman" w:hAnsi="Times New Roman"/>
            <w:color w:val="auto"/>
            <w:sz w:val="28"/>
            <w:szCs w:val="28"/>
            <w:u w:val="none"/>
            <w:lang w:eastAsia="zh-CN"/>
          </w:rPr>
          <w:t>электронной подписью</w:t>
        </w:r>
      </w:hyperlink>
      <w:r>
        <w:rPr>
          <w:rFonts w:ascii="Times New Roman" w:hAnsi="Times New Roman"/>
          <w:sz w:val="28"/>
          <w:szCs w:val="28"/>
          <w:lang w:eastAsia="zh-CN"/>
        </w:rPr>
        <w:t xml:space="preserve"> лица, имеющего право действовать от имени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7. При формировании Сведений о бюджетном обязательстве и Сведений о</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денежном </w:t>
      </w:r>
      <w:proofErr w:type="gramStart"/>
      <w:r>
        <w:rPr>
          <w:rFonts w:ascii="Times New Roman" w:hAnsi="Times New Roman"/>
          <w:sz w:val="28"/>
          <w:szCs w:val="28"/>
          <w:lang w:eastAsia="zh-CN"/>
        </w:rPr>
        <w:t>обязательстве</w:t>
      </w:r>
      <w:proofErr w:type="gramEnd"/>
      <w:r>
        <w:rPr>
          <w:rFonts w:ascii="Times New Roman" w:hAnsi="Times New Roman"/>
          <w:sz w:val="28"/>
          <w:szCs w:val="28"/>
          <w:lang w:eastAsia="zh-CN"/>
        </w:rPr>
        <w:t xml:space="preserve"> применяются справочники, реестры и классификаторы, используемые в информационной системе, в соответствии с настоящим Порядком.</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II. Порядок постановки на учет бюджетных обязательств и внесения в них изменений</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8. Сведения о бюджетных обязательствах формируются:</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а)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в части принимаемых бюджетных обязательств, возникших на основании документов-оснований, предусмотренных:</w:t>
      </w:r>
    </w:p>
    <w:p w:rsidR="00FE3452" w:rsidRDefault="005B2BED" w:rsidP="00FE3452">
      <w:pPr>
        <w:ind w:right="-425"/>
        <w:jc w:val="both"/>
        <w:rPr>
          <w:rFonts w:ascii="Times New Roman" w:hAnsi="Times New Roman"/>
          <w:sz w:val="28"/>
          <w:szCs w:val="28"/>
          <w:lang w:eastAsia="zh-CN"/>
        </w:rPr>
      </w:pPr>
      <w:hyperlink w:history="1">
        <w:r w:rsidR="00FE3452">
          <w:rPr>
            <w:rStyle w:val="ad"/>
            <w:rFonts w:ascii="Times New Roman" w:hAnsi="Times New Roman"/>
            <w:color w:val="auto"/>
            <w:sz w:val="28"/>
            <w:szCs w:val="28"/>
            <w:u w:val="none"/>
            <w:lang w:eastAsia="zh-CN"/>
          </w:rPr>
          <w:t>пунктом 1 графы 2</w:t>
        </w:r>
      </w:hyperlink>
      <w:r w:rsidR="00FE3452">
        <w:rPr>
          <w:rFonts w:ascii="Times New Roman" w:hAnsi="Times New Roman"/>
          <w:sz w:val="28"/>
          <w:szCs w:val="28"/>
          <w:lang w:eastAsia="zh-CN"/>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FE3452" w:rsidRDefault="005B2BED" w:rsidP="00FE3452">
      <w:pPr>
        <w:ind w:right="-425"/>
        <w:jc w:val="both"/>
        <w:rPr>
          <w:rFonts w:ascii="Times New Roman" w:hAnsi="Times New Roman"/>
          <w:sz w:val="28"/>
          <w:szCs w:val="28"/>
          <w:lang w:eastAsia="zh-CN"/>
        </w:rPr>
      </w:pPr>
      <w:hyperlink w:history="1">
        <w:proofErr w:type="gramStart"/>
        <w:r w:rsidR="00FE3452">
          <w:rPr>
            <w:rStyle w:val="ad"/>
            <w:rFonts w:ascii="Times New Roman" w:hAnsi="Times New Roman"/>
            <w:color w:val="auto"/>
            <w:sz w:val="28"/>
            <w:szCs w:val="28"/>
            <w:u w:val="none"/>
            <w:lang w:eastAsia="zh-CN"/>
          </w:rPr>
          <w:t>пунктом 2 графы 2</w:t>
        </w:r>
      </w:hyperlink>
      <w:r w:rsidR="00FE3452">
        <w:rPr>
          <w:rFonts w:ascii="Times New Roman" w:hAnsi="Times New Roman"/>
          <w:sz w:val="28"/>
          <w:szCs w:val="28"/>
          <w:lang w:eastAsia="zh-CN"/>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2" w:history="1">
        <w:r w:rsidR="00FE3452">
          <w:rPr>
            <w:rStyle w:val="ad"/>
            <w:rFonts w:ascii="Times New Roman" w:hAnsi="Times New Roman"/>
            <w:color w:val="auto"/>
            <w:sz w:val="28"/>
            <w:szCs w:val="28"/>
            <w:u w:val="none"/>
            <w:lang w:eastAsia="zh-CN"/>
          </w:rPr>
          <w:t>Правилами</w:t>
        </w:r>
      </w:hyperlink>
      <w:r w:rsidR="00FE3452">
        <w:rPr>
          <w:rFonts w:ascii="Times New Roman" w:hAnsi="Times New Roman"/>
          <w:sz w:val="28"/>
          <w:szCs w:val="28"/>
          <w:lang w:eastAsia="zh-CN"/>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3" w:history="1">
        <w:r w:rsidR="00FE3452">
          <w:rPr>
            <w:rStyle w:val="ad"/>
            <w:rFonts w:ascii="Times New Roman" w:hAnsi="Times New Roman"/>
            <w:color w:val="auto"/>
            <w:sz w:val="28"/>
            <w:szCs w:val="28"/>
            <w:u w:val="none"/>
            <w:lang w:eastAsia="zh-CN"/>
          </w:rPr>
          <w:t>постановлением</w:t>
        </w:r>
      </w:hyperlink>
      <w:r w:rsidR="00FE3452">
        <w:rPr>
          <w:rFonts w:ascii="Times New Roman" w:hAnsi="Times New Roman"/>
          <w:sz w:val="28"/>
          <w:szCs w:val="28"/>
          <w:lang w:eastAsia="zh-CN"/>
        </w:rPr>
        <w:t xml:space="preserve"> Правительства Российской Федерации от</w:t>
      </w:r>
      <w:proofErr w:type="gramEnd"/>
      <w:r w:rsidR="00FE3452">
        <w:rPr>
          <w:rFonts w:ascii="Times New Roman" w:hAnsi="Times New Roman"/>
          <w:sz w:val="28"/>
          <w:szCs w:val="28"/>
          <w:lang w:eastAsia="zh-CN"/>
        </w:rPr>
        <w:t xml:space="preserve"> 6 августа 2020 г. N 1193;</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в части принятых бюджетных обязательств, возникших на основании документов-оснований, предусмотренных:</w:t>
      </w:r>
    </w:p>
    <w:p w:rsidR="00FE3452" w:rsidRDefault="005B2BED" w:rsidP="00FE3452">
      <w:pPr>
        <w:ind w:right="-425"/>
        <w:jc w:val="both"/>
        <w:rPr>
          <w:rFonts w:ascii="Times New Roman" w:hAnsi="Times New Roman"/>
          <w:sz w:val="28"/>
          <w:szCs w:val="28"/>
          <w:lang w:eastAsia="zh-CN"/>
        </w:rPr>
      </w:pPr>
      <w:hyperlink w:history="1">
        <w:r w:rsidR="00FE3452">
          <w:rPr>
            <w:rStyle w:val="ad"/>
            <w:rFonts w:ascii="Times New Roman" w:hAnsi="Times New Roman"/>
            <w:color w:val="auto"/>
            <w:sz w:val="28"/>
            <w:szCs w:val="28"/>
            <w:u w:val="none"/>
            <w:lang w:eastAsia="zh-CN"/>
          </w:rPr>
          <w:t>пунктом 3 графы 2</w:t>
        </w:r>
      </w:hyperlink>
      <w:r w:rsidR="00FE3452">
        <w:rPr>
          <w:rFonts w:ascii="Times New Roman" w:hAnsi="Times New Roman"/>
          <w:sz w:val="28"/>
          <w:szCs w:val="28"/>
          <w:lang w:eastAsia="zh-CN"/>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history="1">
        <w:r w:rsidR="00FE3452">
          <w:rPr>
            <w:rStyle w:val="ad"/>
            <w:rFonts w:ascii="Times New Roman" w:hAnsi="Times New Roman"/>
            <w:color w:val="auto"/>
            <w:sz w:val="28"/>
            <w:szCs w:val="28"/>
            <w:u w:val="none"/>
            <w:lang w:eastAsia="zh-CN"/>
          </w:rPr>
          <w:t>пунктом 4 графы 2</w:t>
        </w:r>
      </w:hyperlink>
      <w:r w:rsidR="00FE3452">
        <w:rPr>
          <w:rFonts w:ascii="Times New Roman" w:hAnsi="Times New Roman"/>
          <w:sz w:val="28"/>
          <w:szCs w:val="28"/>
          <w:lang w:eastAsia="zh-CN"/>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history="1">
        <w:r w:rsidR="00FE3452">
          <w:rPr>
            <w:rStyle w:val="ad"/>
            <w:rFonts w:ascii="Times New Roman" w:hAnsi="Times New Roman"/>
            <w:color w:val="auto"/>
            <w:sz w:val="28"/>
            <w:szCs w:val="28"/>
            <w:u w:val="none"/>
            <w:lang w:eastAsia="zh-CN"/>
          </w:rPr>
          <w:t>графы 2</w:t>
        </w:r>
      </w:hyperlink>
      <w:r w:rsidR="00FE3452">
        <w:rPr>
          <w:rFonts w:ascii="Times New Roman" w:hAnsi="Times New Roman"/>
          <w:sz w:val="28"/>
          <w:szCs w:val="28"/>
          <w:lang w:eastAsia="zh-CN"/>
        </w:rPr>
        <w:t xml:space="preserve"> Перечня;</w:t>
      </w:r>
    </w:p>
    <w:p w:rsidR="00FE3452" w:rsidRDefault="005B2BED" w:rsidP="00FE3452">
      <w:pPr>
        <w:ind w:right="-425"/>
        <w:jc w:val="both"/>
        <w:rPr>
          <w:rFonts w:ascii="Times New Roman" w:hAnsi="Times New Roman"/>
          <w:sz w:val="28"/>
          <w:szCs w:val="28"/>
          <w:lang w:eastAsia="zh-CN"/>
        </w:rPr>
      </w:pPr>
      <w:hyperlink w:history="1">
        <w:r w:rsidR="00FE3452">
          <w:rPr>
            <w:rStyle w:val="ad"/>
            <w:rFonts w:ascii="Times New Roman" w:hAnsi="Times New Roman"/>
            <w:color w:val="auto"/>
            <w:sz w:val="28"/>
            <w:szCs w:val="28"/>
            <w:u w:val="none"/>
            <w:lang w:eastAsia="zh-CN"/>
          </w:rPr>
          <w:t>пунктами 5 - 9 графы 2</w:t>
        </w:r>
      </w:hyperlink>
      <w:r w:rsidR="00FE3452">
        <w:rPr>
          <w:rFonts w:ascii="Times New Roman" w:hAnsi="Times New Roman"/>
          <w:sz w:val="28"/>
          <w:szCs w:val="28"/>
          <w:lang w:eastAsia="zh-CN"/>
        </w:rPr>
        <w:t xml:space="preserve"> Перечня - не позднее семи рабочих дней со дня их заключения;</w:t>
      </w:r>
    </w:p>
    <w:p w:rsidR="00FE3452" w:rsidRDefault="005B2BED" w:rsidP="00FE3452">
      <w:pPr>
        <w:ind w:right="-425"/>
        <w:jc w:val="both"/>
        <w:rPr>
          <w:rFonts w:ascii="Times New Roman" w:hAnsi="Times New Roman"/>
          <w:sz w:val="28"/>
          <w:szCs w:val="28"/>
          <w:lang w:eastAsia="zh-CN"/>
        </w:rPr>
      </w:pPr>
      <w:hyperlink w:history="1">
        <w:r w:rsidR="00FE3452">
          <w:rPr>
            <w:rStyle w:val="ad"/>
            <w:rFonts w:ascii="Times New Roman" w:hAnsi="Times New Roman"/>
            <w:color w:val="auto"/>
            <w:sz w:val="28"/>
            <w:szCs w:val="28"/>
            <w:u w:val="none"/>
            <w:lang w:eastAsia="zh-CN"/>
          </w:rPr>
          <w:t>пунктами 3 - 9 графы 2</w:t>
        </w:r>
      </w:hyperlink>
      <w:r w:rsidR="00FE3452">
        <w:rPr>
          <w:rFonts w:ascii="Times New Roman" w:hAnsi="Times New Roman"/>
          <w:sz w:val="28"/>
          <w:szCs w:val="28"/>
          <w:lang w:eastAsia="zh-CN"/>
        </w:rPr>
        <w:t xml:space="preserve"> Перечня, содержащих сведения, составляющие государственную тайну, - не позднее шести рабочих дней со дня их заключения;</w:t>
      </w:r>
    </w:p>
    <w:p w:rsidR="00FE3452" w:rsidRDefault="005B2BED" w:rsidP="00FE3452">
      <w:pPr>
        <w:ind w:right="-425"/>
        <w:jc w:val="both"/>
        <w:rPr>
          <w:rFonts w:ascii="Times New Roman" w:hAnsi="Times New Roman"/>
          <w:sz w:val="28"/>
          <w:szCs w:val="28"/>
          <w:lang w:eastAsia="zh-CN"/>
        </w:rPr>
      </w:pPr>
      <w:hyperlink w:history="1">
        <w:proofErr w:type="gramStart"/>
        <w:r w:rsidR="00FE3452">
          <w:rPr>
            <w:rStyle w:val="ad"/>
            <w:rFonts w:ascii="Times New Roman" w:hAnsi="Times New Roman"/>
            <w:color w:val="auto"/>
            <w:sz w:val="28"/>
            <w:szCs w:val="28"/>
            <w:u w:val="none"/>
            <w:lang w:eastAsia="zh-CN"/>
          </w:rPr>
          <w:t>пунктом 10 графы 2</w:t>
        </w:r>
      </w:hyperlink>
      <w:r w:rsidR="00FE3452">
        <w:rPr>
          <w:rFonts w:ascii="Times New Roman" w:hAnsi="Times New Roman"/>
          <w:sz w:val="28"/>
          <w:szCs w:val="28"/>
          <w:lang w:eastAsia="zh-CN"/>
        </w:rPr>
        <w:t xml:space="preserve"> Перечня, - не позднее семи рабочих дней, следующих за днем доведения лимитов бюджетных обязательств на принятие и исполнение </w:t>
      </w:r>
      <w:r w:rsidR="00FE3452">
        <w:rPr>
          <w:rFonts w:ascii="Times New Roman" w:hAnsi="Times New Roman"/>
          <w:sz w:val="28"/>
          <w:szCs w:val="28"/>
          <w:lang w:eastAsia="zh-CN"/>
        </w:rPr>
        <w:lastRenderedPageBreak/>
        <w:t xml:space="preserve">получателем средств  бюджета </w:t>
      </w:r>
      <w:proofErr w:type="spellStart"/>
      <w:r w:rsidR="00FE3452">
        <w:rPr>
          <w:rFonts w:ascii="Times New Roman" w:hAnsi="Times New Roman"/>
          <w:sz w:val="28"/>
          <w:szCs w:val="28"/>
          <w:lang w:eastAsia="zh-CN"/>
        </w:rPr>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w:t>
      </w:r>
      <w:proofErr w:type="gramEnd"/>
      <w:r w:rsidR="00FE3452">
        <w:rPr>
          <w:rFonts w:ascii="Times New Roman" w:hAnsi="Times New Roman"/>
          <w:sz w:val="28"/>
          <w:szCs w:val="28"/>
          <w:lang w:eastAsia="zh-CN"/>
        </w:rPr>
        <w:t xml:space="preserve"> довольствия), в пределах доведенных лимитов бюджетных обязательств на соответствующие цели;</w:t>
      </w:r>
    </w:p>
    <w:p w:rsidR="00FE3452" w:rsidRDefault="005B2BED" w:rsidP="00FE3452">
      <w:pPr>
        <w:ind w:right="-425"/>
        <w:jc w:val="both"/>
        <w:rPr>
          <w:rFonts w:ascii="Times New Roman" w:hAnsi="Times New Roman"/>
          <w:sz w:val="28"/>
          <w:szCs w:val="28"/>
          <w:lang w:eastAsia="zh-CN"/>
        </w:rPr>
      </w:pPr>
      <w:hyperlink w:history="1">
        <w:r w:rsidR="00FE3452">
          <w:rPr>
            <w:rStyle w:val="ad"/>
            <w:rFonts w:ascii="Times New Roman" w:hAnsi="Times New Roman"/>
            <w:color w:val="auto"/>
            <w:sz w:val="28"/>
            <w:szCs w:val="28"/>
            <w:u w:val="none"/>
            <w:lang w:eastAsia="zh-CN"/>
          </w:rPr>
          <w:t>пунктами 11 - 12 графы 2</w:t>
        </w:r>
      </w:hyperlink>
      <w:r w:rsidR="00FE3452">
        <w:rPr>
          <w:rFonts w:ascii="Times New Roman" w:hAnsi="Times New Roman"/>
          <w:sz w:val="28"/>
          <w:szCs w:val="28"/>
          <w:lang w:eastAsia="zh-CN"/>
        </w:rPr>
        <w:t xml:space="preserve"> Перечня в срок, установленный </w:t>
      </w:r>
      <w:hyperlink r:id="rId14" w:history="1">
        <w:r w:rsidR="00FE3452">
          <w:rPr>
            <w:rStyle w:val="ad"/>
            <w:rFonts w:ascii="Times New Roman" w:hAnsi="Times New Roman"/>
            <w:color w:val="auto"/>
            <w:sz w:val="28"/>
            <w:szCs w:val="28"/>
            <w:u w:val="none"/>
            <w:lang w:eastAsia="zh-CN"/>
          </w:rPr>
          <w:t>бюджетным</w:t>
        </w:r>
      </w:hyperlink>
    </w:p>
    <w:p w:rsidR="00FE3452" w:rsidRDefault="005B2BED" w:rsidP="00FE3452">
      <w:pPr>
        <w:ind w:right="-425"/>
        <w:jc w:val="both"/>
        <w:rPr>
          <w:rFonts w:ascii="Times New Roman" w:hAnsi="Times New Roman"/>
          <w:sz w:val="28"/>
          <w:szCs w:val="28"/>
          <w:lang w:eastAsia="zh-CN"/>
        </w:rPr>
      </w:pPr>
      <w:hyperlink r:id="rId15" w:history="1">
        <w:proofErr w:type="gramStart"/>
        <w:r w:rsidR="00FE3452">
          <w:rPr>
            <w:rStyle w:val="ad"/>
            <w:rFonts w:ascii="Times New Roman" w:hAnsi="Times New Roman"/>
            <w:color w:val="auto"/>
            <w:sz w:val="28"/>
            <w:szCs w:val="28"/>
            <w:u w:val="none"/>
            <w:lang w:eastAsia="zh-CN"/>
          </w:rPr>
          <w:t>законодательством</w:t>
        </w:r>
      </w:hyperlink>
      <w:r w:rsidR="00FE3452">
        <w:rPr>
          <w:rFonts w:ascii="Times New Roman" w:hAnsi="Times New Roman"/>
          <w:sz w:val="28"/>
          <w:szCs w:val="28"/>
          <w:lang w:eastAsia="zh-CN"/>
        </w:rPr>
        <w:t xml:space="preserve"> Российской Федерации для представления в установленном порядке получателем средств  бюджета </w:t>
      </w:r>
      <w:proofErr w:type="spellStart"/>
      <w:r w:rsidR="00FE3452">
        <w:rPr>
          <w:rFonts w:ascii="Times New Roman" w:hAnsi="Times New Roman"/>
          <w:sz w:val="28"/>
          <w:szCs w:val="28"/>
          <w:lang w:eastAsia="zh-CN"/>
        </w:rPr>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 - должником информации об источнике образования задолженности и кодах </w:t>
      </w:r>
      <w:hyperlink r:id="rId16" w:history="1">
        <w:r w:rsidR="00FE3452">
          <w:rPr>
            <w:rStyle w:val="ad"/>
            <w:rFonts w:ascii="Times New Roman" w:hAnsi="Times New Roman"/>
            <w:color w:val="auto"/>
            <w:sz w:val="28"/>
            <w:szCs w:val="28"/>
            <w:u w:val="none"/>
            <w:lang w:eastAsia="zh-CN"/>
          </w:rPr>
          <w:t>бюджетной классификации</w:t>
        </w:r>
      </w:hyperlink>
      <w:r w:rsidR="00FE3452">
        <w:rPr>
          <w:rFonts w:ascii="Times New Roman" w:hAnsi="Times New Roman"/>
          <w:sz w:val="28"/>
          <w:szCs w:val="28"/>
          <w:lang w:eastAsia="zh-CN"/>
        </w:rPr>
        <w:t xml:space="preserve"> Российской Федерации, по которым должны быть произведены расходы бюджета </w:t>
      </w:r>
      <w:proofErr w:type="spellStart"/>
      <w:r w:rsidR="00FE3452">
        <w:rPr>
          <w:rFonts w:ascii="Times New Roman" w:hAnsi="Times New Roman"/>
          <w:sz w:val="28"/>
          <w:szCs w:val="28"/>
          <w:lang w:eastAsia="zh-CN"/>
        </w:rPr>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00FE3452">
        <w:rPr>
          <w:rFonts w:ascii="Times New Roman" w:hAnsi="Times New Roman"/>
          <w:sz w:val="28"/>
          <w:szCs w:val="28"/>
          <w:lang w:eastAsia="zh-CN"/>
        </w:rPr>
        <w:t xml:space="preserve"> взыскания на средства бюджетов бюджетной системы Российской Федерации (далее - решение налогового органа);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б) органом, осуществляющим открытие и ведение лицевых счетов: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 части принятых бюджетных обязательств, возникших на основании документов-оснований, предусмотренных </w:t>
      </w:r>
      <w:hyperlink w:history="1">
        <w:r>
          <w:rPr>
            <w:rStyle w:val="ad"/>
            <w:rFonts w:ascii="Times New Roman" w:hAnsi="Times New Roman"/>
            <w:color w:val="auto"/>
            <w:sz w:val="28"/>
            <w:szCs w:val="28"/>
            <w:u w:val="none"/>
            <w:lang w:eastAsia="zh-CN"/>
          </w:rPr>
          <w:t>пунктом 13 графы 2</w:t>
        </w:r>
      </w:hyperlink>
      <w:r>
        <w:rPr>
          <w:rFonts w:ascii="Times New Roman" w:hAnsi="Times New Roman"/>
          <w:sz w:val="28"/>
          <w:szCs w:val="28"/>
          <w:lang w:eastAsia="zh-CN"/>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history="1">
        <w:r>
          <w:rPr>
            <w:rStyle w:val="ad"/>
            <w:rFonts w:ascii="Times New Roman" w:hAnsi="Times New Roman"/>
            <w:color w:val="auto"/>
            <w:sz w:val="28"/>
            <w:szCs w:val="28"/>
            <w:u w:val="none"/>
            <w:lang w:eastAsia="zh-CN"/>
          </w:rPr>
          <w:t>абзацем первым пункта 20</w:t>
        </w:r>
      </w:hyperlink>
      <w:r>
        <w:rPr>
          <w:rFonts w:ascii="Times New Roman" w:hAnsi="Times New Roman"/>
          <w:sz w:val="28"/>
          <w:szCs w:val="28"/>
          <w:lang w:eastAsia="zh-CN"/>
        </w:rPr>
        <w:t xml:space="preserve"> настоящего Порядка.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history="1">
        <w:r>
          <w:rPr>
            <w:rStyle w:val="ad"/>
            <w:rFonts w:ascii="Times New Roman" w:hAnsi="Times New Roman"/>
            <w:color w:val="auto"/>
            <w:sz w:val="28"/>
            <w:szCs w:val="28"/>
            <w:u w:val="none"/>
            <w:lang w:eastAsia="zh-CN"/>
          </w:rPr>
          <w:t>пунктом 10 графы 2</w:t>
        </w:r>
      </w:hyperlink>
      <w:r>
        <w:rPr>
          <w:rFonts w:ascii="Times New Roman" w:hAnsi="Times New Roman"/>
          <w:sz w:val="28"/>
          <w:szCs w:val="28"/>
          <w:lang w:eastAsia="zh-CN"/>
        </w:rPr>
        <w:t xml:space="preserve"> Перечня, копия указанного документа-основания в орган, осуществляющий открытие и ведение лицевых счетов, не представляется.</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history="1">
        <w:r>
          <w:rPr>
            <w:rStyle w:val="ad"/>
            <w:rFonts w:ascii="Times New Roman" w:hAnsi="Times New Roman"/>
            <w:color w:val="auto"/>
            <w:sz w:val="28"/>
            <w:szCs w:val="28"/>
            <w:u w:val="none"/>
            <w:lang w:eastAsia="zh-CN"/>
          </w:rPr>
          <w:t>пункта 8</w:t>
        </w:r>
      </w:hyperlink>
      <w:r>
        <w:rPr>
          <w:rFonts w:ascii="Times New Roman" w:hAnsi="Times New Roman"/>
          <w:sz w:val="28"/>
          <w:szCs w:val="28"/>
          <w:lang w:eastAsia="zh-CN"/>
        </w:rPr>
        <w:t xml:space="preserve"> настоящего Порядка с указанием учетного номера бюджетного обязательства, в которое вносится изменение.</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В случае внесения изменений в бюджетное обязательство в связи с внесением изменений в документ-основание</w:t>
      </w:r>
      <w:proofErr w:type="gramEnd"/>
      <w:r>
        <w:rPr>
          <w:rFonts w:ascii="Times New Roman" w:hAnsi="Times New Roman"/>
          <w:sz w:val="28"/>
          <w:szCs w:val="28"/>
          <w:lang w:eastAsia="zh-CN"/>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в орган, осуществляющий открытие и ведение лицевых счетов, одновременно с формированием Сведений о бюджетном обязательстве.</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lastRenderedPageBreak/>
        <w:t xml:space="preserve">11. </w:t>
      </w:r>
      <w:proofErr w:type="gramStart"/>
      <w:r>
        <w:rPr>
          <w:rFonts w:ascii="Times New Roman" w:hAnsi="Times New Roman"/>
          <w:sz w:val="28"/>
          <w:szCs w:val="28"/>
          <w:lang w:eastAsia="zh-CN"/>
        </w:rPr>
        <w:t xml:space="preserve">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соответствие информации о бюджетном обязательстве, указанной в Сведениях</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о бюджетном обязательстве, документам-основаниям, подлежащим представлению получателями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7" w:history="1">
        <w:r>
          <w:rPr>
            <w:rStyle w:val="ad"/>
            <w:rFonts w:ascii="Times New Roman" w:hAnsi="Times New Roman"/>
            <w:color w:val="auto"/>
            <w:sz w:val="28"/>
            <w:szCs w:val="28"/>
            <w:u w:val="none"/>
            <w:lang w:eastAsia="zh-CN"/>
          </w:rPr>
          <w:t>приложением N 1</w:t>
        </w:r>
      </w:hyperlink>
      <w:r>
        <w:rPr>
          <w:rFonts w:ascii="Times New Roman" w:hAnsi="Times New Roman"/>
          <w:sz w:val="28"/>
          <w:szCs w:val="28"/>
          <w:lang w:eastAsia="zh-CN"/>
        </w:rPr>
        <w:t xml:space="preserve"> к Порядку, утвержденному </w:t>
      </w:r>
      <w:hyperlink r:id="rId18"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w:t>
      </w:r>
    </w:p>
    <w:p w:rsidR="00FE3452" w:rsidRDefault="00FE3452" w:rsidP="00FE3452">
      <w:pPr>
        <w:ind w:right="-425"/>
        <w:jc w:val="both"/>
        <w:rPr>
          <w:rFonts w:ascii="Times New Roman" w:hAnsi="Times New Roman"/>
          <w:sz w:val="28"/>
          <w:szCs w:val="28"/>
          <w:lang w:eastAsia="zh-CN"/>
        </w:rPr>
      </w:pPr>
      <w:proofErr w:type="spellStart"/>
      <w:r>
        <w:rPr>
          <w:rFonts w:ascii="Times New Roman" w:hAnsi="Times New Roman"/>
          <w:sz w:val="28"/>
          <w:szCs w:val="28"/>
          <w:lang w:eastAsia="zh-CN"/>
        </w:rPr>
        <w:t>непревышение</w:t>
      </w:r>
      <w:proofErr w:type="spellEnd"/>
      <w:r>
        <w:rPr>
          <w:rFonts w:ascii="Times New Roman" w:hAnsi="Times New Roman"/>
          <w:sz w:val="28"/>
          <w:szCs w:val="28"/>
          <w:lang w:eastAsia="zh-CN"/>
        </w:rPr>
        <w:t xml:space="preserve"> суммы бюджетного обязательства по соответствующим кодам классификации расходов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указанному в Сведениях о бюджетном обязательстве, документе-основании;</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19" w:history="1">
        <w:r>
          <w:rPr>
            <w:rStyle w:val="ad"/>
            <w:rFonts w:ascii="Times New Roman" w:hAnsi="Times New Roman"/>
            <w:color w:val="auto"/>
            <w:sz w:val="28"/>
            <w:szCs w:val="28"/>
            <w:u w:val="none"/>
            <w:lang w:eastAsia="zh-CN"/>
          </w:rPr>
          <w:t>валюте</w:t>
        </w:r>
      </w:hyperlink>
      <w:r>
        <w:rPr>
          <w:rFonts w:ascii="Times New Roman" w:hAnsi="Times New Roman"/>
          <w:sz w:val="28"/>
          <w:szCs w:val="28"/>
          <w:lang w:eastAsia="zh-CN"/>
        </w:rPr>
        <w:t xml:space="preserve"> Российской Федерации в случаях, предусмотренных федеральным законом о федеральном бюджете на соответствующий финансовый год и плановый период (далее</w:t>
      </w:r>
      <w:proofErr w:type="gramEnd"/>
      <w:r>
        <w:rPr>
          <w:rFonts w:ascii="Times New Roman" w:hAnsi="Times New Roman"/>
          <w:sz w:val="28"/>
          <w:szCs w:val="28"/>
          <w:lang w:eastAsia="zh-CN"/>
        </w:rPr>
        <w:t xml:space="preserve"> - </w:t>
      </w:r>
      <w:proofErr w:type="gramStart"/>
      <w:r>
        <w:rPr>
          <w:rFonts w:ascii="Times New Roman" w:hAnsi="Times New Roman"/>
          <w:sz w:val="28"/>
          <w:szCs w:val="28"/>
          <w:lang w:eastAsia="zh-CN"/>
        </w:rPr>
        <w:t xml:space="preserve">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0" w:history="1">
        <w:r>
          <w:rPr>
            <w:rStyle w:val="ad"/>
            <w:rFonts w:ascii="Times New Roman" w:hAnsi="Times New Roman"/>
            <w:color w:val="auto"/>
            <w:sz w:val="28"/>
            <w:szCs w:val="28"/>
            <w:u w:val="none"/>
            <w:lang w:eastAsia="zh-CN"/>
          </w:rPr>
          <w:t>подпунктом "б" пункта 3</w:t>
        </w:r>
      </w:hyperlink>
      <w:r>
        <w:rPr>
          <w:rFonts w:ascii="Times New Roman" w:hAnsi="Times New Roman"/>
          <w:sz w:val="28"/>
          <w:szCs w:val="28"/>
          <w:lang w:eastAsia="zh-CN"/>
        </w:rPr>
        <w:t xml:space="preserve"> Общих требований к установлению случаев и условий продления срока </w:t>
      </w:r>
      <w:r>
        <w:rPr>
          <w:rFonts w:ascii="Times New Roman" w:hAnsi="Times New Roman"/>
          <w:sz w:val="28"/>
          <w:szCs w:val="28"/>
          <w:lang w:eastAsia="zh-CN"/>
        </w:rPr>
        <w:lastRenderedPageBreak/>
        <w:t xml:space="preserve">исполнения бюджетной меры принуждения, утвержденных </w:t>
      </w:r>
      <w:hyperlink r:id="rId21" w:history="1">
        <w:r>
          <w:rPr>
            <w:rStyle w:val="ad"/>
            <w:rFonts w:ascii="Times New Roman" w:hAnsi="Times New Roman"/>
            <w:color w:val="auto"/>
            <w:sz w:val="28"/>
            <w:szCs w:val="28"/>
            <w:u w:val="none"/>
            <w:lang w:eastAsia="zh-CN"/>
          </w:rPr>
          <w:t>постановлением</w:t>
        </w:r>
      </w:hyperlink>
      <w:r>
        <w:rPr>
          <w:rFonts w:ascii="Times New Roman" w:hAnsi="Times New Roman"/>
          <w:sz w:val="28"/>
          <w:szCs w:val="28"/>
          <w:lang w:eastAsia="zh-CN"/>
        </w:rPr>
        <w:t xml:space="preserve"> Правительства Российской Федерации от 24 октября 2018 г. N 1268 (далее -</w:t>
      </w:r>
      <w:hyperlink r:id="rId22" w:history="1">
        <w:r>
          <w:rPr>
            <w:rStyle w:val="ad"/>
            <w:rFonts w:ascii="Times New Roman" w:hAnsi="Times New Roman"/>
            <w:color w:val="auto"/>
            <w:sz w:val="28"/>
            <w:szCs w:val="28"/>
            <w:u w:val="none"/>
            <w:lang w:eastAsia="zh-CN"/>
          </w:rPr>
          <w:t>Общие требования</w:t>
        </w:r>
      </w:hyperlink>
      <w:r>
        <w:rPr>
          <w:rFonts w:ascii="Times New Roman" w:hAnsi="Times New Roman"/>
          <w:sz w:val="28"/>
          <w:szCs w:val="28"/>
          <w:lang w:eastAsia="zh-CN"/>
        </w:rPr>
        <w:t>, утвержденные постановлением Правительства Российской Федерации</w:t>
      </w:r>
      <w:proofErr w:type="gramEnd"/>
      <w:r>
        <w:rPr>
          <w:rFonts w:ascii="Times New Roman" w:hAnsi="Times New Roman"/>
          <w:sz w:val="28"/>
          <w:szCs w:val="28"/>
          <w:lang w:eastAsia="zh-CN"/>
        </w:rPr>
        <w:t xml:space="preserve"> от 24 октября 2018 г. N 1268), </w:t>
      </w:r>
      <w:hyperlink r:id="rId23" w:history="1">
        <w:r>
          <w:rPr>
            <w:rStyle w:val="ad"/>
            <w:rFonts w:ascii="Times New Roman" w:hAnsi="Times New Roman"/>
            <w:color w:val="auto"/>
            <w:sz w:val="28"/>
            <w:szCs w:val="28"/>
            <w:u w:val="none"/>
            <w:lang w:eastAsia="zh-CN"/>
          </w:rPr>
          <w:t>подпунктом "б" пункта 6</w:t>
        </w:r>
      </w:hyperlink>
      <w:r>
        <w:rPr>
          <w:rFonts w:ascii="Times New Roman" w:hAnsi="Times New Roman"/>
          <w:sz w:val="28"/>
          <w:szCs w:val="28"/>
          <w:lang w:eastAsia="zh-CN"/>
        </w:rPr>
        <w:t xml:space="preserve"> Случаев и условий продления исполнения бюджетной меры принуждения на срок более одного года, утвержденных </w:t>
      </w:r>
      <w:hyperlink r:id="rId24"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от 19 декабря 2018 г. N 275н;</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history="1">
        <w:r>
          <w:rPr>
            <w:rStyle w:val="ad"/>
            <w:rFonts w:ascii="Times New Roman" w:hAnsi="Times New Roman"/>
            <w:color w:val="auto"/>
            <w:sz w:val="28"/>
            <w:szCs w:val="28"/>
            <w:u w:val="none"/>
            <w:lang w:eastAsia="zh-CN"/>
          </w:rPr>
          <w:t>абзацем четвертым части первой</w:t>
        </w:r>
      </w:hyperlink>
      <w:r>
        <w:rPr>
          <w:rFonts w:ascii="Times New Roman" w:hAnsi="Times New Roman"/>
          <w:sz w:val="28"/>
          <w:szCs w:val="28"/>
          <w:lang w:eastAsia="zh-CN"/>
        </w:rPr>
        <w:t xml:space="preserve"> настоящего пункта.</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history="1">
        <w:r>
          <w:rPr>
            <w:rStyle w:val="ad"/>
            <w:rFonts w:ascii="Times New Roman" w:hAnsi="Times New Roman"/>
            <w:color w:val="auto"/>
            <w:sz w:val="28"/>
            <w:szCs w:val="28"/>
            <w:u w:val="none"/>
            <w:lang w:eastAsia="zh-CN"/>
          </w:rPr>
          <w:t>пунктами 1 - 9 графы 2</w:t>
        </w:r>
      </w:hyperlink>
      <w:r>
        <w:rPr>
          <w:rFonts w:ascii="Times New Roman" w:hAnsi="Times New Roman"/>
          <w:sz w:val="28"/>
          <w:szCs w:val="28"/>
          <w:lang w:eastAsia="zh-CN"/>
        </w:rPr>
        <w:t xml:space="preserve"> Перечня, на предмет соблюдения запрета на финансовое обеспечение за счет средств</w:t>
      </w:r>
      <w:proofErr w:type="gramEnd"/>
      <w:r>
        <w:rPr>
          <w:rFonts w:ascii="Times New Roman" w:hAnsi="Times New Roman"/>
          <w:sz w:val="28"/>
          <w:szCs w:val="28"/>
          <w:lang w:eastAsia="zh-CN"/>
        </w:rPr>
        <w:t xml:space="preserve">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капитальных вложений в объекты государственной (муниципальной) собственности в соответствии с </w:t>
      </w:r>
      <w:hyperlink r:id="rId25" w:history="1">
        <w:r>
          <w:rPr>
            <w:rStyle w:val="ad"/>
            <w:rFonts w:ascii="Times New Roman" w:hAnsi="Times New Roman"/>
            <w:color w:val="auto"/>
            <w:sz w:val="28"/>
            <w:szCs w:val="28"/>
            <w:u w:val="none"/>
            <w:lang w:eastAsia="zh-CN"/>
          </w:rPr>
          <w:t>подпунктом "г" пункта 3</w:t>
        </w:r>
      </w:hyperlink>
      <w:r>
        <w:rPr>
          <w:rFonts w:ascii="Times New Roman" w:hAnsi="Times New Roman"/>
          <w:sz w:val="28"/>
          <w:szCs w:val="28"/>
          <w:lang w:eastAsia="zh-CN"/>
        </w:rPr>
        <w:t xml:space="preserve"> Общих требований, утвержденных </w:t>
      </w:r>
      <w:hyperlink r:id="rId26" w:history="1">
        <w:r>
          <w:rPr>
            <w:rStyle w:val="ad"/>
            <w:rFonts w:ascii="Times New Roman" w:hAnsi="Times New Roman"/>
            <w:color w:val="auto"/>
            <w:sz w:val="28"/>
            <w:szCs w:val="28"/>
            <w:u w:val="none"/>
            <w:lang w:eastAsia="zh-CN"/>
          </w:rPr>
          <w:t>постановлением</w:t>
        </w:r>
      </w:hyperlink>
      <w:r>
        <w:rPr>
          <w:rFonts w:ascii="Times New Roman" w:hAnsi="Times New Roman"/>
          <w:sz w:val="28"/>
          <w:szCs w:val="28"/>
          <w:lang w:eastAsia="zh-CN"/>
        </w:rPr>
        <w:t xml:space="preserve"> Правительства Российской Федерации от 24 октября 2018 г. N 1268.</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12. </w:t>
      </w:r>
      <w:proofErr w:type="gramStart"/>
      <w:r>
        <w:rPr>
          <w:rFonts w:ascii="Times New Roman" w:hAnsi="Times New Roman"/>
          <w:sz w:val="28"/>
          <w:szCs w:val="28"/>
          <w:lang w:eastAsia="zh-CN"/>
        </w:rPr>
        <w:t xml:space="preserve">В случае положительного результата проверки, предусмотренной </w:t>
      </w:r>
      <w:hyperlink w:history="1">
        <w:r>
          <w:rPr>
            <w:rStyle w:val="ad"/>
            <w:rFonts w:ascii="Times New Roman" w:hAnsi="Times New Roman"/>
            <w:color w:val="auto"/>
            <w:sz w:val="28"/>
            <w:szCs w:val="28"/>
            <w:u w:val="none"/>
            <w:lang w:eastAsia="zh-CN"/>
          </w:rPr>
          <w:t>пунктом 11</w:t>
        </w:r>
      </w:hyperlink>
      <w:r>
        <w:rPr>
          <w:rFonts w:ascii="Times New Roman" w:hAnsi="Times New Roman"/>
          <w:sz w:val="28"/>
          <w:szCs w:val="28"/>
          <w:lang w:eastAsia="zh-CN"/>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history="1">
        <w:r>
          <w:rPr>
            <w:rStyle w:val="ad"/>
            <w:rFonts w:ascii="Times New Roman" w:hAnsi="Times New Roman"/>
            <w:color w:val="auto"/>
            <w:sz w:val="28"/>
            <w:szCs w:val="28"/>
            <w:u w:val="none"/>
            <w:lang w:eastAsia="zh-CN"/>
          </w:rPr>
          <w:t>части первой пункта 11</w:t>
        </w:r>
      </w:hyperlink>
      <w:r>
        <w:rPr>
          <w:rFonts w:ascii="Times New Roman" w:hAnsi="Times New Roman"/>
          <w:sz w:val="28"/>
          <w:szCs w:val="28"/>
          <w:lang w:eastAsia="zh-CN"/>
        </w:rPr>
        <w:t xml:space="preserve"> настоящего Порядка, и направляет 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извещение о постановке на учет (изменении) бюджетного обязательства, реквизиты которого установлены</w:t>
      </w:r>
      <w:proofErr w:type="gramEnd"/>
      <w:r>
        <w:rPr>
          <w:rFonts w:ascii="Times New Roman" w:hAnsi="Times New Roman"/>
          <w:sz w:val="28"/>
          <w:szCs w:val="28"/>
          <w:lang w:eastAsia="zh-CN"/>
        </w:rPr>
        <w:t xml:space="preserve"> в </w:t>
      </w:r>
      <w:hyperlink r:id="rId27" w:history="1">
        <w:r>
          <w:rPr>
            <w:rStyle w:val="ad"/>
            <w:rFonts w:ascii="Times New Roman" w:hAnsi="Times New Roman"/>
            <w:color w:val="auto"/>
            <w:sz w:val="28"/>
            <w:szCs w:val="28"/>
            <w:u w:val="none"/>
            <w:lang w:eastAsia="zh-CN"/>
          </w:rPr>
          <w:t>приложении N 12</w:t>
        </w:r>
      </w:hyperlink>
      <w:r>
        <w:rPr>
          <w:rFonts w:ascii="Times New Roman" w:hAnsi="Times New Roman"/>
          <w:sz w:val="28"/>
          <w:szCs w:val="28"/>
          <w:lang w:eastAsia="zh-CN"/>
        </w:rPr>
        <w:t xml:space="preserve"> к Порядку, утвержденному </w:t>
      </w:r>
      <w:hyperlink r:id="rId28"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 (далее - Извещение о бюджетном обязательстве).</w:t>
      </w:r>
    </w:p>
    <w:p w:rsidR="00FE3452" w:rsidRDefault="005B2BED" w:rsidP="00FE3452">
      <w:pPr>
        <w:ind w:right="-425"/>
        <w:jc w:val="both"/>
        <w:rPr>
          <w:rFonts w:ascii="Times New Roman" w:hAnsi="Times New Roman"/>
          <w:sz w:val="28"/>
          <w:szCs w:val="28"/>
          <w:lang w:eastAsia="zh-CN"/>
        </w:rPr>
      </w:pPr>
      <w:hyperlink r:id="rId29" w:history="1">
        <w:r w:rsidR="00FE3452">
          <w:rPr>
            <w:rStyle w:val="ad"/>
            <w:rFonts w:ascii="Times New Roman" w:hAnsi="Times New Roman"/>
            <w:color w:val="auto"/>
            <w:sz w:val="28"/>
            <w:szCs w:val="28"/>
            <w:u w:val="none"/>
            <w:lang w:eastAsia="zh-CN"/>
          </w:rPr>
          <w:t>Извещение</w:t>
        </w:r>
      </w:hyperlink>
      <w:r w:rsidR="00FE3452">
        <w:rPr>
          <w:rFonts w:ascii="Times New Roman" w:hAnsi="Times New Roman"/>
          <w:sz w:val="28"/>
          <w:szCs w:val="28"/>
          <w:lang w:eastAsia="zh-CN"/>
        </w:rPr>
        <w:t xml:space="preserve"> о бюджетном обязательстве направляется органом, осуществляющим открытие и ведение лицевых счетов, получателю средств бюджета </w:t>
      </w:r>
      <w:proofErr w:type="spellStart"/>
      <w:r w:rsidR="00FE3452">
        <w:rPr>
          <w:rFonts w:ascii="Times New Roman" w:hAnsi="Times New Roman"/>
          <w:sz w:val="28"/>
          <w:szCs w:val="28"/>
          <w:lang w:eastAsia="zh-CN"/>
        </w:rPr>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 форме электронного документа, подписанного </w:t>
      </w:r>
      <w:hyperlink r:id="rId30" w:history="1">
        <w:r>
          <w:rPr>
            <w:rStyle w:val="ad"/>
            <w:rFonts w:ascii="Times New Roman" w:hAnsi="Times New Roman"/>
            <w:color w:val="auto"/>
            <w:sz w:val="28"/>
            <w:szCs w:val="28"/>
            <w:u w:val="none"/>
            <w:lang w:eastAsia="zh-CN"/>
          </w:rPr>
          <w:t>электронной подписью</w:t>
        </w:r>
      </w:hyperlink>
      <w:r>
        <w:rPr>
          <w:rFonts w:ascii="Times New Roman" w:hAnsi="Times New Roman"/>
          <w:sz w:val="28"/>
          <w:szCs w:val="28"/>
          <w:lang w:eastAsia="zh-CN"/>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на бумажном носителе, подписанном уполномоченным лицом органа, </w:t>
      </w:r>
      <w:r>
        <w:rPr>
          <w:rFonts w:ascii="Times New Roman" w:hAnsi="Times New Roman"/>
          <w:sz w:val="28"/>
          <w:szCs w:val="28"/>
          <w:lang w:eastAsia="zh-CN"/>
        </w:rPr>
        <w:lastRenderedPageBreak/>
        <w:t>осуществляющего открытие и ведение лицевых счетов, - в отношении Сведений о бюджетном обязательстве, представленных на бумажном носителе.</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Учетный номер бюджетного обязательства имеет следующую структуру, состоящую из девятнадцати разрядов: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с 1 по 8 разряд - уникальный код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9 и 10 разряды - последние две цифры года, в котором бюджетное обязательство поставлено на учет;</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13. Одно поставленное на учет бюджетное обязательство может содержать несколько кодов классификации расходов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14. В случае отрицательного результата проверки Сведений о бюджетном обязательстве на соответствие положениям, предусмотренным:</w:t>
      </w:r>
    </w:p>
    <w:p w:rsidR="00FE3452" w:rsidRDefault="005B2BED" w:rsidP="00FE3452">
      <w:pPr>
        <w:ind w:right="-425"/>
        <w:jc w:val="both"/>
        <w:rPr>
          <w:rFonts w:ascii="Times New Roman" w:hAnsi="Times New Roman"/>
          <w:sz w:val="28"/>
          <w:szCs w:val="28"/>
          <w:lang w:eastAsia="zh-CN"/>
        </w:rPr>
      </w:pPr>
      <w:hyperlink w:history="1">
        <w:proofErr w:type="gramStart"/>
        <w:r w:rsidR="00FE3452">
          <w:rPr>
            <w:rStyle w:val="ad"/>
            <w:rFonts w:ascii="Times New Roman" w:hAnsi="Times New Roman"/>
            <w:color w:val="auto"/>
            <w:sz w:val="28"/>
            <w:szCs w:val="28"/>
            <w:u w:val="none"/>
            <w:lang w:eastAsia="zh-CN"/>
          </w:rPr>
          <w:t>абзацем вторым - третьим</w:t>
        </w:r>
      </w:hyperlink>
      <w:r w:rsidR="00FE3452">
        <w:rPr>
          <w:rFonts w:ascii="Times New Roman" w:hAnsi="Times New Roman"/>
          <w:sz w:val="28"/>
          <w:szCs w:val="28"/>
          <w:lang w:eastAsia="zh-CN"/>
        </w:rPr>
        <w:t xml:space="preserve">, </w:t>
      </w:r>
      <w:hyperlink w:history="1">
        <w:r w:rsidR="00FE3452">
          <w:rPr>
            <w:rStyle w:val="ad"/>
            <w:rFonts w:ascii="Times New Roman" w:hAnsi="Times New Roman"/>
            <w:color w:val="auto"/>
            <w:sz w:val="28"/>
            <w:szCs w:val="28"/>
            <w:u w:val="none"/>
            <w:lang w:eastAsia="zh-CN"/>
          </w:rPr>
          <w:t>пятым - седьмым части первой</w:t>
        </w:r>
      </w:hyperlink>
      <w:r w:rsidR="00FE3452">
        <w:rPr>
          <w:rFonts w:ascii="Times New Roman" w:hAnsi="Times New Roman"/>
          <w:sz w:val="28"/>
          <w:szCs w:val="28"/>
          <w:lang w:eastAsia="zh-CN"/>
        </w:rPr>
        <w:t xml:space="preserve">, </w:t>
      </w:r>
      <w:hyperlink w:history="1">
        <w:r w:rsidR="00FE3452">
          <w:rPr>
            <w:rStyle w:val="ad"/>
            <w:rFonts w:ascii="Times New Roman" w:hAnsi="Times New Roman"/>
            <w:color w:val="auto"/>
            <w:sz w:val="28"/>
            <w:szCs w:val="28"/>
            <w:u w:val="none"/>
            <w:lang w:eastAsia="zh-CN"/>
          </w:rPr>
          <w:t>части третьей пункта 11</w:t>
        </w:r>
      </w:hyperlink>
      <w:r w:rsidR="00FE3452">
        <w:rPr>
          <w:rFonts w:ascii="Times New Roman" w:hAnsi="Times New Roman"/>
          <w:sz w:val="28"/>
          <w:szCs w:val="28"/>
          <w:lang w:eastAsia="zh-CN"/>
        </w:rPr>
        <w:t xml:space="preserve"> настоящего Порядка, орган, осуществляющий открытие и ведение лицевых счетов, в срок, установленный в </w:t>
      </w:r>
      <w:hyperlink w:history="1">
        <w:r w:rsidR="00FE3452">
          <w:rPr>
            <w:rStyle w:val="ad"/>
            <w:rFonts w:ascii="Times New Roman" w:hAnsi="Times New Roman"/>
            <w:color w:val="auto"/>
            <w:sz w:val="28"/>
            <w:szCs w:val="28"/>
            <w:u w:val="none"/>
            <w:lang w:eastAsia="zh-CN"/>
          </w:rPr>
          <w:t>части первой пункта 11</w:t>
        </w:r>
      </w:hyperlink>
      <w:r w:rsidR="00FE3452">
        <w:rPr>
          <w:rFonts w:ascii="Times New Roman" w:hAnsi="Times New Roman"/>
          <w:sz w:val="28"/>
          <w:szCs w:val="28"/>
          <w:lang w:eastAsia="zh-CN"/>
        </w:rPr>
        <w:t xml:space="preserve"> настоящего Порядка, направляет получателю средств  бюджета </w:t>
      </w:r>
      <w:proofErr w:type="spellStart"/>
      <w:r w:rsidR="00FE3452">
        <w:rPr>
          <w:rFonts w:ascii="Times New Roman" w:hAnsi="Times New Roman"/>
          <w:sz w:val="28"/>
          <w:szCs w:val="28"/>
          <w:lang w:eastAsia="zh-CN"/>
        </w:rPr>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w:t>
      </w:r>
      <w:proofErr w:type="gramEnd"/>
      <w:r w:rsidR="00FE3452">
        <w:rPr>
          <w:rFonts w:ascii="Times New Roman" w:hAnsi="Times New Roman"/>
          <w:sz w:val="28"/>
          <w:szCs w:val="28"/>
          <w:lang w:eastAsia="zh-CN"/>
        </w:rPr>
        <w:t xml:space="preserve"> </w:t>
      </w:r>
      <w:proofErr w:type="gramStart"/>
      <w:r w:rsidR="00FE3452">
        <w:rPr>
          <w:rFonts w:ascii="Times New Roman" w:hAnsi="Times New Roman"/>
          <w:sz w:val="28"/>
          <w:szCs w:val="28"/>
          <w:lang w:eastAsia="zh-CN"/>
        </w:rPr>
        <w:t>содержащее</w:t>
      </w:r>
      <w:proofErr w:type="gramEnd"/>
      <w:r w:rsidR="00FE3452">
        <w:rPr>
          <w:rFonts w:ascii="Times New Roman" w:hAnsi="Times New Roman"/>
          <w:sz w:val="28"/>
          <w:szCs w:val="28"/>
          <w:lang w:eastAsia="zh-CN"/>
        </w:rPr>
        <w:t xml:space="preserve">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1" w:history="1">
        <w:r w:rsidR="00FE3452">
          <w:rPr>
            <w:rStyle w:val="ad"/>
            <w:rFonts w:ascii="Times New Roman" w:hAnsi="Times New Roman"/>
            <w:color w:val="auto"/>
            <w:sz w:val="28"/>
            <w:szCs w:val="28"/>
            <w:u w:val="none"/>
            <w:lang w:eastAsia="zh-CN"/>
          </w:rPr>
          <w:t>пунктом 5 статьи 242.7</w:t>
        </w:r>
      </w:hyperlink>
      <w:r w:rsidR="00FE3452">
        <w:rPr>
          <w:rFonts w:ascii="Times New Roman" w:hAnsi="Times New Roman"/>
          <w:sz w:val="28"/>
          <w:szCs w:val="28"/>
          <w:lang w:eastAsia="zh-CN"/>
        </w:rPr>
        <w:t xml:space="preserve"> Бюджетного кодекса Российской Федерации.</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15. В случае превышения суммы бюджетного обязательства по соответствующим кодам классификации расходов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w:t>
      </w:r>
      <w:r>
        <w:rPr>
          <w:rFonts w:ascii="Times New Roman" w:hAnsi="Times New Roman"/>
          <w:sz w:val="28"/>
          <w:szCs w:val="28"/>
          <w:lang w:eastAsia="zh-CN"/>
        </w:rPr>
        <w:lastRenderedPageBreak/>
        <w:t xml:space="preserve">установленные в </w:t>
      </w:r>
      <w:hyperlink w:history="1">
        <w:r>
          <w:rPr>
            <w:rStyle w:val="ad"/>
            <w:rFonts w:ascii="Times New Roman" w:hAnsi="Times New Roman"/>
            <w:color w:val="auto"/>
            <w:sz w:val="28"/>
            <w:szCs w:val="28"/>
            <w:u w:val="none"/>
            <w:lang w:eastAsia="zh-CN"/>
          </w:rPr>
          <w:t>пункте 11</w:t>
        </w:r>
      </w:hyperlink>
      <w:r>
        <w:rPr>
          <w:rFonts w:ascii="Times New Roman" w:hAnsi="Times New Roman"/>
          <w:sz w:val="28"/>
          <w:szCs w:val="28"/>
          <w:lang w:eastAsia="zh-CN"/>
        </w:rPr>
        <w:t xml:space="preserve"> настоящего Порядка: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 отношении Сведений о бюджетных обязательствах, возникших на основании документов-оснований, предусмотренных </w:t>
      </w:r>
      <w:hyperlink w:history="1">
        <w:r>
          <w:rPr>
            <w:rStyle w:val="ad"/>
            <w:rFonts w:ascii="Times New Roman" w:hAnsi="Times New Roman"/>
            <w:color w:val="auto"/>
            <w:sz w:val="28"/>
            <w:szCs w:val="28"/>
            <w:u w:val="none"/>
            <w:lang w:eastAsia="zh-CN"/>
          </w:rPr>
          <w:t>пунктами 1</w:t>
        </w:r>
      </w:hyperlink>
      <w:r>
        <w:rPr>
          <w:rFonts w:ascii="Times New Roman" w:hAnsi="Times New Roman"/>
          <w:sz w:val="28"/>
          <w:szCs w:val="28"/>
          <w:lang w:eastAsia="zh-CN"/>
        </w:rPr>
        <w:t xml:space="preserve">, </w:t>
      </w:r>
      <w:hyperlink w:history="1">
        <w:r>
          <w:rPr>
            <w:rStyle w:val="ad"/>
            <w:rFonts w:ascii="Times New Roman" w:hAnsi="Times New Roman"/>
            <w:color w:val="auto"/>
            <w:sz w:val="28"/>
            <w:szCs w:val="28"/>
            <w:u w:val="none"/>
            <w:lang w:eastAsia="zh-CN"/>
          </w:rPr>
          <w:t>2</w:t>
        </w:r>
      </w:hyperlink>
      <w:r>
        <w:rPr>
          <w:rFonts w:ascii="Times New Roman" w:hAnsi="Times New Roman"/>
          <w:sz w:val="28"/>
          <w:szCs w:val="28"/>
          <w:lang w:eastAsia="zh-CN"/>
        </w:rPr>
        <w:t xml:space="preserve"> и </w:t>
      </w:r>
      <w:hyperlink w:history="1">
        <w:r>
          <w:rPr>
            <w:rStyle w:val="ad"/>
            <w:rFonts w:ascii="Times New Roman" w:hAnsi="Times New Roman"/>
            <w:color w:val="auto"/>
            <w:sz w:val="28"/>
            <w:szCs w:val="28"/>
            <w:u w:val="none"/>
            <w:lang w:eastAsia="zh-CN"/>
          </w:rPr>
          <w:t>13 графы 2</w:t>
        </w:r>
      </w:hyperlink>
      <w:r>
        <w:rPr>
          <w:rFonts w:ascii="Times New Roman" w:hAnsi="Times New Roman"/>
          <w:sz w:val="28"/>
          <w:szCs w:val="28"/>
          <w:lang w:eastAsia="zh-CN"/>
        </w:rPr>
        <w:t xml:space="preserve"> Перечня:</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представленных в электронной форме, - направляет 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представленных на бумажном носителе, - возвращает 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 отношении Сведений о бюджетных обязательствах, возникших на основании документов-оснований, предусмотренных </w:t>
      </w:r>
      <w:hyperlink w:history="1">
        <w:r>
          <w:rPr>
            <w:rStyle w:val="ad"/>
            <w:rFonts w:ascii="Times New Roman" w:hAnsi="Times New Roman"/>
            <w:color w:val="auto"/>
            <w:sz w:val="28"/>
            <w:szCs w:val="28"/>
            <w:u w:val="none"/>
            <w:lang w:eastAsia="zh-CN"/>
          </w:rPr>
          <w:t>пунктами 3 - 12 графы 2</w:t>
        </w:r>
      </w:hyperlink>
      <w:r>
        <w:rPr>
          <w:rFonts w:ascii="Times New Roman" w:hAnsi="Times New Roman"/>
          <w:sz w:val="28"/>
          <w:szCs w:val="28"/>
          <w:lang w:eastAsia="zh-CN"/>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w:t>
      </w:r>
      <w:hyperlink r:id="rId32" w:history="1">
        <w:r>
          <w:rPr>
            <w:rStyle w:val="ad"/>
            <w:rFonts w:ascii="Times New Roman" w:hAnsi="Times New Roman"/>
            <w:color w:val="auto"/>
            <w:sz w:val="28"/>
            <w:szCs w:val="28"/>
            <w:u w:val="none"/>
            <w:lang w:eastAsia="zh-CN"/>
          </w:rPr>
          <w:t>Извещение</w:t>
        </w:r>
      </w:hyperlink>
      <w:r>
        <w:rPr>
          <w:rFonts w:ascii="Times New Roman" w:hAnsi="Times New Roman"/>
          <w:sz w:val="28"/>
          <w:szCs w:val="28"/>
          <w:lang w:eastAsia="zh-CN"/>
        </w:rPr>
        <w:t xml:space="preserve"> о бюджетном обязательстве;</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и главному распорядителю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в ведении которого находится получатель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w:t>
      </w:r>
      <w:hyperlink r:id="rId33" w:history="1">
        <w:r>
          <w:rPr>
            <w:rStyle w:val="ad"/>
            <w:rFonts w:ascii="Times New Roman" w:hAnsi="Times New Roman"/>
            <w:color w:val="auto"/>
            <w:sz w:val="28"/>
            <w:szCs w:val="28"/>
            <w:u w:val="none"/>
            <w:lang w:eastAsia="zh-CN"/>
          </w:rPr>
          <w:t>приложении N 4</w:t>
        </w:r>
      </w:hyperlink>
      <w:r>
        <w:rPr>
          <w:rFonts w:ascii="Times New Roman" w:hAnsi="Times New Roman"/>
          <w:sz w:val="28"/>
          <w:szCs w:val="28"/>
          <w:lang w:eastAsia="zh-CN"/>
        </w:rPr>
        <w:t xml:space="preserve"> к Порядку, утвержденному </w:t>
      </w:r>
      <w:hyperlink r:id="rId34"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 (далее</w:t>
      </w:r>
      <w:proofErr w:type="gramEnd"/>
      <w:r>
        <w:rPr>
          <w:rFonts w:ascii="Times New Roman" w:hAnsi="Times New Roman"/>
          <w:sz w:val="28"/>
          <w:szCs w:val="28"/>
          <w:lang w:eastAsia="zh-CN"/>
        </w:rPr>
        <w:t xml:space="preserve"> - </w:t>
      </w:r>
      <w:proofErr w:type="gramStart"/>
      <w:r>
        <w:rPr>
          <w:rFonts w:ascii="Times New Roman" w:hAnsi="Times New Roman"/>
          <w:sz w:val="28"/>
          <w:szCs w:val="28"/>
          <w:lang w:eastAsia="zh-CN"/>
        </w:rPr>
        <w:t>Уведомление о превышении).</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history="1">
        <w:r>
          <w:rPr>
            <w:rStyle w:val="ad"/>
            <w:rFonts w:ascii="Times New Roman" w:hAnsi="Times New Roman"/>
            <w:color w:val="auto"/>
            <w:sz w:val="28"/>
            <w:szCs w:val="28"/>
            <w:u w:val="none"/>
            <w:lang w:eastAsia="zh-CN"/>
          </w:rPr>
          <w:t>пунктом 9</w:t>
        </w:r>
      </w:hyperlink>
      <w:r>
        <w:rPr>
          <w:rFonts w:ascii="Times New Roman" w:hAnsi="Times New Roman"/>
          <w:sz w:val="28"/>
          <w:szCs w:val="28"/>
          <w:lang w:eastAsia="zh-CN"/>
        </w:rPr>
        <w:t xml:space="preserve"> настоящего Порядка в первый рабочий день текущего финансового года: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 отношении бюджетных обязательств, возникших на основании документов-оснований, предусмотренных </w:t>
      </w:r>
      <w:hyperlink w:history="1">
        <w:r>
          <w:rPr>
            <w:rStyle w:val="ad"/>
            <w:rFonts w:ascii="Times New Roman" w:hAnsi="Times New Roman"/>
            <w:color w:val="auto"/>
            <w:sz w:val="28"/>
            <w:szCs w:val="28"/>
            <w:u w:val="none"/>
            <w:lang w:eastAsia="zh-CN"/>
          </w:rPr>
          <w:t>пунктами 1 - 4</w:t>
        </w:r>
      </w:hyperlink>
      <w:r>
        <w:rPr>
          <w:rFonts w:ascii="Times New Roman" w:hAnsi="Times New Roman"/>
          <w:sz w:val="28"/>
          <w:szCs w:val="28"/>
          <w:lang w:eastAsia="zh-CN"/>
        </w:rPr>
        <w:t xml:space="preserve">, </w:t>
      </w:r>
      <w:hyperlink w:history="1">
        <w:r>
          <w:rPr>
            <w:rStyle w:val="ad"/>
            <w:rFonts w:ascii="Times New Roman" w:hAnsi="Times New Roman"/>
            <w:color w:val="auto"/>
            <w:sz w:val="28"/>
            <w:szCs w:val="28"/>
            <w:u w:val="none"/>
            <w:lang w:eastAsia="zh-CN"/>
          </w:rPr>
          <w:t>8</w:t>
        </w:r>
      </w:hyperlink>
      <w:r>
        <w:rPr>
          <w:rFonts w:ascii="Times New Roman" w:hAnsi="Times New Roman"/>
          <w:sz w:val="28"/>
          <w:szCs w:val="28"/>
          <w:lang w:eastAsia="zh-CN"/>
        </w:rPr>
        <w:t xml:space="preserve">, </w:t>
      </w:r>
      <w:hyperlink w:history="1">
        <w:r>
          <w:rPr>
            <w:rStyle w:val="ad"/>
            <w:rFonts w:ascii="Times New Roman" w:hAnsi="Times New Roman"/>
            <w:color w:val="auto"/>
            <w:sz w:val="28"/>
            <w:szCs w:val="28"/>
            <w:u w:val="none"/>
            <w:lang w:eastAsia="zh-CN"/>
          </w:rPr>
          <w:t>9</w:t>
        </w:r>
      </w:hyperlink>
      <w:r>
        <w:rPr>
          <w:rFonts w:ascii="Times New Roman" w:hAnsi="Times New Roman"/>
          <w:sz w:val="28"/>
          <w:szCs w:val="28"/>
          <w:lang w:eastAsia="zh-CN"/>
        </w:rPr>
        <w:t xml:space="preserve">, </w:t>
      </w:r>
      <w:hyperlink w:history="1">
        <w:r>
          <w:rPr>
            <w:rStyle w:val="ad"/>
            <w:rFonts w:ascii="Times New Roman" w:hAnsi="Times New Roman"/>
            <w:color w:val="auto"/>
            <w:sz w:val="28"/>
            <w:szCs w:val="28"/>
            <w:u w:val="none"/>
            <w:lang w:eastAsia="zh-CN"/>
          </w:rPr>
          <w:t>11</w:t>
        </w:r>
      </w:hyperlink>
      <w:r>
        <w:rPr>
          <w:rFonts w:ascii="Times New Roman" w:hAnsi="Times New Roman"/>
          <w:sz w:val="28"/>
          <w:szCs w:val="28"/>
          <w:lang w:eastAsia="zh-CN"/>
        </w:rPr>
        <w:t xml:space="preserve"> и </w:t>
      </w:r>
      <w:hyperlink w:history="1">
        <w:r>
          <w:rPr>
            <w:rStyle w:val="ad"/>
            <w:rFonts w:ascii="Times New Roman" w:hAnsi="Times New Roman"/>
            <w:color w:val="auto"/>
            <w:sz w:val="28"/>
            <w:szCs w:val="28"/>
            <w:u w:val="none"/>
            <w:lang w:eastAsia="zh-CN"/>
          </w:rPr>
          <w:t>12 графы 2</w:t>
        </w:r>
      </w:hyperlink>
      <w:r>
        <w:rPr>
          <w:rFonts w:ascii="Times New Roman" w:hAnsi="Times New Roman"/>
          <w:sz w:val="28"/>
          <w:szCs w:val="28"/>
          <w:lang w:eastAsia="zh-CN"/>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 отношении бюджетных обязательств, возникших на основании документов-оснований, предусмотренных </w:t>
      </w:r>
      <w:hyperlink w:history="1">
        <w:r>
          <w:rPr>
            <w:rStyle w:val="ad"/>
            <w:rFonts w:ascii="Times New Roman" w:hAnsi="Times New Roman"/>
            <w:color w:val="auto"/>
            <w:sz w:val="28"/>
            <w:szCs w:val="28"/>
            <w:u w:val="none"/>
            <w:lang w:eastAsia="zh-CN"/>
          </w:rPr>
          <w:t>пунктами 5 - 7 графы 2</w:t>
        </w:r>
      </w:hyperlink>
      <w:r>
        <w:rPr>
          <w:rFonts w:ascii="Times New Roman" w:hAnsi="Times New Roman"/>
          <w:sz w:val="28"/>
          <w:szCs w:val="28"/>
          <w:lang w:eastAsia="zh-CN"/>
        </w:rPr>
        <w:t xml:space="preserve"> Перечня, - на сумму, предусмотренную на плановый период (при наличии).</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В бюджетные обязательства, в которые внесены изменения в соответствии с настоящим пунктом,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вносятся изменения в части </w:t>
      </w:r>
      <w:r>
        <w:rPr>
          <w:rFonts w:ascii="Times New Roman" w:hAnsi="Times New Roman"/>
          <w:sz w:val="28"/>
          <w:szCs w:val="28"/>
          <w:lang w:eastAsia="zh-CN"/>
        </w:rPr>
        <w:lastRenderedPageBreak/>
        <w:t xml:space="preserve">уточнения срока исполнения, графика оплаты бюджетного обязательства, а также, при необходимости, в части кодов </w:t>
      </w:r>
      <w:hyperlink r:id="rId35" w:history="1">
        <w:r>
          <w:rPr>
            <w:rStyle w:val="ad"/>
            <w:rFonts w:ascii="Times New Roman" w:hAnsi="Times New Roman"/>
            <w:color w:val="auto"/>
            <w:sz w:val="28"/>
            <w:szCs w:val="28"/>
            <w:u w:val="none"/>
            <w:lang w:eastAsia="zh-CN"/>
          </w:rPr>
          <w:t>бюджетной классификации</w:t>
        </w:r>
      </w:hyperlink>
      <w:r>
        <w:rPr>
          <w:rFonts w:ascii="Times New Roman" w:hAnsi="Times New Roman"/>
          <w:sz w:val="28"/>
          <w:szCs w:val="28"/>
          <w:lang w:eastAsia="zh-CN"/>
        </w:rPr>
        <w:t xml:space="preserve"> Российской Федерации в соответствии с </w:t>
      </w:r>
      <w:hyperlink w:history="1">
        <w:r>
          <w:rPr>
            <w:rStyle w:val="ad"/>
            <w:rFonts w:ascii="Times New Roman" w:hAnsi="Times New Roman"/>
            <w:color w:val="auto"/>
            <w:sz w:val="28"/>
            <w:szCs w:val="28"/>
            <w:u w:val="none"/>
            <w:lang w:eastAsia="zh-CN"/>
          </w:rPr>
          <w:t>пунктом 9</w:t>
        </w:r>
      </w:hyperlink>
      <w:r>
        <w:rPr>
          <w:rFonts w:ascii="Times New Roman" w:hAnsi="Times New Roman"/>
          <w:sz w:val="28"/>
          <w:szCs w:val="28"/>
          <w:lang w:eastAsia="zh-CN"/>
        </w:rPr>
        <w:t xml:space="preserve"> настоящего Порядка не позднее первого рабочего дня апреля текущего финансового года.</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Внесение в бюджетные обязательства изменений, предусмотренных </w:t>
      </w:r>
      <w:hyperlink w:history="1">
        <w:r>
          <w:rPr>
            <w:rStyle w:val="ad"/>
            <w:rFonts w:ascii="Times New Roman" w:hAnsi="Times New Roman"/>
            <w:color w:val="auto"/>
            <w:sz w:val="28"/>
            <w:szCs w:val="28"/>
            <w:u w:val="none"/>
            <w:lang w:eastAsia="zh-CN"/>
          </w:rPr>
          <w:t>частью второй</w:t>
        </w:r>
      </w:hyperlink>
      <w:r>
        <w:rPr>
          <w:rFonts w:ascii="Times New Roman" w:hAnsi="Times New Roman"/>
          <w:sz w:val="28"/>
          <w:szCs w:val="28"/>
          <w:lang w:eastAsia="zh-CN"/>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не позднее пятнадцатого февраля текущего финансового года.</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history="1">
        <w:r>
          <w:rPr>
            <w:rStyle w:val="ad"/>
            <w:rFonts w:ascii="Times New Roman" w:hAnsi="Times New Roman"/>
            <w:color w:val="auto"/>
            <w:sz w:val="28"/>
            <w:szCs w:val="28"/>
            <w:u w:val="none"/>
            <w:lang w:eastAsia="zh-CN"/>
          </w:rPr>
          <w:t>абзацев третьего</w:t>
        </w:r>
      </w:hyperlink>
      <w:r>
        <w:rPr>
          <w:rFonts w:ascii="Times New Roman" w:hAnsi="Times New Roman"/>
          <w:sz w:val="28"/>
          <w:szCs w:val="28"/>
          <w:lang w:eastAsia="zh-CN"/>
        </w:rPr>
        <w:t xml:space="preserve"> и </w:t>
      </w:r>
      <w:hyperlink w:history="1">
        <w:r>
          <w:rPr>
            <w:rStyle w:val="ad"/>
            <w:rFonts w:ascii="Times New Roman" w:hAnsi="Times New Roman"/>
            <w:color w:val="auto"/>
            <w:sz w:val="28"/>
            <w:szCs w:val="28"/>
            <w:u w:val="none"/>
            <w:lang w:eastAsia="zh-CN"/>
          </w:rPr>
          <w:t>четвертого части первой пункта 11</w:t>
        </w:r>
      </w:hyperlink>
      <w:r>
        <w:rPr>
          <w:rFonts w:ascii="Times New Roman" w:hAnsi="Times New Roman"/>
          <w:sz w:val="28"/>
          <w:szCs w:val="28"/>
          <w:lang w:eastAsia="zh-CN"/>
        </w:rPr>
        <w:t xml:space="preserve"> настоящего Порядка, направляет для сведения главному распорядителю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в ведении которого находится получатель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proofErr w:type="gramEnd"/>
      <w:r>
        <w:rPr>
          <w:rFonts w:ascii="Times New Roman" w:hAnsi="Times New Roman"/>
          <w:sz w:val="28"/>
          <w:szCs w:val="28"/>
          <w:lang w:eastAsia="zh-CN"/>
        </w:rPr>
        <w:t xml:space="preserve"> муниципального района, </w:t>
      </w:r>
      <w:hyperlink r:id="rId36" w:history="1">
        <w:r>
          <w:rPr>
            <w:rStyle w:val="ad"/>
            <w:rFonts w:ascii="Times New Roman" w:hAnsi="Times New Roman"/>
            <w:color w:val="auto"/>
            <w:sz w:val="28"/>
            <w:szCs w:val="28"/>
            <w:u w:val="none"/>
            <w:lang w:eastAsia="zh-CN"/>
          </w:rPr>
          <w:t>Уведомление</w:t>
        </w:r>
      </w:hyperlink>
      <w:r>
        <w:rPr>
          <w:rFonts w:ascii="Times New Roman" w:hAnsi="Times New Roman"/>
          <w:sz w:val="28"/>
          <w:szCs w:val="28"/>
          <w:lang w:eastAsia="zh-CN"/>
        </w:rPr>
        <w:t xml:space="preserve"> о превышении не позднее следующего рабочего дня после дня совершения операций, предусмотренных настоящим пунктом.</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17. </w:t>
      </w:r>
      <w:proofErr w:type="gramStart"/>
      <w:r>
        <w:rPr>
          <w:rFonts w:ascii="Times New Roman" w:hAnsi="Times New Roman"/>
          <w:sz w:val="28"/>
          <w:szCs w:val="28"/>
          <w:lang w:eastAsia="zh-CN"/>
        </w:rPr>
        <w:t xml:space="preserve">В случае ликвидации, реорганизации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либо изменения типа муниципального казенного учреждения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Pr>
          <w:rFonts w:ascii="Times New Roman" w:hAnsi="Times New Roman"/>
          <w:sz w:val="28"/>
          <w:szCs w:val="28"/>
          <w:lang w:eastAsia="zh-CN"/>
        </w:rPr>
        <w:t xml:space="preserve">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органом,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в части аннулирования соответствующих неисполненных бюджетных обязательств.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III. Особенности учета бюджетных обязательств по исполнительным документам и решениям налоговых органов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18. </w:t>
      </w:r>
      <w:proofErr w:type="gramStart"/>
      <w:r>
        <w:rPr>
          <w:rFonts w:ascii="Times New Roman" w:hAnsi="Times New Roman"/>
          <w:sz w:val="28"/>
          <w:szCs w:val="28"/>
          <w:lang w:eastAsia="zh-CN"/>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Pr>
          <w:rFonts w:ascii="Times New Roman" w:hAnsi="Times New Roman"/>
          <w:sz w:val="28"/>
          <w:szCs w:val="28"/>
          <w:lang w:eastAsia="zh-CN"/>
        </w:rPr>
        <w:t xml:space="preserve"> налогового органа.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19. </w:t>
      </w:r>
      <w:proofErr w:type="gramStart"/>
      <w:r>
        <w:rPr>
          <w:rFonts w:ascii="Times New Roman" w:hAnsi="Times New Roman"/>
          <w:sz w:val="28"/>
          <w:szCs w:val="28"/>
          <w:lang w:eastAsia="zh-CN"/>
        </w:rPr>
        <w:t xml:space="preserve">Основанием для внесения изменений в ранее поставленное на учет </w:t>
      </w:r>
      <w:r>
        <w:rPr>
          <w:rFonts w:ascii="Times New Roman" w:hAnsi="Times New Roman"/>
          <w:sz w:val="28"/>
          <w:szCs w:val="28"/>
          <w:lang w:eastAsia="zh-CN"/>
        </w:rPr>
        <w:lastRenderedPageBreak/>
        <w:t xml:space="preserve">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7" w:history="1">
        <w:r>
          <w:rPr>
            <w:rStyle w:val="ad"/>
            <w:rFonts w:ascii="Times New Roman" w:hAnsi="Times New Roman"/>
            <w:color w:val="auto"/>
            <w:sz w:val="28"/>
            <w:szCs w:val="28"/>
            <w:u w:val="none"/>
            <w:lang w:eastAsia="zh-CN"/>
          </w:rPr>
          <w:t>бюджетной классификации</w:t>
        </w:r>
      </w:hyperlink>
      <w:r>
        <w:rPr>
          <w:rFonts w:ascii="Times New Roman" w:hAnsi="Times New Roman"/>
          <w:sz w:val="28"/>
          <w:szCs w:val="28"/>
          <w:lang w:eastAsia="zh-CN"/>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Pr>
          <w:rFonts w:ascii="Times New Roman" w:hAnsi="Times New Roman"/>
          <w:sz w:val="28"/>
          <w:szCs w:val="28"/>
          <w:lang w:eastAsia="zh-CN"/>
        </w:rPr>
        <w:t xml:space="preserve"> </w:t>
      </w:r>
      <w:proofErr w:type="gramStart"/>
      <w:r>
        <w:rPr>
          <w:rFonts w:ascii="Times New Roman" w:hAnsi="Times New Roman"/>
          <w:sz w:val="28"/>
          <w:szCs w:val="28"/>
          <w:lang w:eastAsia="zh-CN"/>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8" w:history="1">
        <w:r>
          <w:rPr>
            <w:rStyle w:val="ad"/>
            <w:rFonts w:ascii="Times New Roman" w:hAnsi="Times New Roman"/>
            <w:color w:val="auto"/>
            <w:sz w:val="28"/>
            <w:szCs w:val="28"/>
            <w:u w:val="none"/>
            <w:lang w:eastAsia="zh-CN"/>
          </w:rPr>
          <w:t>электронной подписью</w:t>
        </w:r>
      </w:hyperlink>
      <w:r>
        <w:rPr>
          <w:rFonts w:ascii="Times New Roman" w:hAnsi="Times New Roman"/>
          <w:sz w:val="28"/>
          <w:szCs w:val="28"/>
          <w:lang w:eastAsia="zh-CN"/>
        </w:rPr>
        <w:t xml:space="preserve"> лица, имеющего право действовать</w:t>
      </w:r>
      <w:proofErr w:type="gramEnd"/>
      <w:r>
        <w:rPr>
          <w:rFonts w:ascii="Times New Roman" w:hAnsi="Times New Roman"/>
          <w:sz w:val="28"/>
          <w:szCs w:val="28"/>
          <w:lang w:eastAsia="zh-CN"/>
        </w:rPr>
        <w:t xml:space="preserve"> от имени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IV. Порядок постановки на учет денежных обязательств и внесения в них изменений</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20. </w:t>
      </w:r>
      <w:proofErr w:type="gramStart"/>
      <w:r>
        <w:rPr>
          <w:rFonts w:ascii="Times New Roman" w:hAnsi="Times New Roman"/>
          <w:sz w:val="28"/>
          <w:szCs w:val="28"/>
          <w:lang w:eastAsia="zh-CN"/>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Администрацией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порядком санкционирования оплаты денежных обязательств получателей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и оплаты денежных обязательств, подлежащих исполнению за счет бюджетных ассигнований</w:t>
      </w:r>
      <w:proofErr w:type="gramEnd"/>
      <w:r>
        <w:rPr>
          <w:rFonts w:ascii="Times New Roman" w:hAnsi="Times New Roman"/>
          <w:sz w:val="28"/>
          <w:szCs w:val="28"/>
          <w:lang w:eastAsia="zh-CN"/>
        </w:rPr>
        <w:t xml:space="preserve"> по источникам финансирования дефицита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(далее - порядок санкционирования), за исключением случаев, указанных в </w:t>
      </w:r>
      <w:hyperlink w:history="1">
        <w:r>
          <w:rPr>
            <w:rStyle w:val="ad"/>
            <w:rFonts w:ascii="Times New Roman" w:hAnsi="Times New Roman"/>
            <w:color w:val="auto"/>
            <w:sz w:val="28"/>
            <w:szCs w:val="28"/>
            <w:u w:val="none"/>
            <w:lang w:eastAsia="zh-CN"/>
          </w:rPr>
          <w:t>части второй</w:t>
        </w:r>
      </w:hyperlink>
      <w:r>
        <w:rPr>
          <w:rFonts w:ascii="Times New Roman" w:hAnsi="Times New Roman"/>
          <w:sz w:val="28"/>
          <w:szCs w:val="28"/>
          <w:lang w:eastAsia="zh-CN"/>
        </w:rPr>
        <w:t xml:space="preserve"> настоящего пункта.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Сведения о денежных обязательствах формируются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в течение трех рабочих дней со дня, следующего за днем возникновения денежного обязательства в случае:</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исполнения денежного обязательства неоднократно (в том числе с учетом ранее произведенных платежей, требующих подтверждения);</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исполнения денежного обязательства в период, превышающий срок, </w:t>
      </w:r>
      <w:r>
        <w:rPr>
          <w:rFonts w:ascii="Times New Roman" w:hAnsi="Times New Roman"/>
          <w:sz w:val="28"/>
          <w:szCs w:val="28"/>
          <w:lang w:eastAsia="zh-CN"/>
        </w:rPr>
        <w:lastRenderedPageBreak/>
        <w:t>установленный для оплаты денежного обязательства в соответствии с требованиями Порядка санкционирования;</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history="1">
        <w:r>
          <w:rPr>
            <w:rStyle w:val="ad"/>
            <w:rFonts w:ascii="Times New Roman" w:hAnsi="Times New Roman"/>
            <w:color w:val="auto"/>
            <w:sz w:val="28"/>
            <w:szCs w:val="28"/>
            <w:u w:val="none"/>
            <w:lang w:eastAsia="zh-CN"/>
          </w:rPr>
          <w:t>пунктами 3</w:t>
        </w:r>
        <w:proofErr w:type="gramEnd"/>
      </w:hyperlink>
      <w:r>
        <w:rPr>
          <w:rFonts w:ascii="Times New Roman" w:hAnsi="Times New Roman"/>
          <w:sz w:val="28"/>
          <w:szCs w:val="28"/>
          <w:lang w:eastAsia="zh-CN"/>
        </w:rPr>
        <w:t xml:space="preserve"> и </w:t>
      </w:r>
      <w:hyperlink w:history="1">
        <w:r>
          <w:rPr>
            <w:rStyle w:val="ad"/>
            <w:rFonts w:ascii="Times New Roman" w:hAnsi="Times New Roman"/>
            <w:color w:val="auto"/>
            <w:sz w:val="28"/>
            <w:szCs w:val="28"/>
            <w:u w:val="none"/>
            <w:lang w:eastAsia="zh-CN"/>
          </w:rPr>
          <w:t>4 графы 2</w:t>
        </w:r>
      </w:hyperlink>
      <w:r>
        <w:rPr>
          <w:rFonts w:ascii="Times New Roman" w:hAnsi="Times New Roman"/>
          <w:sz w:val="28"/>
          <w:szCs w:val="28"/>
          <w:lang w:eastAsia="zh-CN"/>
        </w:rPr>
        <w:t xml:space="preserve"> Перечня.</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21. </w:t>
      </w:r>
      <w:proofErr w:type="gramStart"/>
      <w:r>
        <w:rPr>
          <w:rFonts w:ascii="Times New Roman" w:hAnsi="Times New Roman"/>
          <w:sz w:val="28"/>
          <w:szCs w:val="28"/>
          <w:lang w:eastAsia="zh-CN"/>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Pr>
          <w:rFonts w:ascii="Times New Roman" w:hAnsi="Times New Roman"/>
          <w:sz w:val="28"/>
          <w:szCs w:val="28"/>
          <w:lang w:eastAsia="zh-CN"/>
        </w:rPr>
        <w:t xml:space="preserve"> Российской Федерации.</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22. Орган, осуществляющий открытие и ведение лицевых счетов, не позднее следующего рабочего дня со дня представления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информации по соответствующему бюджетному обязательству, учтенному на соответствующем лицевом счете получателя бюджетных средств;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информации, подлежащей включению в Сведения о денежном обязательстве в соответствии с </w:t>
      </w:r>
      <w:hyperlink r:id="rId39" w:history="1">
        <w:r>
          <w:rPr>
            <w:rStyle w:val="ad"/>
            <w:rFonts w:ascii="Times New Roman" w:hAnsi="Times New Roman"/>
            <w:color w:val="auto"/>
            <w:sz w:val="28"/>
            <w:szCs w:val="28"/>
            <w:u w:val="none"/>
            <w:lang w:eastAsia="zh-CN"/>
          </w:rPr>
          <w:t>приложением N 2</w:t>
        </w:r>
      </w:hyperlink>
      <w:r>
        <w:rPr>
          <w:rFonts w:ascii="Times New Roman" w:hAnsi="Times New Roman"/>
          <w:sz w:val="28"/>
          <w:szCs w:val="28"/>
          <w:lang w:eastAsia="zh-CN"/>
        </w:rPr>
        <w:t xml:space="preserve"> к Порядку, утвержденному </w:t>
      </w:r>
      <w:hyperlink r:id="rId40"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в орган, осуществляющий открытие и ведение лицевых счетов, для постановки на учет денежных обязательств в соответствии с Порядком.</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23. </w:t>
      </w:r>
      <w:proofErr w:type="gramStart"/>
      <w:r>
        <w:rPr>
          <w:rFonts w:ascii="Times New Roman" w:hAnsi="Times New Roman"/>
          <w:sz w:val="28"/>
          <w:szCs w:val="28"/>
          <w:lang w:eastAsia="zh-CN"/>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history="1">
        <w:r>
          <w:rPr>
            <w:rStyle w:val="ad"/>
            <w:rFonts w:ascii="Times New Roman" w:hAnsi="Times New Roman"/>
            <w:color w:val="auto"/>
            <w:sz w:val="28"/>
            <w:szCs w:val="28"/>
            <w:u w:val="none"/>
            <w:lang w:eastAsia="zh-CN"/>
          </w:rPr>
          <w:t>частью второй пункта 20</w:t>
        </w:r>
      </w:hyperlink>
      <w:r>
        <w:rPr>
          <w:rFonts w:ascii="Times New Roman" w:hAnsi="Times New Roman"/>
          <w:sz w:val="28"/>
          <w:szCs w:val="28"/>
          <w:lang w:eastAsia="zh-CN"/>
        </w:rPr>
        <w:t xml:space="preserve"> настоящего Порядка, направляет 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извещение о постановке на учет (изменении) денежного обязательства в органе, осуществляющем открытие и ведение лицевых</w:t>
      </w:r>
      <w:proofErr w:type="gramEnd"/>
      <w:r>
        <w:rPr>
          <w:rFonts w:ascii="Times New Roman" w:hAnsi="Times New Roman"/>
          <w:sz w:val="28"/>
          <w:szCs w:val="28"/>
          <w:lang w:eastAsia="zh-CN"/>
        </w:rPr>
        <w:t xml:space="preserve"> </w:t>
      </w:r>
      <w:proofErr w:type="gramStart"/>
      <w:r>
        <w:rPr>
          <w:rFonts w:ascii="Times New Roman" w:hAnsi="Times New Roman"/>
          <w:sz w:val="28"/>
          <w:szCs w:val="28"/>
          <w:lang w:eastAsia="zh-CN"/>
        </w:rPr>
        <w:t xml:space="preserve">счетов, реквизиты которого установлены в </w:t>
      </w:r>
      <w:hyperlink r:id="rId41" w:history="1">
        <w:r>
          <w:rPr>
            <w:rStyle w:val="ad"/>
            <w:rFonts w:ascii="Times New Roman" w:hAnsi="Times New Roman"/>
            <w:color w:val="auto"/>
            <w:sz w:val="28"/>
            <w:szCs w:val="28"/>
            <w:u w:val="none"/>
            <w:lang w:eastAsia="zh-CN"/>
          </w:rPr>
          <w:t>приложении N 13</w:t>
        </w:r>
      </w:hyperlink>
      <w:r>
        <w:rPr>
          <w:rFonts w:ascii="Times New Roman" w:hAnsi="Times New Roman"/>
          <w:sz w:val="28"/>
          <w:szCs w:val="28"/>
          <w:lang w:eastAsia="zh-CN"/>
        </w:rPr>
        <w:t xml:space="preserve"> к Порядку, утвержденному </w:t>
      </w:r>
      <w:hyperlink r:id="rId42"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 (далее - Извещение о денежном обязательстве).</w:t>
      </w:r>
      <w:proofErr w:type="gramEnd"/>
    </w:p>
    <w:p w:rsidR="00FE3452" w:rsidRDefault="005B2BED" w:rsidP="00FE3452">
      <w:pPr>
        <w:ind w:right="-425"/>
        <w:jc w:val="both"/>
        <w:rPr>
          <w:rFonts w:ascii="Times New Roman" w:hAnsi="Times New Roman"/>
          <w:sz w:val="28"/>
          <w:szCs w:val="28"/>
          <w:lang w:eastAsia="zh-CN"/>
        </w:rPr>
      </w:pPr>
      <w:hyperlink r:id="rId43" w:history="1">
        <w:r w:rsidR="00FE3452">
          <w:rPr>
            <w:rStyle w:val="ad"/>
            <w:rFonts w:ascii="Times New Roman" w:hAnsi="Times New Roman"/>
            <w:color w:val="auto"/>
            <w:sz w:val="28"/>
            <w:szCs w:val="28"/>
            <w:u w:val="none"/>
            <w:lang w:eastAsia="zh-CN"/>
          </w:rPr>
          <w:t>Извещение</w:t>
        </w:r>
      </w:hyperlink>
      <w:r w:rsidR="00FE3452">
        <w:rPr>
          <w:rFonts w:ascii="Times New Roman" w:hAnsi="Times New Roman"/>
          <w:sz w:val="28"/>
          <w:szCs w:val="28"/>
          <w:lang w:eastAsia="zh-CN"/>
        </w:rPr>
        <w:t xml:space="preserve"> о денежном обязательстве направляется получателю средств бюджета </w:t>
      </w:r>
      <w:proofErr w:type="spellStart"/>
      <w:r w:rsidR="00FE3452">
        <w:rPr>
          <w:rFonts w:ascii="Times New Roman" w:hAnsi="Times New Roman"/>
          <w:sz w:val="28"/>
          <w:szCs w:val="28"/>
          <w:lang w:eastAsia="zh-CN"/>
        </w:rPr>
        <w:lastRenderedPageBreak/>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 форме электронного документа, подписанного </w:t>
      </w:r>
      <w:hyperlink r:id="rId44" w:history="1">
        <w:r>
          <w:rPr>
            <w:rStyle w:val="ad"/>
            <w:rFonts w:ascii="Times New Roman" w:hAnsi="Times New Roman"/>
            <w:color w:val="auto"/>
            <w:sz w:val="28"/>
            <w:szCs w:val="28"/>
            <w:u w:val="none"/>
            <w:lang w:eastAsia="zh-CN"/>
          </w:rPr>
          <w:t>электронной подписью</w:t>
        </w:r>
      </w:hyperlink>
      <w:r>
        <w:rPr>
          <w:rFonts w:ascii="Times New Roman" w:hAnsi="Times New Roman"/>
          <w:sz w:val="28"/>
          <w:szCs w:val="28"/>
          <w:lang w:eastAsia="zh-CN"/>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FE3452" w:rsidRDefault="005B2BED" w:rsidP="00FE3452">
      <w:pPr>
        <w:ind w:right="-425"/>
        <w:jc w:val="both"/>
        <w:rPr>
          <w:rFonts w:ascii="Times New Roman" w:hAnsi="Times New Roman"/>
          <w:sz w:val="28"/>
          <w:szCs w:val="28"/>
          <w:lang w:eastAsia="zh-CN"/>
        </w:rPr>
      </w:pPr>
      <w:hyperlink r:id="rId45" w:history="1">
        <w:r w:rsidR="00FE3452">
          <w:rPr>
            <w:rStyle w:val="ad"/>
            <w:rFonts w:ascii="Times New Roman" w:hAnsi="Times New Roman"/>
            <w:color w:val="auto"/>
            <w:sz w:val="28"/>
            <w:szCs w:val="28"/>
            <w:u w:val="none"/>
            <w:lang w:eastAsia="zh-CN"/>
          </w:rPr>
          <w:t>Извещение</w:t>
        </w:r>
      </w:hyperlink>
      <w:r w:rsidR="00FE3452">
        <w:rPr>
          <w:rFonts w:ascii="Times New Roman" w:hAnsi="Times New Roman"/>
          <w:sz w:val="28"/>
          <w:szCs w:val="28"/>
          <w:lang w:eastAsia="zh-CN"/>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Учетный номер денежного обязательства имеет следующую структуру, состоящую из двадцати пяти разрядов: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с 1 по 19 разряд - учетный номер соответствующего бюджетного обязательства;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с 20 по 25 разряд - порядковый номер денежного обязательства.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history="1">
        <w:r>
          <w:rPr>
            <w:rStyle w:val="ad"/>
            <w:rFonts w:ascii="Times New Roman" w:hAnsi="Times New Roman"/>
            <w:color w:val="auto"/>
            <w:sz w:val="28"/>
            <w:szCs w:val="28"/>
            <w:u w:val="none"/>
            <w:lang w:eastAsia="zh-CN"/>
          </w:rPr>
          <w:t>частью второй пункта 20</w:t>
        </w:r>
      </w:hyperlink>
      <w:r>
        <w:rPr>
          <w:rFonts w:ascii="Times New Roman" w:hAnsi="Times New Roman"/>
          <w:sz w:val="28"/>
          <w:szCs w:val="28"/>
          <w:lang w:eastAsia="zh-CN"/>
        </w:rPr>
        <w:t xml:space="preserve"> настоящего Порядка:</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в отношении Сведений о денежных обязательствах, сформированных получателем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возвращает 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представленные на бумажном носителе Сведения о денежном обязательстве с приложением уведомления;</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направляет 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25. </w:t>
      </w:r>
      <w:proofErr w:type="gramStart"/>
      <w:r>
        <w:rPr>
          <w:rFonts w:ascii="Times New Roman" w:hAnsi="Times New Roman"/>
          <w:sz w:val="28"/>
          <w:szCs w:val="28"/>
          <w:lang w:eastAsia="zh-CN"/>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history="1">
        <w:r>
          <w:rPr>
            <w:rStyle w:val="ad"/>
            <w:rFonts w:ascii="Times New Roman" w:hAnsi="Times New Roman"/>
            <w:color w:val="auto"/>
            <w:sz w:val="28"/>
            <w:szCs w:val="28"/>
            <w:u w:val="none"/>
            <w:lang w:eastAsia="zh-CN"/>
          </w:rPr>
          <w:t>пункте 16</w:t>
        </w:r>
      </w:hyperlink>
      <w:r>
        <w:rPr>
          <w:rFonts w:ascii="Times New Roman" w:hAnsi="Times New Roman"/>
          <w:sz w:val="28"/>
          <w:szCs w:val="28"/>
          <w:lang w:eastAsia="zh-CN"/>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lastRenderedPageBreak/>
        <w:t xml:space="preserve">26. </w:t>
      </w:r>
      <w:proofErr w:type="gramStart"/>
      <w:r>
        <w:rPr>
          <w:rFonts w:ascii="Times New Roman" w:hAnsi="Times New Roman"/>
          <w:sz w:val="28"/>
          <w:szCs w:val="28"/>
          <w:lang w:eastAsia="zh-CN"/>
        </w:rPr>
        <w:t xml:space="preserve">В случае если коды </w:t>
      </w:r>
      <w:hyperlink r:id="rId46" w:history="1">
        <w:r>
          <w:rPr>
            <w:rStyle w:val="ad"/>
            <w:rFonts w:ascii="Times New Roman" w:hAnsi="Times New Roman"/>
            <w:color w:val="auto"/>
            <w:sz w:val="28"/>
            <w:szCs w:val="28"/>
            <w:u w:val="none"/>
            <w:lang w:eastAsia="zh-CN"/>
          </w:rPr>
          <w:t>бюджетной классификации</w:t>
        </w:r>
      </w:hyperlink>
      <w:r>
        <w:rPr>
          <w:rFonts w:ascii="Times New Roman" w:hAnsi="Times New Roman"/>
          <w:sz w:val="28"/>
          <w:szCs w:val="28"/>
          <w:lang w:eastAsia="zh-CN"/>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уточняет указанные коды бюджетной классификации Российской Федерации в срок и в порядке, предусмотренные </w:t>
      </w:r>
      <w:hyperlink w:history="1">
        <w:r>
          <w:rPr>
            <w:rStyle w:val="ad"/>
            <w:rFonts w:ascii="Times New Roman" w:hAnsi="Times New Roman"/>
            <w:color w:val="auto"/>
            <w:sz w:val="28"/>
            <w:szCs w:val="28"/>
            <w:u w:val="none"/>
            <w:lang w:eastAsia="zh-CN"/>
          </w:rPr>
          <w:t xml:space="preserve">пунктом 16 </w:t>
        </w:r>
      </w:hyperlink>
      <w:r>
        <w:rPr>
          <w:rFonts w:ascii="Times New Roman" w:hAnsi="Times New Roman"/>
          <w:sz w:val="28"/>
          <w:szCs w:val="28"/>
          <w:lang w:eastAsia="zh-CN"/>
        </w:rPr>
        <w:t>настоящего Порядка.</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V. Представление информации о бюджетных и денежных обязательствах, учтенных в органе, осуществляющем открытие и ведение лицевых счетов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7" w:history="1">
        <w:r>
          <w:rPr>
            <w:rStyle w:val="ad"/>
            <w:rFonts w:ascii="Times New Roman" w:hAnsi="Times New Roman"/>
            <w:color w:val="auto"/>
            <w:sz w:val="28"/>
            <w:szCs w:val="28"/>
            <w:u w:val="none"/>
            <w:lang w:eastAsia="zh-CN"/>
          </w:rPr>
          <w:t>Порядком</w:t>
        </w:r>
      </w:hyperlink>
      <w:r>
        <w:rPr>
          <w:rFonts w:ascii="Times New Roman" w:hAnsi="Times New Roman"/>
          <w:sz w:val="28"/>
          <w:szCs w:val="28"/>
          <w:lang w:eastAsia="zh-CN"/>
        </w:rPr>
        <w:t xml:space="preserve">, утвержденным </w:t>
      </w:r>
      <w:hyperlink r:id="rId48"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 с учетом положений </w:t>
      </w:r>
      <w:hyperlink w:history="1">
        <w:r>
          <w:rPr>
            <w:rStyle w:val="ad"/>
            <w:rFonts w:ascii="Times New Roman" w:hAnsi="Times New Roman"/>
            <w:color w:val="auto"/>
            <w:sz w:val="28"/>
            <w:szCs w:val="28"/>
            <w:u w:val="none"/>
            <w:lang w:eastAsia="zh-CN"/>
          </w:rPr>
          <w:t>пункта 28</w:t>
        </w:r>
      </w:hyperlink>
      <w:r>
        <w:rPr>
          <w:rFonts w:ascii="Times New Roman" w:hAnsi="Times New Roman"/>
          <w:sz w:val="28"/>
          <w:szCs w:val="28"/>
          <w:lang w:eastAsia="zh-CN"/>
        </w:rPr>
        <w:t xml:space="preserve"> настоящего Порядка.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28. Информация о бюджетных и денежных обязательствах представляется:</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Управлению финансов администрации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финансов Республики Мордовия - по всем бюджетным и денежным обязательствам;</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главным распорядителям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 в части бюджетных и денежных обязательств подведомственных им получателей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получателям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 в части бюджетных и денежных обязательств соответствующего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9" w:history="1">
        <w:r>
          <w:rPr>
            <w:rStyle w:val="ad"/>
            <w:rFonts w:ascii="Times New Roman" w:hAnsi="Times New Roman"/>
            <w:color w:val="auto"/>
            <w:sz w:val="28"/>
            <w:szCs w:val="28"/>
            <w:u w:val="none"/>
            <w:lang w:eastAsia="zh-CN"/>
          </w:rPr>
          <w:t>законодательства</w:t>
        </w:r>
      </w:hyperlink>
      <w:r>
        <w:rPr>
          <w:rFonts w:ascii="Times New Roman" w:hAnsi="Times New Roman"/>
          <w:sz w:val="28"/>
          <w:szCs w:val="28"/>
          <w:lang w:eastAsia="zh-CN"/>
        </w:rPr>
        <w:t xml:space="preserve"> Российской Федерации о защите государственной тайны на бумажном носителе.</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30. </w:t>
      </w:r>
      <w:proofErr w:type="gramStart"/>
      <w:r>
        <w:rPr>
          <w:rFonts w:ascii="Times New Roman" w:hAnsi="Times New Roman"/>
          <w:sz w:val="28"/>
          <w:szCs w:val="28"/>
          <w:lang w:eastAsia="zh-CN"/>
        </w:rPr>
        <w:t xml:space="preserve">По запросу Управления финансов администрации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информацию о принятых на учет бюджетных, денежных обязательствах, реквизиты которой указаны в </w:t>
      </w:r>
      <w:hyperlink r:id="rId50" w:history="1">
        <w:r>
          <w:rPr>
            <w:rStyle w:val="ad"/>
            <w:rFonts w:ascii="Times New Roman" w:hAnsi="Times New Roman"/>
            <w:color w:val="auto"/>
            <w:sz w:val="28"/>
            <w:szCs w:val="28"/>
            <w:u w:val="none"/>
            <w:lang w:eastAsia="zh-CN"/>
          </w:rPr>
          <w:t>приложении N 6</w:t>
        </w:r>
      </w:hyperlink>
      <w:r>
        <w:rPr>
          <w:rFonts w:ascii="Times New Roman" w:hAnsi="Times New Roman"/>
          <w:sz w:val="28"/>
          <w:szCs w:val="28"/>
          <w:lang w:eastAsia="zh-CN"/>
        </w:rPr>
        <w:t xml:space="preserve"> к Порядку, утвержденному </w:t>
      </w:r>
      <w:hyperlink r:id="rId51"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информацию об исполнении бюджетных, денежных обязательств, реквизиты которой указаны в </w:t>
      </w:r>
      <w:hyperlink r:id="rId52" w:history="1">
        <w:r>
          <w:rPr>
            <w:rStyle w:val="ad"/>
            <w:rFonts w:ascii="Times New Roman" w:hAnsi="Times New Roman"/>
            <w:color w:val="auto"/>
            <w:sz w:val="28"/>
            <w:szCs w:val="28"/>
            <w:u w:val="none"/>
            <w:lang w:eastAsia="zh-CN"/>
          </w:rPr>
          <w:t>приложении N 7</w:t>
        </w:r>
      </w:hyperlink>
      <w:r>
        <w:rPr>
          <w:rFonts w:ascii="Times New Roman" w:hAnsi="Times New Roman"/>
          <w:sz w:val="28"/>
          <w:szCs w:val="28"/>
          <w:lang w:eastAsia="zh-CN"/>
        </w:rPr>
        <w:t xml:space="preserve"> к Порядку, утвержденному </w:t>
      </w:r>
      <w:hyperlink r:id="rId53"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lastRenderedPageBreak/>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4" w:history="1">
        <w:r>
          <w:rPr>
            <w:rStyle w:val="ad"/>
            <w:rFonts w:ascii="Times New Roman" w:hAnsi="Times New Roman"/>
            <w:color w:val="auto"/>
            <w:sz w:val="28"/>
            <w:szCs w:val="28"/>
            <w:u w:val="none"/>
            <w:lang w:eastAsia="zh-CN"/>
          </w:rPr>
          <w:t>приложении N 8</w:t>
        </w:r>
      </w:hyperlink>
      <w:r>
        <w:rPr>
          <w:rFonts w:ascii="Times New Roman" w:hAnsi="Times New Roman"/>
          <w:sz w:val="28"/>
          <w:szCs w:val="28"/>
          <w:lang w:eastAsia="zh-CN"/>
        </w:rPr>
        <w:t xml:space="preserve"> к Порядку, утвержденному </w:t>
      </w:r>
      <w:hyperlink r:id="rId55"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31. </w:t>
      </w:r>
      <w:proofErr w:type="gramStart"/>
      <w:r>
        <w:rPr>
          <w:rFonts w:ascii="Times New Roman" w:hAnsi="Times New Roman"/>
          <w:sz w:val="28"/>
          <w:szCs w:val="28"/>
          <w:lang w:eastAsia="zh-CN"/>
        </w:rPr>
        <w:t xml:space="preserve">По запросу главного распорядителя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p w:rsidR="00FE3452" w:rsidRDefault="005B2BED" w:rsidP="00FE3452">
      <w:pPr>
        <w:ind w:right="-425"/>
        <w:jc w:val="both"/>
        <w:rPr>
          <w:rFonts w:ascii="Times New Roman" w:hAnsi="Times New Roman"/>
          <w:sz w:val="28"/>
          <w:szCs w:val="28"/>
          <w:lang w:eastAsia="zh-CN"/>
        </w:rPr>
      </w:pPr>
      <w:hyperlink r:id="rId56" w:history="1">
        <w:proofErr w:type="gramStart"/>
        <w:r w:rsidR="00FE3452">
          <w:rPr>
            <w:rStyle w:val="ad"/>
            <w:rFonts w:ascii="Times New Roman" w:hAnsi="Times New Roman"/>
            <w:color w:val="auto"/>
            <w:sz w:val="28"/>
            <w:szCs w:val="28"/>
            <w:u w:val="none"/>
            <w:lang w:eastAsia="zh-CN"/>
          </w:rPr>
          <w:t>информацию</w:t>
        </w:r>
      </w:hyperlink>
      <w:r w:rsidR="00FE3452">
        <w:rPr>
          <w:rFonts w:ascii="Times New Roman" w:hAnsi="Times New Roman"/>
          <w:sz w:val="28"/>
          <w:szCs w:val="28"/>
          <w:lang w:eastAsia="zh-CN"/>
        </w:rPr>
        <w:t xml:space="preserve"> о принятых на учет обязательствах по находящимся в ведении главного распорядителя средств бюджета </w:t>
      </w:r>
      <w:proofErr w:type="spellStart"/>
      <w:r w:rsidR="00FE3452">
        <w:rPr>
          <w:rFonts w:ascii="Times New Roman" w:hAnsi="Times New Roman"/>
          <w:sz w:val="28"/>
          <w:szCs w:val="28"/>
          <w:lang w:eastAsia="zh-CN"/>
        </w:rPr>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 получателям средств  бюджета </w:t>
      </w:r>
      <w:proofErr w:type="spellStart"/>
      <w:r w:rsidR="00FE3452">
        <w:rPr>
          <w:rFonts w:ascii="Times New Roman" w:hAnsi="Times New Roman"/>
          <w:sz w:val="28"/>
          <w:szCs w:val="28"/>
          <w:lang w:eastAsia="zh-CN"/>
        </w:rPr>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FE3452" w:rsidRDefault="005B2BED" w:rsidP="00FE3452">
      <w:pPr>
        <w:ind w:right="-425"/>
        <w:jc w:val="both"/>
        <w:rPr>
          <w:rFonts w:ascii="Times New Roman" w:hAnsi="Times New Roman"/>
          <w:sz w:val="28"/>
          <w:szCs w:val="28"/>
          <w:lang w:eastAsia="zh-CN"/>
        </w:rPr>
      </w:pPr>
      <w:hyperlink r:id="rId57" w:history="1">
        <w:proofErr w:type="gramStart"/>
        <w:r w:rsidR="00FE3452">
          <w:rPr>
            <w:rStyle w:val="ad"/>
            <w:rFonts w:ascii="Times New Roman" w:hAnsi="Times New Roman"/>
            <w:color w:val="auto"/>
            <w:sz w:val="28"/>
            <w:szCs w:val="28"/>
            <w:u w:val="none"/>
            <w:lang w:eastAsia="zh-CN"/>
          </w:rPr>
          <w:t>информацию</w:t>
        </w:r>
      </w:hyperlink>
      <w:r w:rsidR="00FE3452">
        <w:rPr>
          <w:rFonts w:ascii="Times New Roman" w:hAnsi="Times New Roman"/>
          <w:sz w:val="28"/>
          <w:szCs w:val="28"/>
          <w:lang w:eastAsia="zh-CN"/>
        </w:rPr>
        <w:t xml:space="preserve"> об исполнении обязательств по капитальным вложениям по находящимся в ведении главного распорядителя средств бюджета </w:t>
      </w:r>
      <w:proofErr w:type="spellStart"/>
      <w:r w:rsidR="00FE3452">
        <w:rPr>
          <w:rFonts w:ascii="Times New Roman" w:hAnsi="Times New Roman"/>
          <w:sz w:val="28"/>
          <w:szCs w:val="28"/>
          <w:lang w:eastAsia="zh-CN"/>
        </w:rPr>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 получателям средств бюджета </w:t>
      </w:r>
      <w:proofErr w:type="spellStart"/>
      <w:r w:rsidR="00FE3452">
        <w:rPr>
          <w:rFonts w:ascii="Times New Roman" w:hAnsi="Times New Roman"/>
          <w:sz w:val="28"/>
          <w:szCs w:val="28"/>
          <w:lang w:eastAsia="zh-CN"/>
        </w:rPr>
        <w:t>Кажлодского</w:t>
      </w:r>
      <w:proofErr w:type="spellEnd"/>
      <w:r w:rsidR="00FE3452">
        <w:rPr>
          <w:rFonts w:ascii="Times New Roman" w:hAnsi="Times New Roman"/>
          <w:sz w:val="28"/>
          <w:szCs w:val="28"/>
          <w:lang w:eastAsia="zh-CN"/>
        </w:rPr>
        <w:t xml:space="preserve"> сельского поселения  </w:t>
      </w:r>
      <w:proofErr w:type="spellStart"/>
      <w:r w:rsidR="00FE3452">
        <w:rPr>
          <w:rFonts w:ascii="Times New Roman" w:hAnsi="Times New Roman"/>
          <w:sz w:val="28"/>
          <w:szCs w:val="28"/>
          <w:lang w:eastAsia="zh-CN"/>
        </w:rPr>
        <w:t>Торбеевского</w:t>
      </w:r>
      <w:proofErr w:type="spellEnd"/>
      <w:r w:rsidR="00FE3452">
        <w:rPr>
          <w:rFonts w:ascii="Times New Roman" w:hAnsi="Times New Roman"/>
          <w:sz w:val="28"/>
          <w:szCs w:val="28"/>
          <w:lang w:eastAsia="zh-CN"/>
        </w:rPr>
        <w:t xml:space="preserve"> муниципального района.</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32. По запросу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8" w:history="1">
        <w:r>
          <w:rPr>
            <w:rStyle w:val="ad"/>
            <w:rFonts w:ascii="Times New Roman" w:hAnsi="Times New Roman"/>
            <w:color w:val="auto"/>
            <w:sz w:val="28"/>
            <w:szCs w:val="28"/>
            <w:u w:val="none"/>
            <w:lang w:eastAsia="zh-CN"/>
          </w:rPr>
          <w:t>приложении N 5</w:t>
        </w:r>
      </w:hyperlink>
      <w:r>
        <w:rPr>
          <w:rFonts w:ascii="Times New Roman" w:hAnsi="Times New Roman"/>
          <w:sz w:val="28"/>
          <w:szCs w:val="28"/>
          <w:lang w:eastAsia="zh-CN"/>
        </w:rPr>
        <w:t xml:space="preserve"> к Порядку, утвержденному </w:t>
      </w:r>
      <w:hyperlink r:id="rId59"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33. </w:t>
      </w:r>
      <w:proofErr w:type="gramStart"/>
      <w:r>
        <w:rPr>
          <w:rFonts w:ascii="Times New Roman" w:hAnsi="Times New Roman"/>
          <w:sz w:val="28"/>
          <w:szCs w:val="28"/>
          <w:lang w:eastAsia="zh-CN"/>
        </w:rPr>
        <w:t xml:space="preserve">Не позднее 2-го рабочего дня текущего финансового года орган, осуществляющий открытие и ведение лицевых счетов, представляет в Управление финансов администрации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реквизиты которой указаны в </w:t>
      </w:r>
      <w:hyperlink r:id="rId60" w:history="1">
        <w:r>
          <w:rPr>
            <w:rStyle w:val="ad"/>
            <w:rFonts w:ascii="Times New Roman" w:hAnsi="Times New Roman"/>
            <w:color w:val="auto"/>
            <w:sz w:val="28"/>
            <w:szCs w:val="28"/>
            <w:u w:val="none"/>
            <w:lang w:eastAsia="zh-CN"/>
          </w:rPr>
          <w:t>приложении N 11</w:t>
        </w:r>
        <w:proofErr w:type="gramEnd"/>
      </w:hyperlink>
      <w:r>
        <w:rPr>
          <w:rFonts w:ascii="Times New Roman" w:hAnsi="Times New Roman"/>
          <w:sz w:val="28"/>
          <w:szCs w:val="28"/>
          <w:lang w:eastAsia="zh-CN"/>
        </w:rPr>
        <w:t xml:space="preserve"> к </w:t>
      </w:r>
      <w:r>
        <w:rPr>
          <w:rFonts w:ascii="Times New Roman" w:hAnsi="Times New Roman"/>
          <w:sz w:val="28"/>
          <w:szCs w:val="28"/>
          <w:lang w:eastAsia="zh-CN"/>
        </w:rPr>
        <w:lastRenderedPageBreak/>
        <w:t xml:space="preserve">Порядку, утвержденному </w:t>
      </w:r>
      <w:hyperlink r:id="rId61"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34. </w:t>
      </w:r>
      <w:proofErr w:type="gramStart"/>
      <w:r>
        <w:rPr>
          <w:rFonts w:ascii="Times New Roman" w:hAnsi="Times New Roman"/>
          <w:sz w:val="28"/>
          <w:szCs w:val="28"/>
          <w:lang w:eastAsia="zh-CN"/>
        </w:rPr>
        <w:t xml:space="preserve">По запросу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орган, осуществляющий открытие и ведение лицевых счетов, по месту обслуживания получателя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w:t>
      </w:r>
      <w:proofErr w:type="gramEnd"/>
      <w:r>
        <w:rPr>
          <w:rFonts w:ascii="Times New Roman" w:hAnsi="Times New Roman"/>
          <w:sz w:val="28"/>
          <w:szCs w:val="28"/>
          <w:lang w:eastAsia="zh-CN"/>
        </w:rPr>
        <w:t xml:space="preserve">, </w:t>
      </w:r>
      <w:proofErr w:type="gramStart"/>
      <w:r>
        <w:rPr>
          <w:rFonts w:ascii="Times New Roman" w:hAnsi="Times New Roman"/>
          <w:sz w:val="28"/>
          <w:szCs w:val="28"/>
          <w:lang w:eastAsia="zh-CN"/>
        </w:rPr>
        <w:t>реквизиты</w:t>
      </w:r>
      <w:proofErr w:type="gramEnd"/>
      <w:r>
        <w:rPr>
          <w:rFonts w:ascii="Times New Roman" w:hAnsi="Times New Roman"/>
          <w:sz w:val="28"/>
          <w:szCs w:val="28"/>
          <w:lang w:eastAsia="zh-CN"/>
        </w:rPr>
        <w:t xml:space="preserve"> которой указаны в </w:t>
      </w:r>
      <w:hyperlink r:id="rId62" w:history="1">
        <w:r>
          <w:rPr>
            <w:rStyle w:val="ad"/>
            <w:rFonts w:ascii="Times New Roman" w:hAnsi="Times New Roman"/>
            <w:color w:val="auto"/>
            <w:sz w:val="28"/>
            <w:szCs w:val="28"/>
            <w:u w:val="none"/>
            <w:lang w:eastAsia="zh-CN"/>
          </w:rPr>
          <w:t>приложении N 9</w:t>
        </w:r>
      </w:hyperlink>
      <w:r>
        <w:rPr>
          <w:rFonts w:ascii="Times New Roman" w:hAnsi="Times New Roman"/>
          <w:sz w:val="28"/>
          <w:szCs w:val="28"/>
          <w:lang w:eastAsia="zh-CN"/>
        </w:rPr>
        <w:t xml:space="preserve"> к Порядку, утвержденному </w:t>
      </w:r>
      <w:hyperlink r:id="rId63"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 (далее - Справка о неисполненных бюджетных обязательствах).</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При формировании </w:t>
      </w:r>
      <w:hyperlink r:id="rId64" w:history="1">
        <w:r>
          <w:rPr>
            <w:rStyle w:val="ad"/>
            <w:rFonts w:ascii="Times New Roman" w:hAnsi="Times New Roman"/>
            <w:color w:val="auto"/>
            <w:sz w:val="28"/>
            <w:szCs w:val="28"/>
            <w:u w:val="none"/>
            <w:lang w:eastAsia="zh-CN"/>
          </w:rPr>
          <w:t>Справки</w:t>
        </w:r>
      </w:hyperlink>
      <w:r>
        <w:rPr>
          <w:rFonts w:ascii="Times New Roman" w:hAnsi="Times New Roman"/>
          <w:sz w:val="28"/>
          <w:szCs w:val="28"/>
          <w:lang w:eastAsia="zh-CN"/>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не позднее трех рабочих дней со дня поступления соответствующего запроса.</w:t>
      </w:r>
    </w:p>
    <w:p w:rsidR="00FE3452" w:rsidRDefault="005B2BED" w:rsidP="00FE3452">
      <w:pPr>
        <w:ind w:right="-425"/>
        <w:jc w:val="both"/>
        <w:rPr>
          <w:rFonts w:ascii="Times New Roman" w:hAnsi="Times New Roman"/>
          <w:sz w:val="28"/>
          <w:szCs w:val="28"/>
          <w:lang w:eastAsia="zh-CN"/>
        </w:rPr>
      </w:pPr>
      <w:hyperlink r:id="rId65" w:history="1">
        <w:proofErr w:type="gramStart"/>
        <w:r w:rsidR="00FE3452">
          <w:rPr>
            <w:rStyle w:val="ad"/>
            <w:rFonts w:ascii="Times New Roman" w:hAnsi="Times New Roman"/>
            <w:color w:val="auto"/>
            <w:sz w:val="28"/>
            <w:szCs w:val="28"/>
            <w:u w:val="none"/>
            <w:lang w:eastAsia="zh-CN"/>
          </w:rPr>
          <w:t>Справка</w:t>
        </w:r>
      </w:hyperlink>
      <w:r w:rsidR="00FE3452">
        <w:rPr>
          <w:rFonts w:ascii="Times New Roman" w:hAnsi="Times New Roman"/>
          <w:sz w:val="28"/>
          <w:szCs w:val="28"/>
          <w:lang w:eastAsia="zh-CN"/>
        </w:rPr>
        <w:t xml:space="preserve"> о неисполненных бюджетных обязательствах формируется по состоянию на 1 января текущего финансового года в разрезе кодов </w:t>
      </w:r>
      <w:hyperlink r:id="rId66" w:history="1">
        <w:r w:rsidR="00FE3452">
          <w:rPr>
            <w:rStyle w:val="ad"/>
            <w:rFonts w:ascii="Times New Roman" w:hAnsi="Times New Roman"/>
            <w:color w:val="auto"/>
            <w:sz w:val="28"/>
            <w:szCs w:val="28"/>
            <w:u w:val="none"/>
            <w:lang w:eastAsia="zh-CN"/>
          </w:rPr>
          <w:t>бюджетной классификации</w:t>
        </w:r>
      </w:hyperlink>
      <w:r w:rsidR="00FE3452">
        <w:rPr>
          <w:rFonts w:ascii="Times New Roman" w:hAnsi="Times New Roman"/>
          <w:sz w:val="28"/>
          <w:szCs w:val="28"/>
          <w:lang w:eastAsia="zh-CN"/>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00FE3452">
        <w:rPr>
          <w:rFonts w:ascii="Times New Roman" w:hAnsi="Times New Roman"/>
          <w:sz w:val="28"/>
          <w:szCs w:val="28"/>
          <w:lang w:eastAsia="zh-CN"/>
        </w:rPr>
        <w:t xml:space="preserve"> </w:t>
      </w:r>
      <w:proofErr w:type="gramStart"/>
      <w:r w:rsidR="00FE3452">
        <w:rPr>
          <w:rFonts w:ascii="Times New Roman" w:hAnsi="Times New Roman"/>
          <w:sz w:val="28"/>
          <w:szCs w:val="28"/>
          <w:lang w:eastAsia="zh-CN"/>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roofErr w:type="gramEnd"/>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По запросу главного распорядителя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орган, осуществляющий открытие и ведение лицевых счетов, формирует сводную </w:t>
      </w:r>
      <w:hyperlink r:id="rId67" w:history="1">
        <w:r>
          <w:rPr>
            <w:rStyle w:val="ad"/>
            <w:rFonts w:ascii="Times New Roman" w:hAnsi="Times New Roman"/>
            <w:color w:val="auto"/>
            <w:sz w:val="28"/>
            <w:szCs w:val="28"/>
            <w:u w:val="none"/>
            <w:lang w:eastAsia="zh-CN"/>
          </w:rPr>
          <w:t>Справку</w:t>
        </w:r>
      </w:hyperlink>
      <w:r>
        <w:rPr>
          <w:rFonts w:ascii="Times New Roman" w:hAnsi="Times New Roman"/>
          <w:sz w:val="28"/>
          <w:szCs w:val="28"/>
          <w:lang w:eastAsia="zh-CN"/>
        </w:rPr>
        <w:t xml:space="preserve"> о неисполненных бюджетных обязательствах получателей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находящихся в ведении главного распорядителя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сформированную, в том числе на основании Справок о неисполненных бюджетных обязательствах, представленных</w:t>
      </w:r>
      <w:proofErr w:type="gramEnd"/>
      <w:r>
        <w:rPr>
          <w:rFonts w:ascii="Times New Roman" w:hAnsi="Times New Roman"/>
          <w:sz w:val="28"/>
          <w:szCs w:val="28"/>
          <w:lang w:eastAsia="zh-CN"/>
        </w:rPr>
        <w:t xml:space="preserve">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w:t>
      </w:r>
      <w:r>
        <w:rPr>
          <w:rFonts w:ascii="Times New Roman" w:hAnsi="Times New Roman"/>
          <w:sz w:val="28"/>
          <w:szCs w:val="28"/>
          <w:lang w:eastAsia="zh-CN"/>
        </w:rPr>
        <w:lastRenderedPageBreak/>
        <w:t xml:space="preserve">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не позднее трех рабочих дней со дня поступления соответствующего запроса.</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35. </w:t>
      </w:r>
      <w:proofErr w:type="gramStart"/>
      <w:r>
        <w:rPr>
          <w:rFonts w:ascii="Times New Roman" w:hAnsi="Times New Roman"/>
          <w:sz w:val="28"/>
          <w:szCs w:val="28"/>
          <w:lang w:eastAsia="zh-CN"/>
        </w:rPr>
        <w:t xml:space="preserve">Главные распорядители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w:t>
      </w:r>
      <w:proofErr w:type="gramEnd"/>
      <w:r>
        <w:rPr>
          <w:rFonts w:ascii="Times New Roman" w:hAnsi="Times New Roman"/>
          <w:sz w:val="28"/>
          <w:szCs w:val="28"/>
          <w:lang w:eastAsia="zh-CN"/>
        </w:rPr>
        <w:t xml:space="preserve"> услуг, а также соглашений (нормативных правовых актов) о предоставлении субсидий юридическим лицам, реквизиты которой указаны в </w:t>
      </w:r>
      <w:hyperlink r:id="rId68" w:history="1">
        <w:r>
          <w:rPr>
            <w:rStyle w:val="ad"/>
            <w:rFonts w:ascii="Times New Roman" w:hAnsi="Times New Roman"/>
            <w:color w:val="auto"/>
            <w:sz w:val="28"/>
            <w:szCs w:val="28"/>
            <w:u w:val="none"/>
            <w:lang w:eastAsia="zh-CN"/>
          </w:rPr>
          <w:t>приложении N 10</w:t>
        </w:r>
      </w:hyperlink>
      <w:r>
        <w:rPr>
          <w:rFonts w:ascii="Times New Roman" w:hAnsi="Times New Roman"/>
          <w:sz w:val="28"/>
          <w:szCs w:val="28"/>
          <w:lang w:eastAsia="zh-CN"/>
        </w:rPr>
        <w:t xml:space="preserve"> к Порядку, утвержденному </w:t>
      </w:r>
      <w:hyperlink r:id="rId69" w:history="1">
        <w:r>
          <w:rPr>
            <w:rStyle w:val="ad"/>
            <w:rFonts w:ascii="Times New Roman" w:hAnsi="Times New Roman"/>
            <w:color w:val="auto"/>
            <w:sz w:val="28"/>
            <w:szCs w:val="28"/>
            <w:u w:val="none"/>
            <w:lang w:eastAsia="zh-CN"/>
          </w:rPr>
          <w:t>приказом</w:t>
        </w:r>
      </w:hyperlink>
      <w:r>
        <w:rPr>
          <w:rFonts w:ascii="Times New Roman" w:hAnsi="Times New Roman"/>
          <w:sz w:val="28"/>
          <w:szCs w:val="28"/>
          <w:lang w:eastAsia="zh-CN"/>
        </w:rPr>
        <w:t xml:space="preserve"> Министерства финансов Российской Федерации N 258н (далее - Информация об объеме лимитов бюджетных обязательств).</w:t>
      </w:r>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Информация об объеме лимитов бюджетных обязатель</w:t>
      </w:r>
      <w:proofErr w:type="gramStart"/>
      <w:r>
        <w:rPr>
          <w:rFonts w:ascii="Times New Roman" w:hAnsi="Times New Roman"/>
          <w:sz w:val="28"/>
          <w:szCs w:val="28"/>
          <w:lang w:eastAsia="zh-CN"/>
        </w:rPr>
        <w:t>ств пр</w:t>
      </w:r>
      <w:proofErr w:type="gramEnd"/>
      <w:r>
        <w:rPr>
          <w:rFonts w:ascii="Times New Roman" w:hAnsi="Times New Roman"/>
          <w:sz w:val="28"/>
          <w:szCs w:val="28"/>
          <w:lang w:eastAsia="zh-CN"/>
        </w:rPr>
        <w:t xml:space="preserve">едставляется в форме электронного документа в информационной системе и подписывается </w:t>
      </w:r>
      <w:hyperlink r:id="rId70" w:history="1">
        <w:r>
          <w:rPr>
            <w:rStyle w:val="ad"/>
            <w:rFonts w:ascii="Times New Roman" w:hAnsi="Times New Roman"/>
            <w:color w:val="auto"/>
            <w:sz w:val="28"/>
            <w:szCs w:val="28"/>
            <w:u w:val="none"/>
            <w:lang w:eastAsia="zh-CN"/>
          </w:rPr>
          <w:t>электронной подписью</w:t>
        </w:r>
      </w:hyperlink>
      <w:r>
        <w:rPr>
          <w:rFonts w:ascii="Times New Roman" w:hAnsi="Times New Roman"/>
          <w:sz w:val="28"/>
          <w:szCs w:val="28"/>
          <w:lang w:eastAsia="zh-CN"/>
        </w:rPr>
        <w:t xml:space="preserve"> лица, имеющего право действовать от имени главного распорядителя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Информации об объеме лимитов бюджетных обязательств проверяет указанную информацию на </w:t>
      </w:r>
      <w:proofErr w:type="spellStart"/>
      <w:r>
        <w:rPr>
          <w:rFonts w:ascii="Times New Roman" w:hAnsi="Times New Roman"/>
          <w:sz w:val="28"/>
          <w:szCs w:val="28"/>
          <w:lang w:eastAsia="zh-CN"/>
        </w:rPr>
        <w:t>непревышение</w:t>
      </w:r>
      <w:proofErr w:type="spellEnd"/>
      <w:r>
        <w:rPr>
          <w:rFonts w:ascii="Times New Roman" w:hAnsi="Times New Roman"/>
          <w:sz w:val="28"/>
          <w:szCs w:val="28"/>
          <w:lang w:eastAsia="zh-CN"/>
        </w:rPr>
        <w:t xml:space="preserve"> суммы, на которую в текущем финансовом году могут быть увеличены бюджетные ассигнования главному распорядителю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на оплату</w:t>
      </w:r>
      <w:proofErr w:type="gramEnd"/>
      <w:r>
        <w:rPr>
          <w:rFonts w:ascii="Times New Roman" w:hAnsi="Times New Roman"/>
          <w:sz w:val="28"/>
          <w:szCs w:val="28"/>
          <w:lang w:eastAsia="zh-CN"/>
        </w:rPr>
        <w:t xml:space="preserve"> </w:t>
      </w:r>
      <w:proofErr w:type="gramStart"/>
      <w:r>
        <w:rPr>
          <w:rFonts w:ascii="Times New Roman" w:hAnsi="Times New Roman"/>
          <w:sz w:val="28"/>
          <w:szCs w:val="28"/>
          <w:lang w:eastAsia="zh-CN"/>
        </w:rPr>
        <w:t xml:space="preserve">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hyperlink r:id="rId71" w:history="1">
        <w:r>
          <w:rPr>
            <w:rStyle w:val="ad"/>
            <w:rFonts w:ascii="Times New Roman" w:hAnsi="Times New Roman"/>
            <w:color w:val="auto"/>
            <w:sz w:val="28"/>
            <w:szCs w:val="28"/>
            <w:u w:val="none"/>
            <w:lang w:eastAsia="zh-CN"/>
          </w:rPr>
          <w:t>Справке</w:t>
        </w:r>
      </w:hyperlink>
      <w:r>
        <w:rPr>
          <w:rFonts w:ascii="Times New Roman" w:hAnsi="Times New Roman"/>
          <w:sz w:val="28"/>
          <w:szCs w:val="28"/>
          <w:lang w:eastAsia="zh-CN"/>
        </w:rPr>
        <w:t xml:space="preserve"> о неисполненных бюджетных обязательствах по соответствующему коду </w:t>
      </w:r>
      <w:hyperlink r:id="rId72" w:history="1">
        <w:r>
          <w:rPr>
            <w:rStyle w:val="ad"/>
            <w:rFonts w:ascii="Times New Roman" w:hAnsi="Times New Roman"/>
            <w:color w:val="auto"/>
            <w:sz w:val="28"/>
            <w:szCs w:val="28"/>
            <w:u w:val="none"/>
            <w:lang w:eastAsia="zh-CN"/>
          </w:rPr>
          <w:t>бюджетной классификации</w:t>
        </w:r>
      </w:hyperlink>
      <w:r>
        <w:rPr>
          <w:rFonts w:ascii="Times New Roman" w:hAnsi="Times New Roman"/>
          <w:sz w:val="28"/>
          <w:szCs w:val="28"/>
          <w:lang w:eastAsia="zh-CN"/>
        </w:rPr>
        <w:t xml:space="preserve"> расходов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сформированной органом, осуществляющим открытие и ведение лицевых счетов, по указанному главному распорядителю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w:t>
      </w:r>
      <w:proofErr w:type="gramEnd"/>
    </w:p>
    <w:p w:rsidR="00FE3452" w:rsidRDefault="00FE3452" w:rsidP="00FE3452">
      <w:pPr>
        <w:ind w:right="-425"/>
        <w:jc w:val="both"/>
        <w:rPr>
          <w:rFonts w:ascii="Times New Roman" w:hAnsi="Times New Roman"/>
          <w:sz w:val="28"/>
          <w:szCs w:val="28"/>
          <w:lang w:eastAsia="zh-CN"/>
        </w:rPr>
      </w:pPr>
      <w:r>
        <w:rPr>
          <w:rFonts w:ascii="Times New Roman" w:hAnsi="Times New Roman"/>
          <w:sz w:val="28"/>
          <w:szCs w:val="28"/>
          <w:lang w:eastAsia="zh-CN"/>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3" w:history="1">
        <w:r>
          <w:rPr>
            <w:rStyle w:val="ad"/>
            <w:rFonts w:ascii="Times New Roman" w:hAnsi="Times New Roman"/>
            <w:color w:val="auto"/>
            <w:sz w:val="28"/>
            <w:szCs w:val="28"/>
            <w:u w:val="none"/>
            <w:lang w:eastAsia="zh-CN"/>
          </w:rPr>
          <w:t>электронной подписью</w:t>
        </w:r>
      </w:hyperlink>
      <w:r>
        <w:rPr>
          <w:rFonts w:ascii="Times New Roman" w:hAnsi="Times New Roman"/>
          <w:sz w:val="28"/>
          <w:szCs w:val="28"/>
          <w:lang w:eastAsia="zh-CN"/>
        </w:rPr>
        <w:t xml:space="preserve"> лица, имеющего право действовать от имени органа, осуществляющего открытие и ведение лицевых счетов.</w:t>
      </w:r>
    </w:p>
    <w:p w:rsidR="00FE3452" w:rsidRDefault="00FE3452" w:rsidP="00FE3452">
      <w:pPr>
        <w:ind w:right="-425"/>
        <w:jc w:val="both"/>
        <w:rPr>
          <w:rFonts w:ascii="Times New Roman" w:hAnsi="Times New Roman"/>
          <w:sz w:val="28"/>
          <w:szCs w:val="28"/>
          <w:lang w:eastAsia="zh-CN"/>
        </w:rPr>
      </w:pPr>
      <w:proofErr w:type="gramStart"/>
      <w:r>
        <w:rPr>
          <w:rFonts w:ascii="Times New Roman" w:hAnsi="Times New Roman"/>
          <w:sz w:val="28"/>
          <w:szCs w:val="28"/>
          <w:lang w:eastAsia="zh-CN"/>
        </w:rPr>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lastRenderedPageBreak/>
        <w:t>Торбеевского</w:t>
      </w:r>
      <w:proofErr w:type="spellEnd"/>
      <w:r>
        <w:rPr>
          <w:rFonts w:ascii="Times New Roman" w:hAnsi="Times New Roman"/>
          <w:sz w:val="28"/>
          <w:szCs w:val="28"/>
          <w:lang w:eastAsia="zh-CN"/>
        </w:rPr>
        <w:t xml:space="preserve"> муниципального района направляет главному распорядителю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Протокол, в котором указывается причина возврата</w:t>
      </w:r>
      <w:proofErr w:type="gramEnd"/>
      <w:r>
        <w:rPr>
          <w:rFonts w:ascii="Times New Roman" w:hAnsi="Times New Roman"/>
          <w:sz w:val="28"/>
          <w:szCs w:val="28"/>
          <w:lang w:eastAsia="zh-CN"/>
        </w:rPr>
        <w:t xml:space="preserve"> Информации о неисполненных бюджетных обязательствах.</w:t>
      </w:r>
    </w:p>
    <w:p w:rsidR="00FE3452" w:rsidRDefault="00FE3452" w:rsidP="00FE3452">
      <w:pPr>
        <w:ind w:right="-425"/>
        <w:jc w:val="both"/>
        <w:rPr>
          <w:rFonts w:ascii="Times New Roman" w:hAnsi="Times New Roman"/>
          <w:sz w:val="28"/>
          <w:szCs w:val="28"/>
          <w:lang w:eastAsia="zh-CN"/>
        </w:rPr>
      </w:pPr>
    </w:p>
    <w:p w:rsidR="00FE3452" w:rsidRDefault="00FE3452" w:rsidP="00FE3452">
      <w:pPr>
        <w:ind w:right="-425"/>
        <w:jc w:val="right"/>
        <w:rPr>
          <w:rFonts w:ascii="Times New Roman" w:eastAsia="Arial" w:hAnsi="Times New Roman"/>
          <w:sz w:val="28"/>
          <w:szCs w:val="28"/>
          <w:lang w:eastAsia="zh-CN"/>
        </w:rPr>
      </w:pPr>
      <w:r>
        <w:rPr>
          <w:rFonts w:ascii="Times New Roman" w:eastAsia="Arial" w:hAnsi="Times New Roman"/>
          <w:sz w:val="28"/>
          <w:szCs w:val="28"/>
          <w:lang w:eastAsia="zh-CN"/>
        </w:rPr>
        <w:t>Приложение</w:t>
      </w:r>
      <w:r>
        <w:rPr>
          <w:rFonts w:ascii="Times New Roman" w:eastAsia="Arial" w:hAnsi="Times New Roman"/>
          <w:sz w:val="28"/>
          <w:szCs w:val="28"/>
          <w:lang w:eastAsia="zh-CN"/>
        </w:rPr>
        <w:br/>
        <w:t xml:space="preserve">к </w:t>
      </w:r>
      <w:hyperlink w:history="1">
        <w:r>
          <w:rPr>
            <w:rStyle w:val="ad"/>
            <w:rFonts w:ascii="Times New Roman" w:eastAsia="Arial" w:hAnsi="Times New Roman"/>
            <w:color w:val="auto"/>
            <w:sz w:val="28"/>
            <w:szCs w:val="28"/>
            <w:u w:val="none"/>
            <w:lang w:eastAsia="zh-CN"/>
          </w:rPr>
          <w:t>Порядку</w:t>
        </w:r>
      </w:hyperlink>
      <w:r>
        <w:rPr>
          <w:rFonts w:ascii="Times New Roman" w:eastAsia="Arial" w:hAnsi="Times New Roman"/>
          <w:sz w:val="28"/>
          <w:szCs w:val="28"/>
          <w:lang w:eastAsia="zh-CN"/>
        </w:rPr>
        <w:t xml:space="preserve"> учета бюджетных и денежных</w:t>
      </w:r>
      <w:r>
        <w:rPr>
          <w:rFonts w:ascii="Times New Roman" w:eastAsia="Arial" w:hAnsi="Times New Roman"/>
          <w:sz w:val="28"/>
          <w:szCs w:val="28"/>
          <w:lang w:eastAsia="zh-CN"/>
        </w:rPr>
        <w:br/>
        <w:t xml:space="preserve">обязательств получателей средств </w:t>
      </w:r>
      <w:r>
        <w:rPr>
          <w:rFonts w:ascii="Times New Roman" w:eastAsia="Arial" w:hAnsi="Times New Roman"/>
          <w:sz w:val="28"/>
          <w:szCs w:val="28"/>
          <w:lang w:eastAsia="zh-CN"/>
        </w:rPr>
        <w:br/>
        <w:t xml:space="preserve">бюджета </w:t>
      </w:r>
      <w:proofErr w:type="spellStart"/>
      <w:r>
        <w:rPr>
          <w:rFonts w:ascii="Times New Roman" w:eastAsia="Arial" w:hAnsi="Times New Roman"/>
          <w:sz w:val="28"/>
          <w:szCs w:val="28"/>
          <w:lang w:eastAsia="zh-CN"/>
        </w:rPr>
        <w:t>Кажлодского</w:t>
      </w:r>
      <w:proofErr w:type="spellEnd"/>
      <w:r>
        <w:rPr>
          <w:rFonts w:ascii="Times New Roman" w:eastAsia="Arial" w:hAnsi="Times New Roman"/>
          <w:sz w:val="28"/>
          <w:szCs w:val="28"/>
          <w:lang w:eastAsia="zh-CN"/>
        </w:rPr>
        <w:t xml:space="preserve"> сельского поселения  </w:t>
      </w:r>
    </w:p>
    <w:p w:rsidR="00FE3452" w:rsidRDefault="00FE3452" w:rsidP="00FE3452">
      <w:pPr>
        <w:ind w:right="-425"/>
        <w:jc w:val="right"/>
        <w:rPr>
          <w:rFonts w:ascii="Times New Roman" w:eastAsia="Times New Roman" w:hAnsi="Times New Roman"/>
          <w:sz w:val="28"/>
          <w:szCs w:val="28"/>
          <w:lang w:eastAsia="zh-CN"/>
        </w:rPr>
      </w:pPr>
      <w:proofErr w:type="spellStart"/>
      <w:r>
        <w:rPr>
          <w:rFonts w:ascii="Times New Roman" w:eastAsia="Arial" w:hAnsi="Times New Roman"/>
          <w:sz w:val="28"/>
          <w:szCs w:val="28"/>
          <w:lang w:eastAsia="zh-CN"/>
        </w:rPr>
        <w:t>Торбеевского</w:t>
      </w:r>
      <w:proofErr w:type="spellEnd"/>
      <w:r>
        <w:rPr>
          <w:rFonts w:ascii="Times New Roman" w:eastAsia="Arial" w:hAnsi="Times New Roman"/>
          <w:sz w:val="28"/>
          <w:szCs w:val="28"/>
          <w:lang w:eastAsia="zh-CN"/>
        </w:rPr>
        <w:t xml:space="preserve"> муниципального района</w:t>
      </w:r>
    </w:p>
    <w:p w:rsidR="00FE3452" w:rsidRDefault="00FE3452" w:rsidP="00FE3452">
      <w:pPr>
        <w:ind w:right="-425"/>
        <w:jc w:val="right"/>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eastAsia="Arial" w:hAnsi="Times New Roman"/>
          <w:sz w:val="28"/>
          <w:szCs w:val="28"/>
          <w:lang w:eastAsia="zh-CN"/>
        </w:rPr>
        <w:t>Республики Мордовия</w:t>
      </w:r>
    </w:p>
    <w:p w:rsidR="00FE3452" w:rsidRDefault="00FE3452" w:rsidP="00FE3452">
      <w:pPr>
        <w:ind w:right="-425"/>
        <w:jc w:val="both"/>
        <w:rPr>
          <w:rFonts w:ascii="Times New Roman" w:hAnsi="Times New Roman"/>
          <w:sz w:val="28"/>
          <w:szCs w:val="28"/>
          <w:lang w:eastAsia="zh-CN"/>
        </w:rPr>
      </w:pPr>
    </w:p>
    <w:p w:rsidR="00FE3452" w:rsidRDefault="00FE3452" w:rsidP="00FE3452">
      <w:pPr>
        <w:ind w:right="-425"/>
        <w:jc w:val="center"/>
        <w:rPr>
          <w:rFonts w:ascii="Times New Roman" w:hAnsi="Times New Roman"/>
          <w:sz w:val="28"/>
          <w:szCs w:val="28"/>
          <w:lang w:eastAsia="zh-CN"/>
        </w:rPr>
      </w:pPr>
      <w:r>
        <w:rPr>
          <w:rFonts w:ascii="Times New Roman" w:hAnsi="Times New Roman"/>
          <w:sz w:val="28"/>
          <w:szCs w:val="28"/>
          <w:lang w:eastAsia="zh-CN"/>
        </w:rPr>
        <w:t>Перечень</w:t>
      </w:r>
      <w:r>
        <w:rPr>
          <w:rFonts w:ascii="Times New Roman" w:hAnsi="Times New Roman"/>
          <w:sz w:val="28"/>
          <w:szCs w:val="28"/>
          <w:lang w:eastAsia="zh-CN"/>
        </w:rPr>
        <w:br/>
        <w:t xml:space="preserve">документов, на основании которых возникают бюджетные обязательства получателей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Pr>
          <w:rFonts w:ascii="Times New Roman" w:hAnsi="Times New Roman"/>
          <w:sz w:val="28"/>
          <w:szCs w:val="28"/>
          <w:lang w:eastAsia="zh-CN"/>
        </w:rPr>
        <w:t>Кажлодского</w:t>
      </w:r>
      <w:proofErr w:type="spellEnd"/>
      <w:r>
        <w:rPr>
          <w:rFonts w:ascii="Times New Roman" w:hAnsi="Times New Roman"/>
          <w:sz w:val="28"/>
          <w:szCs w:val="28"/>
          <w:lang w:eastAsia="zh-CN"/>
        </w:rPr>
        <w:t xml:space="preserve"> сельского поселения  </w:t>
      </w:r>
      <w:proofErr w:type="spellStart"/>
      <w:r>
        <w:rPr>
          <w:rFonts w:ascii="Times New Roman" w:hAnsi="Times New Roman"/>
          <w:sz w:val="28"/>
          <w:szCs w:val="28"/>
          <w:lang w:eastAsia="zh-CN"/>
        </w:rPr>
        <w:t>Торбеевского</w:t>
      </w:r>
      <w:proofErr w:type="spellEnd"/>
      <w:r>
        <w:rPr>
          <w:rFonts w:ascii="Times New Roman" w:hAnsi="Times New Roman"/>
          <w:sz w:val="28"/>
          <w:szCs w:val="28"/>
          <w:lang w:eastAsia="zh-CN"/>
        </w:rPr>
        <w:t xml:space="preserve"> муниципального района Республики Мордовия</w:t>
      </w:r>
    </w:p>
    <w:tbl>
      <w:tblPr>
        <w:tblW w:w="0" w:type="auto"/>
        <w:tblInd w:w="108" w:type="dxa"/>
        <w:tblLook w:val="04A0"/>
      </w:tblPr>
      <w:tblGrid>
        <w:gridCol w:w="586"/>
        <w:gridCol w:w="4261"/>
        <w:gridCol w:w="4616"/>
      </w:tblGrid>
      <w:tr w:rsidR="00FE3452" w:rsidRPr="009676B3" w:rsidTr="00FE3452">
        <w:tc>
          <w:tcPr>
            <w:tcW w:w="595" w:type="dxa"/>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N</w:t>
            </w:r>
            <w:r w:rsidRPr="009676B3">
              <w:rPr>
                <w:rFonts w:ascii="Times New Roman" w:hAnsi="Times New Roman"/>
                <w:sz w:val="24"/>
                <w:szCs w:val="24"/>
                <w:lang w:eastAsia="zh-CN"/>
              </w:rPr>
              <w:br/>
            </w:r>
            <w:proofErr w:type="spellStart"/>
            <w:proofErr w:type="gramStart"/>
            <w:r w:rsidRPr="009676B3">
              <w:rPr>
                <w:rFonts w:ascii="Times New Roman" w:hAnsi="Times New Roman"/>
                <w:sz w:val="24"/>
                <w:szCs w:val="24"/>
                <w:lang w:eastAsia="zh-CN"/>
              </w:rPr>
              <w:t>п</w:t>
            </w:r>
            <w:proofErr w:type="spellEnd"/>
            <w:proofErr w:type="gramEnd"/>
            <w:r w:rsidRPr="009676B3">
              <w:rPr>
                <w:rFonts w:ascii="Times New Roman" w:hAnsi="Times New Roman"/>
                <w:sz w:val="24"/>
                <w:szCs w:val="24"/>
                <w:lang w:eastAsia="zh-CN"/>
              </w:rPr>
              <w:t>/</w:t>
            </w:r>
            <w:proofErr w:type="spellStart"/>
            <w:r w:rsidRPr="009676B3">
              <w:rPr>
                <w:rFonts w:ascii="Times New Roman" w:hAnsi="Times New Roman"/>
                <w:sz w:val="24"/>
                <w:szCs w:val="24"/>
                <w:lang w:eastAsia="zh-CN"/>
              </w:rPr>
              <w:t>п</w:t>
            </w:r>
            <w:proofErr w:type="spellEnd"/>
          </w:p>
        </w:tc>
        <w:tc>
          <w:tcPr>
            <w:tcW w:w="4606" w:type="dxa"/>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Документ, на основании которого возникает бюджетное обязательство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Документ, подтверждающий возникновение денежного обязательства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w:t>
            </w:r>
          </w:p>
        </w:tc>
      </w:tr>
      <w:tr w:rsidR="00FE3452" w:rsidRPr="009676B3" w:rsidTr="00FE3452">
        <w:tc>
          <w:tcPr>
            <w:tcW w:w="595" w:type="dxa"/>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1</w:t>
            </w:r>
          </w:p>
        </w:tc>
        <w:tc>
          <w:tcPr>
            <w:tcW w:w="4606" w:type="dxa"/>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2</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3</w:t>
            </w:r>
          </w:p>
        </w:tc>
      </w:tr>
      <w:tr w:rsidR="00FE3452" w:rsidRPr="009676B3" w:rsidTr="00FE3452">
        <w:tc>
          <w:tcPr>
            <w:tcW w:w="595" w:type="dxa"/>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1.</w:t>
            </w:r>
          </w:p>
        </w:tc>
        <w:tc>
          <w:tcPr>
            <w:tcW w:w="4606" w:type="dxa"/>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Извещение об осуществлении закупки, за исключением извещений об осуществлении закупок, указанных в </w:t>
            </w:r>
            <w:hyperlink w:history="1">
              <w:r w:rsidRPr="009676B3">
                <w:rPr>
                  <w:rStyle w:val="ad"/>
                  <w:rFonts w:ascii="Times New Roman" w:hAnsi="Times New Roman"/>
                  <w:color w:val="auto"/>
                  <w:sz w:val="24"/>
                  <w:szCs w:val="24"/>
                  <w:u w:val="none"/>
                  <w:lang w:eastAsia="zh-CN"/>
                </w:rPr>
                <w:t>пункте 13</w:t>
              </w:r>
            </w:hyperlink>
            <w:r w:rsidRPr="009676B3">
              <w:rPr>
                <w:rFonts w:ascii="Times New Roman" w:hAnsi="Times New Roman"/>
                <w:sz w:val="24"/>
                <w:szCs w:val="24"/>
                <w:lang w:eastAsia="zh-CN"/>
              </w:rPr>
              <w:t xml:space="preserve"> настоящего Перечня</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Формирование денежного обязательства не предусматривается</w:t>
            </w:r>
          </w:p>
        </w:tc>
      </w:tr>
      <w:tr w:rsidR="00FE3452" w:rsidRPr="009676B3" w:rsidTr="00FE3452">
        <w:tc>
          <w:tcPr>
            <w:tcW w:w="595" w:type="dxa"/>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2.</w:t>
            </w:r>
          </w:p>
        </w:tc>
        <w:tc>
          <w:tcPr>
            <w:tcW w:w="4606" w:type="dxa"/>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history="1">
              <w:r w:rsidRPr="009676B3">
                <w:rPr>
                  <w:rStyle w:val="ad"/>
                  <w:rFonts w:ascii="Times New Roman" w:hAnsi="Times New Roman"/>
                  <w:color w:val="auto"/>
                  <w:sz w:val="24"/>
                  <w:szCs w:val="24"/>
                  <w:u w:val="none"/>
                  <w:lang w:eastAsia="zh-CN"/>
                </w:rPr>
                <w:t>пункте 13</w:t>
              </w:r>
            </w:hyperlink>
            <w:r w:rsidRPr="009676B3">
              <w:rPr>
                <w:rFonts w:ascii="Times New Roman" w:hAnsi="Times New Roman"/>
                <w:sz w:val="24"/>
                <w:szCs w:val="24"/>
                <w:lang w:eastAsia="zh-CN"/>
              </w:rPr>
              <w:t xml:space="preserve"> настоящего Перечня</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Формирование денежного обязательства не предусматривается</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3.</w:t>
            </w:r>
          </w:p>
        </w:tc>
        <w:tc>
          <w:tcPr>
            <w:tcW w:w="4606"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proofErr w:type="gramStart"/>
            <w:r w:rsidRPr="009676B3">
              <w:rPr>
                <w:rFonts w:ascii="Times New Roman" w:hAnsi="Times New Roman"/>
                <w:sz w:val="24"/>
                <w:szCs w:val="24"/>
                <w:lang w:eastAsia="zh-CN"/>
              </w:rPr>
              <w:t xml:space="preserve">Государственный контракт (договор) на поставку товаров, выполнение работ, оказание услуг для обеспечения нужд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w:t>
            </w:r>
            <w:r w:rsidRPr="009676B3">
              <w:rPr>
                <w:rFonts w:ascii="Times New Roman" w:hAnsi="Times New Roman"/>
                <w:sz w:val="24"/>
                <w:szCs w:val="24"/>
                <w:lang w:eastAsia="zh-CN"/>
              </w:rPr>
              <w:lastRenderedPageBreak/>
              <w:t xml:space="preserve">района Республики Мордовия, сведения о котором подлежат включению в определенный </w:t>
            </w:r>
            <w:hyperlink r:id="rId74" w:history="1">
              <w:r w:rsidRPr="009676B3">
                <w:rPr>
                  <w:rStyle w:val="ad"/>
                  <w:rFonts w:ascii="Times New Roman" w:hAnsi="Times New Roman"/>
                  <w:color w:val="auto"/>
                  <w:sz w:val="24"/>
                  <w:szCs w:val="24"/>
                  <w:u w:val="none"/>
                  <w:lang w:eastAsia="zh-CN"/>
                </w:rPr>
                <w:t>законодательством</w:t>
              </w:r>
            </w:hyperlink>
            <w:r w:rsidRPr="009676B3">
              <w:rPr>
                <w:rFonts w:ascii="Times New Roman" w:hAnsi="Times New Roman"/>
                <w:sz w:val="24"/>
                <w:szCs w:val="24"/>
                <w:lang w:eastAsia="zh-CN"/>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history="1">
              <w:r w:rsidRPr="009676B3">
                <w:rPr>
                  <w:rStyle w:val="ad"/>
                  <w:rFonts w:ascii="Times New Roman" w:hAnsi="Times New Roman"/>
                  <w:color w:val="auto"/>
                  <w:sz w:val="24"/>
                  <w:szCs w:val="24"/>
                  <w:u w:val="none"/>
                  <w:lang w:eastAsia="zh-CN"/>
                </w:rPr>
                <w:t>пункте 13</w:t>
              </w:r>
            </w:hyperlink>
            <w:r w:rsidRPr="009676B3">
              <w:rPr>
                <w:rFonts w:ascii="Times New Roman" w:hAnsi="Times New Roman"/>
                <w:sz w:val="24"/>
                <w:szCs w:val="24"/>
                <w:lang w:eastAsia="zh-CN"/>
              </w:rPr>
              <w:t xml:space="preserve"> настоящего Перечня</w:t>
            </w:r>
            <w:proofErr w:type="gramEnd"/>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lastRenderedPageBreak/>
              <w:t>Акт выполненных работ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Акт приема-передачи</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Акт об оказании услуг</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Справка-расчет или иной документ, являющийся основанием для оплаты неустойки</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Счет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5B2BED">
            <w:pPr>
              <w:spacing w:after="200" w:line="276" w:lineRule="auto"/>
              <w:rPr>
                <w:rFonts w:ascii="Times New Roman" w:hAnsi="Times New Roman"/>
                <w:sz w:val="24"/>
                <w:szCs w:val="24"/>
                <w:lang w:eastAsia="zh-CN"/>
              </w:rPr>
            </w:pPr>
            <w:hyperlink r:id="rId75" w:history="1">
              <w:r w:rsidR="00FE3452" w:rsidRPr="009676B3">
                <w:rPr>
                  <w:rStyle w:val="ad"/>
                  <w:rFonts w:ascii="Times New Roman" w:hAnsi="Times New Roman"/>
                  <w:color w:val="auto"/>
                  <w:sz w:val="24"/>
                  <w:szCs w:val="24"/>
                  <w:u w:val="none"/>
                  <w:lang w:eastAsia="zh-CN"/>
                </w:rPr>
                <w:t>Счет-фактура</w:t>
              </w:r>
            </w:hyperlink>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Товарная накладная (унифицированная </w:t>
            </w:r>
            <w:hyperlink r:id="rId76" w:history="1">
              <w:r w:rsidRPr="009676B3">
                <w:rPr>
                  <w:rStyle w:val="ad"/>
                  <w:rFonts w:ascii="Times New Roman" w:hAnsi="Times New Roman"/>
                  <w:color w:val="auto"/>
                  <w:sz w:val="24"/>
                  <w:szCs w:val="24"/>
                  <w:u w:val="none"/>
                  <w:lang w:eastAsia="zh-CN"/>
                </w:rPr>
                <w:t>форма N ТОРГ-12</w:t>
              </w:r>
            </w:hyperlink>
            <w:r w:rsidRPr="009676B3">
              <w:rPr>
                <w:rFonts w:ascii="Times New Roman" w:hAnsi="Times New Roman"/>
                <w:sz w:val="24"/>
                <w:szCs w:val="24"/>
                <w:lang w:eastAsia="zh-CN"/>
              </w:rPr>
              <w:t>) (ф. 0330212)</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Универсальный передаточный документ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Чек</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proofErr w:type="gramStart"/>
            <w:r w:rsidRPr="009676B3">
              <w:rPr>
                <w:rFonts w:ascii="Times New Roman" w:hAnsi="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 (далее - получатель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на основании государственного контракта (договора)</w:t>
            </w:r>
            <w:proofErr w:type="gramEnd"/>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4.</w:t>
            </w:r>
          </w:p>
        </w:tc>
        <w:tc>
          <w:tcPr>
            <w:tcW w:w="4606"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proofErr w:type="gramStart"/>
            <w:r w:rsidRPr="009676B3">
              <w:rPr>
                <w:rFonts w:ascii="Times New Roman" w:hAnsi="Times New Roman"/>
                <w:sz w:val="24"/>
                <w:szCs w:val="24"/>
                <w:lang w:eastAsia="zh-CN"/>
              </w:rPr>
              <w:t xml:space="preserve">Государственный контракт (договор) на поставку товаров, выполнение работ, оказание услуг для обеспечения нужд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 сведения о котором не подлежат включению в определенный </w:t>
            </w:r>
            <w:hyperlink r:id="rId77" w:history="1">
              <w:r w:rsidRPr="009676B3">
                <w:rPr>
                  <w:rStyle w:val="ad"/>
                  <w:rFonts w:ascii="Times New Roman" w:hAnsi="Times New Roman"/>
                  <w:color w:val="auto"/>
                  <w:sz w:val="24"/>
                  <w:szCs w:val="24"/>
                  <w:u w:val="none"/>
                  <w:lang w:eastAsia="zh-CN"/>
                </w:rPr>
                <w:t>законодательством</w:t>
              </w:r>
            </w:hyperlink>
            <w:r w:rsidRPr="009676B3">
              <w:rPr>
                <w:rFonts w:ascii="Times New Roman" w:hAnsi="Times New Roman"/>
                <w:sz w:val="24"/>
                <w:szCs w:val="24"/>
                <w:lang w:eastAsia="zh-CN"/>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w:t>
            </w:r>
            <w:r w:rsidRPr="009676B3">
              <w:rPr>
                <w:rFonts w:ascii="Times New Roman" w:hAnsi="Times New Roman"/>
                <w:sz w:val="24"/>
                <w:szCs w:val="24"/>
                <w:lang w:eastAsia="zh-CN"/>
              </w:rPr>
              <w:lastRenderedPageBreak/>
              <w:t xml:space="preserve">государственных контрактов (договоров), указанных в </w:t>
            </w:r>
            <w:hyperlink w:history="1">
              <w:r w:rsidRPr="009676B3">
                <w:rPr>
                  <w:rStyle w:val="ad"/>
                  <w:rFonts w:ascii="Times New Roman" w:hAnsi="Times New Roman"/>
                  <w:color w:val="auto"/>
                  <w:sz w:val="24"/>
                  <w:szCs w:val="24"/>
                  <w:u w:val="none"/>
                  <w:lang w:eastAsia="zh-CN"/>
                </w:rPr>
                <w:t>пункте 13</w:t>
              </w:r>
            </w:hyperlink>
            <w:r w:rsidRPr="009676B3">
              <w:rPr>
                <w:rFonts w:ascii="Times New Roman" w:hAnsi="Times New Roman"/>
                <w:sz w:val="24"/>
                <w:szCs w:val="24"/>
                <w:lang w:eastAsia="zh-CN"/>
              </w:rPr>
              <w:t xml:space="preserve"> настоящего Перечня</w:t>
            </w:r>
            <w:proofErr w:type="gramEnd"/>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lastRenderedPageBreak/>
              <w:t>Акт выполненных работ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Акт приема-передачи</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Акт об оказании услуг</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Справка-расчет или иной документ, являющийся основанием для оплаты </w:t>
            </w:r>
            <w:r w:rsidRPr="009676B3">
              <w:rPr>
                <w:rFonts w:ascii="Times New Roman" w:hAnsi="Times New Roman"/>
                <w:sz w:val="24"/>
                <w:szCs w:val="24"/>
                <w:lang w:eastAsia="zh-CN"/>
              </w:rPr>
              <w:lastRenderedPageBreak/>
              <w:t>неустойки</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Счет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5B2BED">
            <w:pPr>
              <w:spacing w:after="200" w:line="276" w:lineRule="auto"/>
              <w:rPr>
                <w:rFonts w:ascii="Times New Roman" w:hAnsi="Times New Roman"/>
                <w:sz w:val="24"/>
                <w:szCs w:val="24"/>
                <w:lang w:eastAsia="zh-CN"/>
              </w:rPr>
            </w:pPr>
            <w:hyperlink r:id="rId78" w:history="1">
              <w:r w:rsidR="00FE3452" w:rsidRPr="009676B3">
                <w:rPr>
                  <w:rStyle w:val="ad"/>
                  <w:rFonts w:ascii="Times New Roman" w:hAnsi="Times New Roman"/>
                  <w:color w:val="auto"/>
                  <w:sz w:val="24"/>
                  <w:szCs w:val="24"/>
                  <w:u w:val="none"/>
                  <w:lang w:eastAsia="zh-CN"/>
                </w:rPr>
                <w:t>Счет-фактура</w:t>
              </w:r>
            </w:hyperlink>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Товарная накладная (унифицированная </w:t>
            </w:r>
            <w:hyperlink r:id="rId79" w:history="1">
              <w:r w:rsidRPr="009676B3">
                <w:rPr>
                  <w:rStyle w:val="ad"/>
                  <w:rFonts w:ascii="Times New Roman" w:hAnsi="Times New Roman"/>
                  <w:color w:val="auto"/>
                  <w:sz w:val="24"/>
                  <w:szCs w:val="24"/>
                  <w:u w:val="none"/>
                  <w:lang w:eastAsia="zh-CN"/>
                </w:rPr>
                <w:t>форма N ТОРГ-12</w:t>
              </w:r>
            </w:hyperlink>
            <w:r w:rsidRPr="009676B3">
              <w:rPr>
                <w:rFonts w:ascii="Times New Roman" w:hAnsi="Times New Roman"/>
                <w:sz w:val="24"/>
                <w:szCs w:val="24"/>
                <w:lang w:eastAsia="zh-CN"/>
              </w:rPr>
              <w:t>) (ф. 0330212)</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Универсальный передаточный документ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Чек</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на основании государственного контракта (договора)</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5.</w:t>
            </w:r>
          </w:p>
        </w:tc>
        <w:tc>
          <w:tcPr>
            <w:tcW w:w="4606"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proofErr w:type="gramStart"/>
            <w:r w:rsidRPr="009676B3">
              <w:rPr>
                <w:rFonts w:ascii="Times New Roman" w:hAnsi="Times New Roman"/>
                <w:sz w:val="24"/>
                <w:szCs w:val="24"/>
                <w:lang w:eastAsia="zh-CN"/>
              </w:rPr>
              <w:t xml:space="preserve">Соглашение о предоставлении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 (далее -  бюджет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межбюджетных трансфертов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w:t>
            </w:r>
            <w:proofErr w:type="gramEnd"/>
            <w:r w:rsidRPr="009676B3">
              <w:rPr>
                <w:rFonts w:ascii="Times New Roman" w:hAnsi="Times New Roman"/>
                <w:sz w:val="24"/>
                <w:szCs w:val="24"/>
                <w:lang w:eastAsia="zh-CN"/>
              </w:rPr>
              <w:t>, межбюджетных трансфертов (далее - реестр соглашений)</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График перечисления межбюджетного трансферта, предусмотренный соглашением о предоставлении межбюджетного трансферта</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Заявка на перечисление межбюджетного трансферта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gramStart"/>
            <w:r w:rsidRPr="009676B3">
              <w:rPr>
                <w:rFonts w:ascii="Times New Roman" w:hAnsi="Times New Roman"/>
                <w:sz w:val="24"/>
                <w:szCs w:val="24"/>
                <w:lang w:eastAsia="zh-CN"/>
              </w:rPr>
              <w:t>м</w:t>
            </w:r>
            <w:proofErr w:type="gramEnd"/>
            <w:r w:rsidRPr="009676B3">
              <w:rPr>
                <w:rFonts w:ascii="Times New Roman" w:hAnsi="Times New Roman"/>
                <w:sz w:val="24"/>
                <w:szCs w:val="24"/>
                <w:lang w:eastAsia="zh-CN"/>
              </w:rPr>
              <w:t xml:space="preserve">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муниципального образования, источником финансового обеспечения которых являются межбюджетные </w:t>
            </w:r>
            <w:r w:rsidRPr="009676B3">
              <w:rPr>
                <w:rFonts w:ascii="Times New Roman" w:hAnsi="Times New Roman"/>
                <w:sz w:val="24"/>
                <w:szCs w:val="24"/>
                <w:lang w:eastAsia="zh-CN"/>
              </w:rPr>
              <w:lastRenderedPageBreak/>
              <w:t>трансферты</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9676B3">
              <w:rPr>
                <w:rFonts w:ascii="Times New Roman" w:hAnsi="Times New Roman"/>
                <w:sz w:val="24"/>
                <w:szCs w:val="24"/>
                <w:lang w:eastAsia="zh-CN"/>
              </w:rPr>
              <w:t>целях</w:t>
            </w:r>
            <w:proofErr w:type="gramEnd"/>
            <w:r w:rsidRPr="009676B3">
              <w:rPr>
                <w:rFonts w:ascii="Times New Roman" w:hAnsi="Times New Roman"/>
                <w:sz w:val="24"/>
                <w:szCs w:val="24"/>
                <w:lang w:eastAsia="zh-CN"/>
              </w:rPr>
              <w:t xml:space="preserve"> возмещения которых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на основании соглашения о предоставлении межбюджетного трансферта</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6.</w:t>
            </w:r>
          </w:p>
        </w:tc>
        <w:tc>
          <w:tcPr>
            <w:tcW w:w="4606"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proofErr w:type="gramStart"/>
            <w:r w:rsidRPr="009676B3">
              <w:rPr>
                <w:rFonts w:ascii="Times New Roman" w:hAnsi="Times New Roman"/>
                <w:sz w:val="24"/>
                <w:szCs w:val="24"/>
                <w:lang w:eastAsia="zh-CN"/>
              </w:rPr>
              <w:t xml:space="preserve">Правовой акт, предусматривающий предоставление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history="1">
              <w:r w:rsidRPr="009676B3">
                <w:rPr>
                  <w:rStyle w:val="ad"/>
                  <w:rFonts w:ascii="Times New Roman" w:hAnsi="Times New Roman"/>
                  <w:color w:val="auto"/>
                  <w:sz w:val="24"/>
                  <w:szCs w:val="24"/>
                  <w:u w:val="none"/>
                  <w:lang w:eastAsia="zh-CN"/>
                </w:rPr>
                <w:t>пункте 13</w:t>
              </w:r>
            </w:hyperlink>
            <w:r w:rsidRPr="009676B3">
              <w:rPr>
                <w:rFonts w:ascii="Times New Roman" w:hAnsi="Times New Roman"/>
                <w:sz w:val="24"/>
                <w:szCs w:val="24"/>
                <w:lang w:eastAsia="zh-CN"/>
              </w:rPr>
              <w:t xml:space="preserve"> настоящего перечня</w:t>
            </w:r>
            <w:proofErr w:type="gramEnd"/>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Заявка на перечисление межбюджетного трансферта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gramStart"/>
            <w:r w:rsidRPr="009676B3">
              <w:rPr>
                <w:rFonts w:ascii="Times New Roman" w:hAnsi="Times New Roman"/>
                <w:sz w:val="24"/>
                <w:szCs w:val="24"/>
                <w:lang w:eastAsia="zh-CN"/>
              </w:rPr>
              <w:t>м</w:t>
            </w:r>
            <w:proofErr w:type="gramEnd"/>
            <w:r w:rsidRPr="009676B3">
              <w:rPr>
                <w:rFonts w:ascii="Times New Roman" w:hAnsi="Times New Roman"/>
                <w:sz w:val="24"/>
                <w:szCs w:val="24"/>
                <w:lang w:eastAsia="zh-CN"/>
              </w:rPr>
              <w:t xml:space="preserve"> муниципальных образований по форме, установленной в соответствии с порядком (правилами) предоставления межбюджетного трансферта</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w:t>
            </w:r>
            <w:proofErr w:type="gramStart"/>
            <w:r w:rsidRPr="009676B3">
              <w:rPr>
                <w:rFonts w:ascii="Times New Roman" w:hAnsi="Times New Roman"/>
                <w:sz w:val="24"/>
                <w:szCs w:val="24"/>
                <w:lang w:eastAsia="zh-CN"/>
              </w:rPr>
              <w:t xml:space="preserve"> ,</w:t>
            </w:r>
            <w:proofErr w:type="gramEnd"/>
            <w:r w:rsidRPr="009676B3">
              <w:rPr>
                <w:rFonts w:ascii="Times New Roman" w:hAnsi="Times New Roman"/>
                <w:sz w:val="24"/>
                <w:szCs w:val="24"/>
                <w:lang w:eastAsia="zh-CN"/>
              </w:rPr>
              <w:t xml:space="preserve"> источником финансового обеспечения которых являются межбюджетные трансферты</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Иной документ, подтверждающий возникновение денежного обязательства </w:t>
            </w:r>
            <w:r w:rsidRPr="009676B3">
              <w:rPr>
                <w:rFonts w:ascii="Times New Roman" w:hAnsi="Times New Roman"/>
                <w:sz w:val="24"/>
                <w:szCs w:val="24"/>
                <w:lang w:eastAsia="zh-CN"/>
              </w:rPr>
              <w:lastRenderedPageBreak/>
              <w:t xml:space="preserve">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на основании правового акта о предоставлении межбюджетного трансферта</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lastRenderedPageBreak/>
              <w:t>7.</w:t>
            </w:r>
          </w:p>
        </w:tc>
        <w:tc>
          <w:tcPr>
            <w:tcW w:w="4606"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Договор (соглашение) о предоставлении субсидии муниципальному бюджетному или автономному учреждению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 сведения о котором подлежат либо не подлежат включению в реестр соглашений</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График перечисления субсидии, предусмотренный договором (соглашением) о предоставлении субсидии муниципальному бюджетному или автономному учреждению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Предварительный отчет о выполнении государственного задания (</w:t>
            </w:r>
            <w:hyperlink r:id="rId80" w:history="1">
              <w:r w:rsidRPr="009676B3">
                <w:rPr>
                  <w:rStyle w:val="ad"/>
                  <w:rFonts w:ascii="Times New Roman" w:hAnsi="Times New Roman"/>
                  <w:color w:val="auto"/>
                  <w:sz w:val="24"/>
                  <w:szCs w:val="24"/>
                  <w:u w:val="none"/>
                  <w:lang w:eastAsia="zh-CN"/>
                </w:rPr>
                <w:t>ф. 0506501</w:t>
              </w:r>
            </w:hyperlink>
            <w:r w:rsidRPr="009676B3">
              <w:rPr>
                <w:rFonts w:ascii="Times New Roman" w:hAnsi="Times New Roman"/>
                <w:sz w:val="24"/>
                <w:szCs w:val="24"/>
                <w:lang w:eastAsia="zh-CN"/>
              </w:rPr>
              <w:t>)</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на основании договора (соглашения) о предоставлении субсидии муниципальному бюджетному или автономному учреждению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8.</w:t>
            </w:r>
          </w:p>
        </w:tc>
        <w:tc>
          <w:tcPr>
            <w:tcW w:w="4606" w:type="dxa"/>
            <w:vMerge w:val="restart"/>
            <w:tcBorders>
              <w:top w:val="single" w:sz="4" w:space="0" w:color="836967"/>
              <w:left w:val="single" w:sz="4" w:space="0" w:color="836967"/>
              <w:bottom w:val="single" w:sz="4" w:space="0" w:color="836967"/>
              <w:right w:val="nil"/>
            </w:tcBorders>
          </w:tcPr>
          <w:p w:rsidR="00FE3452" w:rsidRPr="009676B3" w:rsidRDefault="00FE3452">
            <w:pPr>
              <w:rPr>
                <w:rFonts w:ascii="Times New Roman" w:eastAsia="Times New Roman" w:hAnsi="Times New Roman" w:cs="Times New Roman"/>
                <w:sz w:val="24"/>
                <w:szCs w:val="24"/>
                <w:lang w:eastAsia="zh-CN"/>
              </w:rPr>
            </w:pPr>
            <w:proofErr w:type="gramStart"/>
            <w:r w:rsidRPr="009676B3">
              <w:rPr>
                <w:rFonts w:ascii="Times New Roman" w:hAnsi="Times New Roman"/>
                <w:sz w:val="24"/>
                <w:szCs w:val="24"/>
                <w:lang w:eastAsia="zh-CN"/>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81" w:history="1">
              <w:r w:rsidRPr="009676B3">
                <w:rPr>
                  <w:rStyle w:val="ad"/>
                  <w:rFonts w:ascii="Times New Roman" w:hAnsi="Times New Roman"/>
                  <w:color w:val="auto"/>
                  <w:sz w:val="24"/>
                  <w:szCs w:val="24"/>
                  <w:u w:val="none"/>
                  <w:lang w:eastAsia="zh-CN"/>
                </w:rPr>
                <w:t>бюджетным законодательством</w:t>
              </w:r>
            </w:hyperlink>
            <w:r w:rsidRPr="009676B3">
              <w:rPr>
                <w:rFonts w:ascii="Times New Roman" w:hAnsi="Times New Roman"/>
                <w:sz w:val="24"/>
                <w:szCs w:val="24"/>
                <w:lang w:eastAsia="zh-CN"/>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9676B3">
              <w:rPr>
                <w:rFonts w:ascii="Times New Roman" w:hAnsi="Times New Roman"/>
                <w:sz w:val="24"/>
                <w:szCs w:val="24"/>
                <w:lang w:eastAsia="zh-CN"/>
              </w:rPr>
              <w:t xml:space="preserve"> не подлежат включению в реестр </w:t>
            </w:r>
            <w:r w:rsidRPr="009676B3">
              <w:rPr>
                <w:rFonts w:ascii="Times New Roman" w:hAnsi="Times New Roman"/>
                <w:sz w:val="24"/>
                <w:szCs w:val="24"/>
                <w:lang w:eastAsia="zh-CN"/>
              </w:rPr>
              <w:lastRenderedPageBreak/>
              <w:t xml:space="preserve">соглашений, за исключением договоров (соглашений), указанных в </w:t>
            </w:r>
            <w:hyperlink w:history="1">
              <w:r w:rsidRPr="009676B3">
                <w:rPr>
                  <w:rStyle w:val="ad"/>
                  <w:rFonts w:ascii="Times New Roman" w:hAnsi="Times New Roman"/>
                  <w:color w:val="auto"/>
                  <w:sz w:val="24"/>
                  <w:szCs w:val="24"/>
                  <w:u w:val="none"/>
                  <w:lang w:eastAsia="zh-CN"/>
                </w:rPr>
                <w:t>пункте 13</w:t>
              </w:r>
            </w:hyperlink>
            <w:r w:rsidRPr="009676B3">
              <w:rPr>
                <w:rFonts w:ascii="Times New Roman" w:hAnsi="Times New Roman"/>
                <w:sz w:val="24"/>
                <w:szCs w:val="24"/>
                <w:lang w:eastAsia="zh-CN"/>
              </w:rPr>
              <w:t xml:space="preserve"> настоящего перечня</w:t>
            </w:r>
          </w:p>
          <w:p w:rsidR="00FE3452" w:rsidRPr="009676B3" w:rsidRDefault="00FE3452">
            <w:pPr>
              <w:spacing w:after="200" w:line="276" w:lineRule="auto"/>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lastRenderedPageBreak/>
              <w:t>Акт выполненных работ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Акт об оказании услуг</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Акт приема-передачи</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w:t>
            </w:r>
            <w:r w:rsidRPr="009676B3">
              <w:rPr>
                <w:rFonts w:ascii="Times New Roman" w:hAnsi="Times New Roman"/>
                <w:sz w:val="24"/>
                <w:szCs w:val="24"/>
                <w:lang w:eastAsia="zh-CN"/>
              </w:rPr>
              <w:lastRenderedPageBreak/>
              <w:t>лицу)</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Справка-расчет или иной документ, являющийся основанием для оплаты неустойки</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Счет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5B2BED">
            <w:pPr>
              <w:spacing w:after="200" w:line="276" w:lineRule="auto"/>
              <w:rPr>
                <w:rFonts w:ascii="Times New Roman" w:hAnsi="Times New Roman"/>
                <w:sz w:val="24"/>
                <w:szCs w:val="24"/>
                <w:lang w:eastAsia="zh-CN"/>
              </w:rPr>
            </w:pPr>
            <w:hyperlink r:id="rId82" w:history="1">
              <w:r w:rsidR="00FE3452" w:rsidRPr="009676B3">
                <w:rPr>
                  <w:rStyle w:val="ad"/>
                  <w:rFonts w:ascii="Times New Roman" w:hAnsi="Times New Roman"/>
                  <w:color w:val="auto"/>
                  <w:sz w:val="24"/>
                  <w:szCs w:val="24"/>
                  <w:u w:val="none"/>
                  <w:lang w:eastAsia="zh-CN"/>
                </w:rPr>
                <w:t>Счет-фактура</w:t>
              </w:r>
            </w:hyperlink>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Товарная накладная (унифицированная </w:t>
            </w:r>
            <w:hyperlink r:id="rId83" w:history="1">
              <w:r w:rsidRPr="009676B3">
                <w:rPr>
                  <w:rStyle w:val="ad"/>
                  <w:rFonts w:ascii="Times New Roman" w:hAnsi="Times New Roman"/>
                  <w:color w:val="auto"/>
                  <w:sz w:val="24"/>
                  <w:szCs w:val="24"/>
                  <w:u w:val="none"/>
                  <w:lang w:eastAsia="zh-CN"/>
                </w:rPr>
                <w:t>форма N ТОРГ-12</w:t>
              </w:r>
            </w:hyperlink>
            <w:r w:rsidRPr="009676B3">
              <w:rPr>
                <w:rFonts w:ascii="Times New Roman" w:hAnsi="Times New Roman"/>
                <w:sz w:val="24"/>
                <w:szCs w:val="24"/>
                <w:lang w:eastAsia="zh-CN"/>
              </w:rPr>
              <w:t>) (ф. 0330212)</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Чек</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rPr>
                <w:rFonts w:ascii="Times New Roman" w:eastAsia="Times New Roman" w:hAnsi="Times New Roman" w:cs="Times New Roman"/>
                <w:sz w:val="24"/>
                <w:szCs w:val="24"/>
                <w:lang w:eastAsia="zh-CN"/>
              </w:rPr>
            </w:pPr>
            <w:r w:rsidRPr="009676B3">
              <w:rPr>
                <w:rFonts w:ascii="Times New Roman" w:hAnsi="Times New Roman"/>
                <w:sz w:val="24"/>
                <w:szCs w:val="24"/>
                <w:lang w:eastAsia="zh-CN"/>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FE3452" w:rsidRPr="009676B3" w:rsidRDefault="00FE3452">
            <w:pPr>
              <w:spacing w:after="200" w:line="276" w:lineRule="auto"/>
              <w:rPr>
                <w:rFonts w:ascii="Times New Roman" w:hAnsi="Times New Roman"/>
                <w:sz w:val="24"/>
                <w:szCs w:val="24"/>
                <w:lang w:eastAsia="zh-CN"/>
              </w:rPr>
            </w:pPr>
            <w:proofErr w:type="gramStart"/>
            <w:r w:rsidRPr="009676B3">
              <w:rPr>
                <w:rFonts w:ascii="Times New Roman" w:hAnsi="Times New Roman"/>
                <w:sz w:val="24"/>
                <w:szCs w:val="24"/>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w:t>
            </w:r>
            <w:r w:rsidRPr="009676B3">
              <w:rPr>
                <w:rFonts w:ascii="Times New Roman" w:hAnsi="Times New Roman"/>
                <w:sz w:val="24"/>
                <w:szCs w:val="24"/>
                <w:lang w:eastAsia="zh-CN"/>
              </w:rPr>
              <w:lastRenderedPageBreak/>
              <w:t xml:space="preserve">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lastRenderedPageBreak/>
              <w:t>9.</w:t>
            </w:r>
          </w:p>
        </w:tc>
        <w:tc>
          <w:tcPr>
            <w:tcW w:w="4606"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rPr>
                <w:rFonts w:ascii="Times New Roman" w:eastAsia="Times New Roman" w:hAnsi="Times New Roman" w:cs="Times New Roman"/>
                <w:sz w:val="24"/>
                <w:szCs w:val="24"/>
                <w:lang w:eastAsia="zh-CN"/>
              </w:rPr>
            </w:pPr>
            <w:r w:rsidRPr="009676B3">
              <w:rPr>
                <w:rFonts w:ascii="Times New Roman" w:hAnsi="Times New Roman"/>
                <w:sz w:val="24"/>
                <w:szCs w:val="24"/>
                <w:lang w:eastAsia="zh-CN"/>
              </w:rPr>
              <w:t>В случае предоставления субсидии юридическому лицу на возмещение фактически произведенных расходов (недополученных доходов):</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заявка на перечисление субсидии юридическому лицу (при наличии)</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на основании правового акта о предоставлении субсидии юридическому лицу</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10.</w:t>
            </w:r>
          </w:p>
        </w:tc>
        <w:tc>
          <w:tcPr>
            <w:tcW w:w="4606"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proofErr w:type="gramStart"/>
            <w:r w:rsidRPr="009676B3">
              <w:rPr>
                <w:rFonts w:ascii="Times New Roman" w:hAnsi="Times New Roman"/>
                <w:sz w:val="24"/>
                <w:szCs w:val="24"/>
                <w:lang w:eastAsia="zh-CN"/>
              </w:rPr>
              <w:t xml:space="preserve">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w:t>
            </w:r>
            <w:r w:rsidRPr="009676B3">
              <w:rPr>
                <w:rFonts w:ascii="Times New Roman" w:hAnsi="Times New Roman"/>
                <w:sz w:val="24"/>
                <w:szCs w:val="24"/>
                <w:lang w:eastAsia="zh-CN"/>
              </w:rPr>
              <w:lastRenderedPageBreak/>
              <w:t>оплаты труда (денежного содержания, денежного довольствия)</w:t>
            </w:r>
            <w:proofErr w:type="gramEnd"/>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lastRenderedPageBreak/>
              <w:t>Записка-расчет об исчислении среднего заработка при предоставлении отпуска, увольнении и других случаях (</w:t>
            </w:r>
            <w:hyperlink r:id="rId84" w:history="1">
              <w:r w:rsidRPr="009676B3">
                <w:rPr>
                  <w:rStyle w:val="ad"/>
                  <w:rFonts w:ascii="Times New Roman" w:hAnsi="Times New Roman"/>
                  <w:color w:val="auto"/>
                  <w:sz w:val="24"/>
                  <w:szCs w:val="24"/>
                  <w:u w:val="none"/>
                  <w:lang w:eastAsia="zh-CN"/>
                </w:rPr>
                <w:t>ф. 0504425</w:t>
              </w:r>
            </w:hyperlink>
            <w:r w:rsidRPr="009676B3">
              <w:rPr>
                <w:rFonts w:ascii="Times New Roman" w:hAnsi="Times New Roman"/>
                <w:sz w:val="24"/>
                <w:szCs w:val="24"/>
                <w:lang w:eastAsia="zh-CN"/>
              </w:rPr>
              <w:t>)</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Расчетно-платежная ведомость (</w:t>
            </w:r>
            <w:hyperlink r:id="rId85" w:history="1">
              <w:r w:rsidRPr="009676B3">
                <w:rPr>
                  <w:rStyle w:val="ad"/>
                  <w:rFonts w:ascii="Times New Roman" w:hAnsi="Times New Roman"/>
                  <w:color w:val="auto"/>
                  <w:sz w:val="24"/>
                  <w:szCs w:val="24"/>
                  <w:u w:val="none"/>
                  <w:lang w:eastAsia="zh-CN"/>
                </w:rPr>
                <w:t>ф. 0504401</w:t>
              </w:r>
            </w:hyperlink>
            <w:r w:rsidRPr="009676B3">
              <w:rPr>
                <w:rFonts w:ascii="Times New Roman" w:hAnsi="Times New Roman"/>
                <w:sz w:val="24"/>
                <w:szCs w:val="24"/>
                <w:lang w:eastAsia="zh-CN"/>
              </w:rPr>
              <w:t>)</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Расчетная ведомость (</w:t>
            </w:r>
            <w:hyperlink r:id="rId86" w:history="1">
              <w:r w:rsidRPr="009676B3">
                <w:rPr>
                  <w:rStyle w:val="ad"/>
                  <w:rFonts w:ascii="Times New Roman" w:hAnsi="Times New Roman"/>
                  <w:color w:val="auto"/>
                  <w:sz w:val="24"/>
                  <w:szCs w:val="24"/>
                  <w:u w:val="none"/>
                  <w:lang w:eastAsia="zh-CN"/>
                </w:rPr>
                <w:t>ф. 0504402</w:t>
              </w:r>
            </w:hyperlink>
            <w:r w:rsidRPr="009676B3">
              <w:rPr>
                <w:rFonts w:ascii="Times New Roman" w:hAnsi="Times New Roman"/>
                <w:sz w:val="24"/>
                <w:szCs w:val="24"/>
                <w:lang w:eastAsia="zh-CN"/>
              </w:rPr>
              <w:t>)</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по реализации трудовых функций работника в соответствии с </w:t>
            </w:r>
            <w:hyperlink r:id="rId87" w:history="1">
              <w:r w:rsidRPr="009676B3">
                <w:rPr>
                  <w:rStyle w:val="ad"/>
                  <w:rFonts w:ascii="Times New Roman" w:hAnsi="Times New Roman"/>
                  <w:color w:val="auto"/>
                  <w:sz w:val="24"/>
                  <w:szCs w:val="24"/>
                  <w:u w:val="none"/>
                  <w:lang w:eastAsia="zh-CN"/>
                </w:rPr>
                <w:t>трудовым законодательством</w:t>
              </w:r>
            </w:hyperlink>
            <w:r w:rsidRPr="009676B3">
              <w:rPr>
                <w:rFonts w:ascii="Times New Roman" w:hAnsi="Times New Roman"/>
                <w:sz w:val="24"/>
                <w:szCs w:val="24"/>
                <w:lang w:eastAsia="zh-CN"/>
              </w:rPr>
              <w:t>, законодательством о государственной гражданской службе Российской Федерации и Республики Мордовия</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11.</w:t>
            </w:r>
          </w:p>
        </w:tc>
        <w:tc>
          <w:tcPr>
            <w:tcW w:w="4606"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Исполнительный документ (исполнительный лист, судебный приказ) (далее - исполнительный документ)</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Бухгалтерская справка (</w:t>
            </w:r>
            <w:hyperlink r:id="rId88" w:history="1">
              <w:r w:rsidRPr="009676B3">
                <w:rPr>
                  <w:rStyle w:val="ad"/>
                  <w:rFonts w:ascii="Times New Roman" w:hAnsi="Times New Roman"/>
                  <w:color w:val="auto"/>
                  <w:sz w:val="24"/>
                  <w:szCs w:val="24"/>
                  <w:u w:val="none"/>
                  <w:lang w:eastAsia="zh-CN"/>
                </w:rPr>
                <w:t>ф. 0504833</w:t>
              </w:r>
            </w:hyperlink>
            <w:r w:rsidRPr="009676B3">
              <w:rPr>
                <w:rFonts w:ascii="Times New Roman" w:hAnsi="Times New Roman"/>
                <w:sz w:val="24"/>
                <w:szCs w:val="24"/>
                <w:lang w:eastAsia="zh-CN"/>
              </w:rPr>
              <w:t>)</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График выплат по исполнительному документу, предусматривающему выплаты периодического характера</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Исполнительный документ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Справка-расчет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на основании исполнительного документа</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12.</w:t>
            </w:r>
          </w:p>
        </w:tc>
        <w:tc>
          <w:tcPr>
            <w:tcW w:w="4606"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Решение налогового органа о взыскании налога, сбора, пеней и штрафов (далее - решение налогового органа)</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Бухгалтерская справка (</w:t>
            </w:r>
            <w:hyperlink r:id="rId89" w:history="1">
              <w:r w:rsidRPr="009676B3">
                <w:rPr>
                  <w:rStyle w:val="ad"/>
                  <w:rFonts w:ascii="Times New Roman" w:hAnsi="Times New Roman"/>
                  <w:color w:val="auto"/>
                  <w:sz w:val="24"/>
                  <w:szCs w:val="24"/>
                  <w:u w:val="none"/>
                  <w:lang w:eastAsia="zh-CN"/>
                </w:rPr>
                <w:t>ф. 0504833</w:t>
              </w:r>
            </w:hyperlink>
            <w:r w:rsidRPr="009676B3">
              <w:rPr>
                <w:rFonts w:ascii="Times New Roman" w:hAnsi="Times New Roman"/>
                <w:sz w:val="24"/>
                <w:szCs w:val="24"/>
                <w:lang w:eastAsia="zh-CN"/>
              </w:rPr>
              <w:t>)</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Решение налогового органа</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Справка-расчет</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возникшему на основании решения налогового органа</w:t>
            </w:r>
          </w:p>
        </w:tc>
      </w:tr>
      <w:tr w:rsidR="00FE3452" w:rsidRPr="009676B3" w:rsidTr="00FE3452">
        <w:tc>
          <w:tcPr>
            <w:tcW w:w="595" w:type="dxa"/>
            <w:vMerge w:val="restart"/>
            <w:tcBorders>
              <w:top w:val="single" w:sz="4" w:space="0" w:color="836967"/>
              <w:left w:val="single" w:sz="4" w:space="0" w:color="836967"/>
              <w:bottom w:val="single" w:sz="4" w:space="0" w:color="836967"/>
              <w:right w:val="nil"/>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13.</w:t>
            </w:r>
          </w:p>
        </w:tc>
        <w:tc>
          <w:tcPr>
            <w:tcW w:w="4606" w:type="dxa"/>
            <w:tcBorders>
              <w:top w:val="single" w:sz="4" w:space="0" w:color="836967"/>
              <w:left w:val="single" w:sz="4" w:space="0" w:color="836967"/>
              <w:bottom w:val="single" w:sz="4" w:space="0" w:color="836967"/>
              <w:right w:val="nil"/>
            </w:tcBorders>
            <w:hideMark/>
          </w:tcPr>
          <w:p w:rsidR="00FE3452" w:rsidRPr="009676B3" w:rsidRDefault="00FE3452">
            <w:pPr>
              <w:rPr>
                <w:rFonts w:ascii="Times New Roman" w:eastAsia="Times New Roman" w:hAnsi="Times New Roman" w:cs="Times New Roman"/>
                <w:sz w:val="24"/>
                <w:szCs w:val="24"/>
                <w:lang w:eastAsia="zh-CN"/>
              </w:rPr>
            </w:pPr>
            <w:r w:rsidRPr="009676B3">
              <w:rPr>
                <w:rFonts w:ascii="Times New Roman" w:hAnsi="Times New Roman"/>
                <w:sz w:val="24"/>
                <w:szCs w:val="24"/>
                <w:lang w:eastAsia="zh-CN"/>
              </w:rPr>
              <w:t xml:space="preserve">Документ, не определенный </w:t>
            </w:r>
            <w:hyperlink w:history="1">
              <w:r w:rsidRPr="009676B3">
                <w:rPr>
                  <w:rStyle w:val="ad"/>
                  <w:rFonts w:ascii="Times New Roman" w:hAnsi="Times New Roman"/>
                  <w:color w:val="auto"/>
                  <w:sz w:val="24"/>
                  <w:szCs w:val="24"/>
                  <w:u w:val="none"/>
                  <w:lang w:eastAsia="zh-CN"/>
                </w:rPr>
                <w:t>пунктами 1 - 12</w:t>
              </w:r>
            </w:hyperlink>
            <w:r w:rsidRPr="009676B3">
              <w:rPr>
                <w:rFonts w:ascii="Times New Roman" w:hAnsi="Times New Roman"/>
                <w:sz w:val="24"/>
                <w:szCs w:val="24"/>
                <w:lang w:eastAsia="zh-CN"/>
              </w:rPr>
              <w:t xml:space="preserve"> настоящего перечня, в </w:t>
            </w:r>
            <w:r w:rsidRPr="009676B3">
              <w:rPr>
                <w:rFonts w:ascii="Times New Roman" w:hAnsi="Times New Roman"/>
                <w:sz w:val="24"/>
                <w:szCs w:val="24"/>
                <w:lang w:eastAsia="zh-CN"/>
              </w:rPr>
              <w:lastRenderedPageBreak/>
              <w:t xml:space="preserve">соответствии с которым возникает бюджетное обязательство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E3452" w:rsidRPr="009676B3" w:rsidRDefault="00FE3452">
            <w:pPr>
              <w:rPr>
                <w:rFonts w:ascii="Times New Roman" w:hAnsi="Times New Roman"/>
                <w:sz w:val="24"/>
                <w:szCs w:val="24"/>
                <w:lang w:eastAsia="zh-CN"/>
              </w:rPr>
            </w:pPr>
            <w:proofErr w:type="gramStart"/>
            <w:r w:rsidRPr="009676B3">
              <w:rPr>
                <w:rFonts w:ascii="Times New Roman" w:hAnsi="Times New Roman"/>
                <w:sz w:val="24"/>
                <w:szCs w:val="24"/>
                <w:lang w:eastAsia="zh-CN"/>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не направлены информация и документы по указанному договору для их включения в реестр контрактов;</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извещение об осуществлении закупки финансовых услуг по предоставлению кредита для финансирования дефицита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и (или) погашения муниципальных долговых обязательств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приглашение принять участие в </w:t>
            </w:r>
            <w:r w:rsidRPr="009676B3">
              <w:rPr>
                <w:rFonts w:ascii="Times New Roman" w:hAnsi="Times New Roman"/>
                <w:sz w:val="24"/>
                <w:szCs w:val="24"/>
                <w:lang w:eastAsia="zh-CN"/>
              </w:rPr>
              <w:lastRenderedPageBreak/>
              <w:t xml:space="preserve">определении исполнителя финансовых услуг по предоставлению кредита для финансирования дефицита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и (или) погашения муниципальных долговых обязательств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государственный контракт (договор) на оказание финансовых услуг по предоставлению кредита для финансирования дефицита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и (или) погашения муниципальных долговых обязательств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государственный контракт (договор) на оказание получателям социальных выплат банковских услуг;</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правовой акт, предусматривающий предоставление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gramStart"/>
            <w:r w:rsidRPr="009676B3">
              <w:rPr>
                <w:rFonts w:ascii="Times New Roman" w:hAnsi="Times New Roman"/>
                <w:sz w:val="24"/>
                <w:szCs w:val="24"/>
                <w:lang w:eastAsia="zh-CN"/>
              </w:rPr>
              <w:t>м</w:t>
            </w:r>
            <w:proofErr w:type="gramEnd"/>
            <w:r w:rsidRPr="009676B3">
              <w:rPr>
                <w:rFonts w:ascii="Times New Roman" w:hAnsi="Times New Roman"/>
                <w:sz w:val="24"/>
                <w:szCs w:val="24"/>
                <w:lang w:eastAsia="zh-CN"/>
              </w:rPr>
              <w:t xml:space="preserve"> муниципальных образований межбюджетного трансферта в форме дотаций на выравнивание бюджетной обеспеченности;</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правовой акт, предусматривающий предоставление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gramStart"/>
            <w:r w:rsidRPr="009676B3">
              <w:rPr>
                <w:rFonts w:ascii="Times New Roman" w:hAnsi="Times New Roman"/>
                <w:sz w:val="24"/>
                <w:szCs w:val="24"/>
                <w:lang w:eastAsia="zh-CN"/>
              </w:rPr>
              <w:t>м</w:t>
            </w:r>
            <w:proofErr w:type="gramEnd"/>
            <w:r w:rsidRPr="009676B3">
              <w:rPr>
                <w:rFonts w:ascii="Times New Roman" w:hAnsi="Times New Roman"/>
                <w:sz w:val="24"/>
                <w:szCs w:val="24"/>
                <w:lang w:eastAsia="zh-CN"/>
              </w:rPr>
              <w:t xml:space="preserve"> муниципальных образований межбюджетного трансферта в форме дотаций на поддержку мер по обеспечению сбалансированности бюджетов;</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правовой акт, предусматривающий предоставление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lastRenderedPageBreak/>
              <w:t>Торбеевского</w:t>
            </w:r>
            <w:proofErr w:type="spellEnd"/>
            <w:r w:rsidRPr="009676B3">
              <w:rPr>
                <w:rFonts w:ascii="Times New Roman" w:hAnsi="Times New Roman"/>
                <w:sz w:val="24"/>
                <w:szCs w:val="24"/>
                <w:lang w:eastAsia="zh-CN"/>
              </w:rPr>
              <w:t xml:space="preserve"> муниципального района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gramStart"/>
            <w:r w:rsidRPr="009676B3">
              <w:rPr>
                <w:rFonts w:ascii="Times New Roman" w:hAnsi="Times New Roman"/>
                <w:sz w:val="24"/>
                <w:szCs w:val="24"/>
                <w:lang w:eastAsia="zh-CN"/>
              </w:rPr>
              <w:t>м</w:t>
            </w:r>
            <w:proofErr w:type="gramEnd"/>
            <w:r w:rsidRPr="009676B3">
              <w:rPr>
                <w:rFonts w:ascii="Times New Roman" w:hAnsi="Times New Roman"/>
                <w:sz w:val="24"/>
                <w:szCs w:val="24"/>
                <w:lang w:eastAsia="zh-CN"/>
              </w:rPr>
              <w:t xml:space="preserve"> муниципальных образований межбюджетного трансферта в форме субсидий на </w:t>
            </w:r>
            <w:proofErr w:type="spellStart"/>
            <w:r w:rsidRPr="009676B3">
              <w:rPr>
                <w:rFonts w:ascii="Times New Roman" w:hAnsi="Times New Roman"/>
                <w:sz w:val="24"/>
                <w:szCs w:val="24"/>
                <w:lang w:eastAsia="zh-CN"/>
              </w:rPr>
              <w:t>софинансирование</w:t>
            </w:r>
            <w:proofErr w:type="spellEnd"/>
            <w:r w:rsidRPr="009676B3">
              <w:rPr>
                <w:rFonts w:ascii="Times New Roman" w:hAnsi="Times New Roman"/>
                <w:sz w:val="24"/>
                <w:szCs w:val="24"/>
                <w:lang w:eastAsia="zh-CN"/>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-правовой акт, предусматривающий предоставление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gramStart"/>
            <w:r w:rsidRPr="009676B3">
              <w:rPr>
                <w:rFonts w:ascii="Times New Roman" w:hAnsi="Times New Roman"/>
                <w:sz w:val="24"/>
                <w:szCs w:val="24"/>
                <w:lang w:eastAsia="zh-CN"/>
              </w:rPr>
              <w:t>м</w:t>
            </w:r>
            <w:proofErr w:type="gramEnd"/>
            <w:r w:rsidRPr="009676B3">
              <w:rPr>
                <w:rFonts w:ascii="Times New Roman" w:hAnsi="Times New Roman"/>
                <w:sz w:val="24"/>
                <w:szCs w:val="24"/>
                <w:lang w:eastAsia="zh-CN"/>
              </w:rPr>
              <w:t xml:space="preserve">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правовой акт, предусматривающий предоставление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gramStart"/>
            <w:r w:rsidRPr="009676B3">
              <w:rPr>
                <w:rFonts w:ascii="Times New Roman" w:hAnsi="Times New Roman"/>
                <w:sz w:val="24"/>
                <w:szCs w:val="24"/>
                <w:lang w:eastAsia="zh-CN"/>
              </w:rPr>
              <w:t>м</w:t>
            </w:r>
            <w:proofErr w:type="gramEnd"/>
            <w:r w:rsidRPr="009676B3">
              <w:rPr>
                <w:rFonts w:ascii="Times New Roman" w:hAnsi="Times New Roman"/>
                <w:sz w:val="24"/>
                <w:szCs w:val="24"/>
                <w:lang w:eastAsia="zh-CN"/>
              </w:rPr>
              <w:t xml:space="preserve">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-правовой акт, предусматривающий предоставление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 иных межбюджетных трансфертов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gramStart"/>
            <w:r w:rsidRPr="009676B3">
              <w:rPr>
                <w:rFonts w:ascii="Times New Roman" w:hAnsi="Times New Roman"/>
                <w:sz w:val="24"/>
                <w:szCs w:val="24"/>
                <w:lang w:eastAsia="zh-CN"/>
              </w:rPr>
              <w:t>м</w:t>
            </w:r>
            <w:proofErr w:type="gramEnd"/>
            <w:r w:rsidRPr="009676B3">
              <w:rPr>
                <w:rFonts w:ascii="Times New Roman" w:hAnsi="Times New Roman"/>
                <w:sz w:val="24"/>
                <w:szCs w:val="24"/>
                <w:lang w:eastAsia="zh-CN"/>
              </w:rPr>
              <w:t xml:space="preserve"> муниципальных образований на решение вопросов местного значения, </w:t>
            </w:r>
            <w:r w:rsidRPr="009676B3">
              <w:rPr>
                <w:rFonts w:ascii="Times New Roman" w:hAnsi="Times New Roman"/>
                <w:sz w:val="24"/>
                <w:szCs w:val="24"/>
                <w:lang w:eastAsia="zh-CN"/>
              </w:rPr>
              <w:lastRenderedPageBreak/>
              <w:t>осуществляемое с привлечением средств самообложения граждан;</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правовой акт, предусматривающий предоставление из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денежных средств физическим и юридическим лицам из резервного фонда Главы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Республики Мордовия на обеспечение непредвиденных расходов;</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соглашение о предоставлении субсидии специализированной службе по вопросам похоронного дела на возмещение затрат по погребению;</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договор на оказание услуг, выполнение работ, заключенный получателем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 с физическим лицом, не являющимся индивидуальным предпринимателем;</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акт сверки взаимных расчетов;</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xml:space="preserve">- решение суда о расторжении </w:t>
            </w:r>
            <w:r w:rsidRPr="009676B3">
              <w:rPr>
                <w:rFonts w:ascii="Times New Roman" w:hAnsi="Times New Roman"/>
                <w:sz w:val="24"/>
                <w:szCs w:val="24"/>
                <w:lang w:eastAsia="zh-CN"/>
              </w:rPr>
              <w:lastRenderedPageBreak/>
              <w:t>государственного контракта (договора);</w:t>
            </w:r>
          </w:p>
          <w:p w:rsidR="00FE3452" w:rsidRPr="009676B3" w:rsidRDefault="00FE3452">
            <w:pPr>
              <w:rPr>
                <w:rFonts w:ascii="Times New Roman" w:hAnsi="Times New Roman"/>
                <w:sz w:val="24"/>
                <w:szCs w:val="24"/>
                <w:lang w:eastAsia="zh-CN"/>
              </w:rPr>
            </w:pPr>
            <w:r w:rsidRPr="009676B3">
              <w:rPr>
                <w:rFonts w:ascii="Times New Roman" w:hAnsi="Times New Roman"/>
                <w:sz w:val="24"/>
                <w:szCs w:val="24"/>
                <w:lang w:eastAsia="zh-CN"/>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t xml:space="preserve">- иной документ, в соответствии с которым возникает бюджетное обязательство получателя средств  бюджета </w:t>
            </w:r>
            <w:proofErr w:type="spellStart"/>
            <w:r w:rsidRPr="009676B3">
              <w:rPr>
                <w:rFonts w:ascii="Times New Roman" w:hAnsi="Times New Roman"/>
                <w:sz w:val="24"/>
                <w:szCs w:val="24"/>
                <w:lang w:eastAsia="zh-CN"/>
              </w:rPr>
              <w:t>Кажлодского</w:t>
            </w:r>
            <w:proofErr w:type="spellEnd"/>
            <w:r w:rsidRPr="009676B3">
              <w:rPr>
                <w:rFonts w:ascii="Times New Roman" w:hAnsi="Times New Roman"/>
                <w:sz w:val="24"/>
                <w:szCs w:val="24"/>
                <w:lang w:eastAsia="zh-CN"/>
              </w:rPr>
              <w:t xml:space="preserve"> сельского поселения  </w:t>
            </w:r>
            <w:proofErr w:type="spellStart"/>
            <w:r w:rsidRPr="009676B3">
              <w:rPr>
                <w:rFonts w:ascii="Times New Roman" w:hAnsi="Times New Roman"/>
                <w:sz w:val="24"/>
                <w:szCs w:val="24"/>
                <w:lang w:eastAsia="zh-CN"/>
              </w:rPr>
              <w:t>Торбеевского</w:t>
            </w:r>
            <w:proofErr w:type="spellEnd"/>
            <w:r w:rsidRPr="009676B3">
              <w:rPr>
                <w:rFonts w:ascii="Times New Roman" w:hAnsi="Times New Roman"/>
                <w:sz w:val="24"/>
                <w:szCs w:val="24"/>
                <w:lang w:eastAsia="zh-CN"/>
              </w:rPr>
              <w:t xml:space="preserve"> муниципального района.</w:t>
            </w:r>
          </w:p>
        </w:tc>
        <w:tc>
          <w:tcPr>
            <w:tcW w:w="5033" w:type="dxa"/>
            <w:tcBorders>
              <w:top w:val="single" w:sz="4" w:space="0" w:color="836967"/>
              <w:left w:val="single" w:sz="4" w:space="0" w:color="836967"/>
              <w:bottom w:val="single" w:sz="4" w:space="0" w:color="836967"/>
              <w:right w:val="single" w:sz="4" w:space="0" w:color="836967"/>
            </w:tcBorders>
            <w:hideMark/>
          </w:tcPr>
          <w:p w:rsidR="00FE3452" w:rsidRPr="009676B3" w:rsidRDefault="00FE3452">
            <w:pPr>
              <w:spacing w:after="200" w:line="276" w:lineRule="auto"/>
              <w:rPr>
                <w:rFonts w:ascii="Times New Roman" w:hAnsi="Times New Roman"/>
                <w:sz w:val="24"/>
                <w:szCs w:val="24"/>
                <w:lang w:eastAsia="zh-CN"/>
              </w:rPr>
            </w:pPr>
            <w:r w:rsidRPr="009676B3">
              <w:rPr>
                <w:rFonts w:ascii="Times New Roman" w:hAnsi="Times New Roman"/>
                <w:sz w:val="24"/>
                <w:szCs w:val="24"/>
                <w:lang w:eastAsia="zh-CN"/>
              </w:rPr>
              <w:lastRenderedPageBreak/>
              <w:t>Авансовый отчет (</w:t>
            </w:r>
            <w:hyperlink r:id="rId90" w:history="1">
              <w:r w:rsidRPr="009676B3">
                <w:rPr>
                  <w:rStyle w:val="ad"/>
                  <w:rFonts w:ascii="Times New Roman" w:hAnsi="Times New Roman"/>
                  <w:color w:val="auto"/>
                  <w:sz w:val="24"/>
                  <w:szCs w:val="24"/>
                  <w:u w:val="none"/>
                  <w:lang w:eastAsia="zh-CN"/>
                </w:rPr>
                <w:t>ф. 0504505</w:t>
              </w:r>
            </w:hyperlink>
            <w:r w:rsidRPr="009676B3">
              <w:rPr>
                <w:rFonts w:ascii="Times New Roman" w:hAnsi="Times New Roman"/>
                <w:sz w:val="24"/>
                <w:szCs w:val="24"/>
                <w:lang w:eastAsia="zh-CN"/>
              </w:rPr>
              <w:t>)</w:t>
            </w:r>
          </w:p>
        </w:tc>
      </w:tr>
      <w:tr w:rsidR="00FE3452" w:rsidRPr="009676B3" w:rsidTr="00FE3452">
        <w:tc>
          <w:tcPr>
            <w:tcW w:w="0" w:type="auto"/>
            <w:vMerge/>
            <w:tcBorders>
              <w:top w:val="single" w:sz="4" w:space="0" w:color="836967"/>
              <w:left w:val="single" w:sz="4" w:space="0" w:color="836967"/>
              <w:bottom w:val="single" w:sz="4" w:space="0" w:color="836967"/>
              <w:right w:val="nil"/>
            </w:tcBorders>
            <w:vAlign w:val="center"/>
            <w:hideMark/>
          </w:tcPr>
          <w:p w:rsidR="00FE3452" w:rsidRPr="009676B3" w:rsidRDefault="00FE3452">
            <w:pPr>
              <w:rPr>
                <w:rFonts w:ascii="Times New Roman" w:hAnsi="Times New Roman"/>
                <w:sz w:val="24"/>
                <w:szCs w:val="24"/>
                <w:lang w:eastAsia="zh-CN"/>
              </w:rPr>
            </w:pPr>
          </w:p>
        </w:tc>
        <w:tc>
          <w:tcPr>
            <w:tcW w:w="0" w:type="auto"/>
            <w:vAlign w:val="center"/>
            <w:hideMark/>
          </w:tcPr>
          <w:p w:rsidR="00FE3452" w:rsidRPr="009676B3" w:rsidRDefault="00FE3452">
            <w:pPr>
              <w:rPr>
                <w:rFonts w:asciiTheme="minorHAnsi" w:hAnsiTheme="minorHAnsi"/>
                <w:sz w:val="24"/>
                <w:szCs w:val="24"/>
              </w:rPr>
            </w:pPr>
          </w:p>
        </w:tc>
        <w:tc>
          <w:tcPr>
            <w:tcW w:w="0" w:type="auto"/>
            <w:vAlign w:val="center"/>
            <w:hideMark/>
          </w:tcPr>
          <w:p w:rsidR="00FE3452" w:rsidRPr="009676B3" w:rsidRDefault="00FE3452">
            <w:pPr>
              <w:rPr>
                <w:sz w:val="24"/>
                <w:szCs w:val="24"/>
              </w:rPr>
            </w:pPr>
          </w:p>
        </w:tc>
      </w:tr>
    </w:tbl>
    <w:p w:rsidR="007B14F7" w:rsidRDefault="009676B3" w:rsidP="00FE3452">
      <w:pPr>
        <w:jc w:val="center"/>
      </w:pPr>
    </w:p>
    <w:sectPr w:rsidR="007B14F7" w:rsidSect="001102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94FEC"/>
    <w:multiLevelType w:val="multilevel"/>
    <w:tmpl w:val="B400184E"/>
    <w:lvl w:ilvl="0">
      <w:numFmt w:val="bullet"/>
      <w:lvlText w:val="•"/>
      <w:lvlJc w:val="left"/>
      <w:pPr>
        <w:ind w:left="54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E6B17"/>
    <w:rsid w:val="001102D4"/>
    <w:rsid w:val="003A31A9"/>
    <w:rsid w:val="005B2BED"/>
    <w:rsid w:val="00711034"/>
    <w:rsid w:val="007E6B17"/>
    <w:rsid w:val="008E48E0"/>
    <w:rsid w:val="009676B3"/>
    <w:rsid w:val="00C124D1"/>
    <w:rsid w:val="00C20169"/>
    <w:rsid w:val="00CB4A84"/>
    <w:rsid w:val="00D52912"/>
    <w:rsid w:val="00F361F6"/>
    <w:rsid w:val="00FE143C"/>
    <w:rsid w:val="00FE3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6B17"/>
    <w:pPr>
      <w:widowControl w:val="0"/>
      <w:suppressAutoHyphens/>
      <w:overflowPunct w:val="0"/>
      <w:autoSpaceDE w:val="0"/>
      <w:autoSpaceDN w:val="0"/>
      <w:spacing w:after="0" w:line="240" w:lineRule="auto"/>
      <w:textAlignment w:val="baseline"/>
    </w:pPr>
    <w:rPr>
      <w:rFonts w:ascii="Calibri" w:eastAsiaTheme="minorEastAsia" w:hAnsi="Calibri"/>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20169"/>
    <w:pPr>
      <w:spacing w:after="0" w:line="240" w:lineRule="auto"/>
    </w:pPr>
    <w:rPr>
      <w:rFonts w:ascii="Calibri" w:eastAsia="Times New Roman" w:hAnsi="Calibri" w:cs="Times New Roman"/>
      <w:lang w:eastAsia="ru-RU"/>
    </w:rPr>
  </w:style>
  <w:style w:type="paragraph" w:customStyle="1" w:styleId="FR1">
    <w:name w:val="FR1"/>
    <w:uiPriority w:val="99"/>
    <w:rsid w:val="00C2016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4">
    <w:name w:val="Normal (Web)"/>
    <w:basedOn w:val="a"/>
    <w:link w:val="a5"/>
    <w:uiPriority w:val="99"/>
    <w:unhideWhenUsed/>
    <w:rsid w:val="00C20169"/>
    <w:pPr>
      <w:widowControl/>
      <w:suppressAutoHyphens w:val="0"/>
      <w:overflowPunct/>
      <w:autoSpaceDE/>
      <w:autoSpaceDN/>
      <w:spacing w:before="100" w:beforeAutospacing="1" w:after="100" w:afterAutospacing="1"/>
      <w:textAlignment w:val="auto"/>
    </w:pPr>
    <w:rPr>
      <w:rFonts w:ascii="Times New Roman" w:eastAsia="Times New Roman" w:hAnsi="Times New Roman" w:cs="Times New Roman"/>
      <w:kern w:val="0"/>
      <w:sz w:val="24"/>
      <w:szCs w:val="24"/>
    </w:rPr>
  </w:style>
  <w:style w:type="character" w:customStyle="1" w:styleId="a5">
    <w:name w:val="Обычный (веб) Знак"/>
    <w:link w:val="a4"/>
    <w:uiPriority w:val="99"/>
    <w:locked/>
    <w:rsid w:val="00C20169"/>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FE3452"/>
    <w:pPr>
      <w:suppressAutoHyphens w:val="0"/>
      <w:overflowPunct/>
      <w:autoSpaceDE/>
      <w:autoSpaceDN/>
      <w:snapToGrid w:val="0"/>
      <w:ind w:hanging="54"/>
      <w:jc w:val="center"/>
      <w:textAlignment w:val="auto"/>
    </w:pPr>
    <w:rPr>
      <w:rFonts w:ascii="Times New Roman" w:eastAsia="Times New Roman" w:hAnsi="Times New Roman" w:cs="Times New Roman"/>
      <w:kern w:val="0"/>
      <w:sz w:val="28"/>
      <w:szCs w:val="20"/>
    </w:rPr>
  </w:style>
  <w:style w:type="character" w:customStyle="1" w:styleId="a7">
    <w:name w:val="Основной текст с отступом Знак"/>
    <w:basedOn w:val="a0"/>
    <w:link w:val="a6"/>
    <w:uiPriority w:val="99"/>
    <w:semiHidden/>
    <w:rsid w:val="00FE3452"/>
    <w:rPr>
      <w:rFonts w:ascii="Times New Roman" w:eastAsia="Times New Roman" w:hAnsi="Times New Roman" w:cs="Times New Roman"/>
      <w:sz w:val="28"/>
      <w:szCs w:val="20"/>
      <w:lang w:eastAsia="ru-RU"/>
    </w:rPr>
  </w:style>
  <w:style w:type="paragraph" w:styleId="a8">
    <w:name w:val="Balloon Text"/>
    <w:basedOn w:val="a"/>
    <w:link w:val="a9"/>
    <w:uiPriority w:val="99"/>
    <w:semiHidden/>
    <w:unhideWhenUsed/>
    <w:rsid w:val="00FE3452"/>
    <w:pPr>
      <w:widowControl/>
      <w:suppressAutoHyphens w:val="0"/>
      <w:overflowPunct/>
      <w:autoSpaceDE/>
      <w:autoSpaceDN/>
      <w:spacing w:after="200" w:line="276" w:lineRule="auto"/>
      <w:textAlignment w:val="auto"/>
    </w:pPr>
    <w:rPr>
      <w:rFonts w:ascii="Tahoma" w:eastAsia="Times New Roman" w:hAnsi="Tahoma" w:cs="Tahoma"/>
      <w:kern w:val="0"/>
      <w:sz w:val="16"/>
      <w:szCs w:val="16"/>
    </w:rPr>
  </w:style>
  <w:style w:type="character" w:customStyle="1" w:styleId="a9">
    <w:name w:val="Текст выноски Знак"/>
    <w:basedOn w:val="a0"/>
    <w:link w:val="a8"/>
    <w:uiPriority w:val="99"/>
    <w:semiHidden/>
    <w:rsid w:val="00FE3452"/>
    <w:rPr>
      <w:rFonts w:ascii="Tahoma" w:eastAsia="Times New Roman" w:hAnsi="Tahoma" w:cs="Tahoma"/>
      <w:sz w:val="16"/>
      <w:szCs w:val="16"/>
      <w:lang w:eastAsia="ru-RU"/>
    </w:rPr>
  </w:style>
  <w:style w:type="paragraph" w:styleId="aa">
    <w:name w:val="List Paragraph"/>
    <w:basedOn w:val="a"/>
    <w:uiPriority w:val="34"/>
    <w:qFormat/>
    <w:rsid w:val="00FE3452"/>
    <w:pPr>
      <w:widowControl/>
      <w:suppressAutoHyphens w:val="0"/>
      <w:overflowPunct/>
      <w:autoSpaceDE/>
      <w:autoSpaceDN/>
      <w:spacing w:after="200" w:line="276" w:lineRule="auto"/>
      <w:ind w:left="720"/>
      <w:contextualSpacing/>
      <w:textAlignment w:val="auto"/>
    </w:pPr>
    <w:rPr>
      <w:rFonts w:eastAsia="Times New Roman" w:cs="Times New Roman"/>
      <w:kern w:val="0"/>
    </w:rPr>
  </w:style>
  <w:style w:type="paragraph" w:customStyle="1" w:styleId="ab">
    <w:name w:val="Знак"/>
    <w:basedOn w:val="a"/>
    <w:uiPriority w:val="99"/>
    <w:rsid w:val="00FE3452"/>
    <w:pPr>
      <w:widowControl/>
      <w:suppressAutoHyphens w:val="0"/>
      <w:overflowPunct/>
      <w:autoSpaceDE/>
      <w:autoSpaceDN/>
      <w:spacing w:before="100" w:beforeAutospacing="1" w:after="100" w:afterAutospacing="1"/>
      <w:textAlignment w:val="auto"/>
    </w:pPr>
    <w:rPr>
      <w:rFonts w:ascii="Tahoma" w:eastAsia="Times New Roman" w:hAnsi="Tahoma" w:cs="Times New Roman"/>
      <w:kern w:val="0"/>
      <w:sz w:val="20"/>
      <w:szCs w:val="20"/>
      <w:lang w:val="en-US" w:eastAsia="en-US"/>
    </w:rPr>
  </w:style>
  <w:style w:type="paragraph" w:customStyle="1" w:styleId="ConsTitle">
    <w:name w:val="ConsTitle"/>
    <w:uiPriority w:val="99"/>
    <w:rsid w:val="00FE3452"/>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PlusNormal">
    <w:name w:val="ConsPlusNormal"/>
    <w:uiPriority w:val="99"/>
    <w:rsid w:val="00FE3452"/>
    <w:pPr>
      <w:suppressAutoHyphens/>
      <w:autoSpaceDE w:val="0"/>
      <w:spacing w:after="0" w:line="240" w:lineRule="auto"/>
    </w:pPr>
    <w:rPr>
      <w:rFonts w:ascii="Arial" w:eastAsia="Times New Roman" w:hAnsi="Arial" w:cs="Arial"/>
      <w:sz w:val="20"/>
      <w:szCs w:val="20"/>
      <w:lang w:eastAsia="zh-CN"/>
    </w:rPr>
  </w:style>
  <w:style w:type="table" w:styleId="ac">
    <w:name w:val="Table Grid"/>
    <w:basedOn w:val="a1"/>
    <w:rsid w:val="00FE3452"/>
    <w:pPr>
      <w:widowControl w:val="0"/>
      <w:autoSpaceDE w:val="0"/>
      <w:autoSpaceDN w:val="0"/>
      <w:adjustRightInd w:val="0"/>
      <w:spacing w:after="0" w:line="36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uiPriority w:val="99"/>
    <w:semiHidden/>
    <w:unhideWhenUsed/>
    <w:rsid w:val="00FE3452"/>
    <w:rPr>
      <w:color w:val="0000FF"/>
      <w:u w:val="single"/>
    </w:rPr>
  </w:style>
  <w:style w:type="character" w:styleId="ae">
    <w:name w:val="FollowedHyperlink"/>
    <w:basedOn w:val="a0"/>
    <w:uiPriority w:val="99"/>
    <w:semiHidden/>
    <w:unhideWhenUsed/>
    <w:rsid w:val="00FE3452"/>
    <w:rPr>
      <w:color w:val="800080"/>
      <w:u w:val="single"/>
    </w:rPr>
  </w:style>
</w:styles>
</file>

<file path=word/webSettings.xml><?xml version="1.0" encoding="utf-8"?>
<w:webSettings xmlns:r="http://schemas.openxmlformats.org/officeDocument/2006/relationships" xmlns:w="http://schemas.openxmlformats.org/wordprocessingml/2006/main">
  <w:divs>
    <w:div w:id="137901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4503725/0" TargetMode="External"/><Relationship Id="rId18" Type="http://schemas.openxmlformats.org/officeDocument/2006/relationships/hyperlink" Target="http://internet.garant.ru/document/redirect/75034158/0" TargetMode="External"/><Relationship Id="rId26" Type="http://schemas.openxmlformats.org/officeDocument/2006/relationships/hyperlink" Target="http://internet.garant.ru/document/redirect/72089748/0" TargetMode="External"/><Relationship Id="rId39" Type="http://schemas.openxmlformats.org/officeDocument/2006/relationships/hyperlink" Target="http://internet.garant.ru/document/redirect/75034158/20000" TargetMode="External"/><Relationship Id="rId21" Type="http://schemas.openxmlformats.org/officeDocument/2006/relationships/hyperlink" Target="http://internet.garant.ru/document/redirect/72089748/0" TargetMode="External"/><Relationship Id="rId34" Type="http://schemas.openxmlformats.org/officeDocument/2006/relationships/hyperlink" Target="http://internet.garant.ru/document/redirect/75034158/0" TargetMode="External"/><Relationship Id="rId42" Type="http://schemas.openxmlformats.org/officeDocument/2006/relationships/hyperlink" Target="http://internet.garant.ru/document/redirect/75034158/0" TargetMode="External"/><Relationship Id="rId47" Type="http://schemas.openxmlformats.org/officeDocument/2006/relationships/hyperlink" Target="http://internet.garant.ru/document/redirect/75034158/1000" TargetMode="External"/><Relationship Id="rId50" Type="http://schemas.openxmlformats.org/officeDocument/2006/relationships/hyperlink" Target="http://internet.garant.ru/document/redirect/75034158/60000" TargetMode="External"/><Relationship Id="rId55" Type="http://schemas.openxmlformats.org/officeDocument/2006/relationships/hyperlink" Target="http://internet.garant.ru/document/redirect/75034158/0" TargetMode="External"/><Relationship Id="rId63" Type="http://schemas.openxmlformats.org/officeDocument/2006/relationships/hyperlink" Target="http://internet.garant.ru/document/redirect/75034158/0" TargetMode="External"/><Relationship Id="rId68" Type="http://schemas.openxmlformats.org/officeDocument/2006/relationships/hyperlink" Target="http://internet.garant.ru/document/redirect/75034158/100000" TargetMode="External"/><Relationship Id="rId76" Type="http://schemas.openxmlformats.org/officeDocument/2006/relationships/hyperlink" Target="http://internet.garant.ru/document/redirect/180026/4012" TargetMode="External"/><Relationship Id="rId84" Type="http://schemas.openxmlformats.org/officeDocument/2006/relationships/hyperlink" Target="http://internet.garant.ru/document/redirect/70951956/2220" TargetMode="External"/><Relationship Id="rId89" Type="http://schemas.openxmlformats.org/officeDocument/2006/relationships/hyperlink" Target="http://internet.garant.ru/document/redirect/70951956/2320" TargetMode="External"/><Relationship Id="rId7" Type="http://schemas.openxmlformats.org/officeDocument/2006/relationships/hyperlink" Target="http://internet.garant.ru/document/redirect/75034158/20000" TargetMode="External"/><Relationship Id="rId71" Type="http://schemas.openxmlformats.org/officeDocument/2006/relationships/hyperlink" Target="http://internet.garant.ru/document/redirect/75034158/90000"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redirect/72275618/11000" TargetMode="External"/><Relationship Id="rId29" Type="http://schemas.openxmlformats.org/officeDocument/2006/relationships/hyperlink" Target="http://internet.garant.ru/document/redirect/75034158/120000" TargetMode="External"/><Relationship Id="rId11" Type="http://schemas.openxmlformats.org/officeDocument/2006/relationships/hyperlink" Target="http://internet.garant.ru/document/redirect/12184522/54" TargetMode="External"/><Relationship Id="rId24" Type="http://schemas.openxmlformats.org/officeDocument/2006/relationships/hyperlink" Target="http://internet.garant.ru/document/redirect/72164700/0" TargetMode="External"/><Relationship Id="rId32" Type="http://schemas.openxmlformats.org/officeDocument/2006/relationships/hyperlink" Target="http://internet.garant.ru/document/redirect/75034158/120000" TargetMode="External"/><Relationship Id="rId37" Type="http://schemas.openxmlformats.org/officeDocument/2006/relationships/hyperlink" Target="http://internet.garant.ru/document/redirect/72275618/11000" TargetMode="External"/><Relationship Id="rId40" Type="http://schemas.openxmlformats.org/officeDocument/2006/relationships/hyperlink" Target="http://internet.garant.ru/document/redirect/75034158/0" TargetMode="External"/><Relationship Id="rId45" Type="http://schemas.openxmlformats.org/officeDocument/2006/relationships/hyperlink" Target="http://internet.garant.ru/document/redirect/75034158/130000" TargetMode="External"/><Relationship Id="rId53" Type="http://schemas.openxmlformats.org/officeDocument/2006/relationships/hyperlink" Target="http://internet.garant.ru/document/redirect/75034158/0" TargetMode="External"/><Relationship Id="rId58" Type="http://schemas.openxmlformats.org/officeDocument/2006/relationships/hyperlink" Target="http://internet.garant.ru/document/redirect/75034158/50000" TargetMode="External"/><Relationship Id="rId66" Type="http://schemas.openxmlformats.org/officeDocument/2006/relationships/hyperlink" Target="http://internet.garant.ru/document/redirect/72275618/11000" TargetMode="External"/><Relationship Id="rId74" Type="http://schemas.openxmlformats.org/officeDocument/2006/relationships/hyperlink" Target="http://internet.garant.ru/document/redirect/70353464/2" TargetMode="External"/><Relationship Id="rId79" Type="http://schemas.openxmlformats.org/officeDocument/2006/relationships/hyperlink" Target="http://internet.garant.ru/document/redirect/180026/4012" TargetMode="External"/><Relationship Id="rId87" Type="http://schemas.openxmlformats.org/officeDocument/2006/relationships/hyperlink" Target="http://internet.garant.ru/document/redirect/12125268/5" TargetMode="External"/><Relationship Id="rId5" Type="http://schemas.openxmlformats.org/officeDocument/2006/relationships/hyperlink" Target="http://torbeevo.e-mordovia.ru/" TargetMode="External"/><Relationship Id="rId61" Type="http://schemas.openxmlformats.org/officeDocument/2006/relationships/hyperlink" Target="http://internet.garant.ru/document/redirect/75034158/0" TargetMode="External"/><Relationship Id="rId82" Type="http://schemas.openxmlformats.org/officeDocument/2006/relationships/hyperlink" Target="http://internet.garant.ru/document/redirect/70116264/1000" TargetMode="External"/><Relationship Id="rId90" Type="http://schemas.openxmlformats.org/officeDocument/2006/relationships/hyperlink" Target="http://internet.garant.ru/document/redirect/70951956/2240" TargetMode="External"/><Relationship Id="rId19" Type="http://schemas.openxmlformats.org/officeDocument/2006/relationships/hyperlink" Target="http://internet.garant.ru/document/redirect/107917/0" TargetMode="External"/><Relationship Id="rId14" Type="http://schemas.openxmlformats.org/officeDocument/2006/relationships/hyperlink" Target="http://internet.garant.ru/document/redirect/12112604/20001" TargetMode="External"/><Relationship Id="rId22" Type="http://schemas.openxmlformats.org/officeDocument/2006/relationships/hyperlink" Target="http://internet.garant.ru/document/redirect/72089748/1000" TargetMode="External"/><Relationship Id="rId27" Type="http://schemas.openxmlformats.org/officeDocument/2006/relationships/hyperlink" Target="http://internet.garant.ru/document/redirect/75034158/12000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http://internet.garant.ru/document/redirect/75034158/130000" TargetMode="External"/><Relationship Id="rId48" Type="http://schemas.openxmlformats.org/officeDocument/2006/relationships/hyperlink" Target="http://internet.garant.ru/document/redirect/75034158/0" TargetMode="External"/><Relationship Id="rId56" Type="http://schemas.openxmlformats.org/officeDocument/2006/relationships/hyperlink" Target="http://internet.garant.ru/document/redirect/75034158/60000" TargetMode="External"/><Relationship Id="rId64" Type="http://schemas.openxmlformats.org/officeDocument/2006/relationships/hyperlink" Target="http://internet.garant.ru/document/redirect/75034158/90000" TargetMode="External"/><Relationship Id="rId69" Type="http://schemas.openxmlformats.org/officeDocument/2006/relationships/hyperlink" Target="http://internet.garant.ru/document/redirect/75034158/0" TargetMode="External"/><Relationship Id="rId77" Type="http://schemas.openxmlformats.org/officeDocument/2006/relationships/hyperlink" Target="http://internet.garant.ru/document/redirect/70353464/2" TargetMode="External"/><Relationship Id="rId8" Type="http://schemas.openxmlformats.org/officeDocument/2006/relationships/hyperlink" Target="http://internet.garant.ru/document/redirect/75034158/0" TargetMode="External"/><Relationship Id="rId51" Type="http://schemas.openxmlformats.org/officeDocument/2006/relationships/hyperlink" Target="http://internet.garant.ru/document/redirect/75034158/0" TargetMode="External"/><Relationship Id="rId72" Type="http://schemas.openxmlformats.org/officeDocument/2006/relationships/hyperlink" Target="http://internet.garant.ru/document/redirect/72275618/11000" TargetMode="External"/><Relationship Id="rId80" Type="http://schemas.openxmlformats.org/officeDocument/2006/relationships/hyperlink" Target="http://internet.garant.ru/document/redirect/71112362/98" TargetMode="External"/><Relationship Id="rId85" Type="http://schemas.openxmlformats.org/officeDocument/2006/relationships/hyperlink" Target="http://internet.garant.ru/document/redirect/70951956/2170" TargetMode="External"/><Relationship Id="rId3" Type="http://schemas.openxmlformats.org/officeDocument/2006/relationships/settings" Target="settings.xml"/><Relationship Id="rId12" Type="http://schemas.openxmlformats.org/officeDocument/2006/relationships/hyperlink" Target="http://internet.garant.ru/document/redirect/74503725/1000" TargetMode="External"/><Relationship Id="rId17" Type="http://schemas.openxmlformats.org/officeDocument/2006/relationships/hyperlink" Target="http://internet.garant.ru/document/redirect/75034158/10000" TargetMode="External"/><Relationship Id="rId25" Type="http://schemas.openxmlformats.org/officeDocument/2006/relationships/hyperlink" Target="http://internet.garant.ru/document/redirect/72089748/1034" TargetMode="External"/><Relationship Id="rId33" Type="http://schemas.openxmlformats.org/officeDocument/2006/relationships/hyperlink" Target="http://internet.garant.ru/document/redirect/75034158/40000"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2275618/11000" TargetMode="External"/><Relationship Id="rId59" Type="http://schemas.openxmlformats.org/officeDocument/2006/relationships/hyperlink" Target="http://internet.garant.ru/document/redirect/75034158/0" TargetMode="External"/><Relationship Id="rId67" Type="http://schemas.openxmlformats.org/officeDocument/2006/relationships/hyperlink" Target="http://internet.garant.ru/document/redirect/75034158/90000" TargetMode="External"/><Relationship Id="rId20" Type="http://schemas.openxmlformats.org/officeDocument/2006/relationships/hyperlink" Target="http://internet.garant.ru/document/redirect/72089748/1032" TargetMode="External"/><Relationship Id="rId41" Type="http://schemas.openxmlformats.org/officeDocument/2006/relationships/hyperlink" Target="http://internet.garant.ru/document/redirect/75034158/130000" TargetMode="External"/><Relationship Id="rId54" Type="http://schemas.openxmlformats.org/officeDocument/2006/relationships/hyperlink" Target="http://internet.garant.ru/document/redirect/75034158/8000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12184522/21" TargetMode="External"/><Relationship Id="rId75" Type="http://schemas.openxmlformats.org/officeDocument/2006/relationships/hyperlink" Target="http://internet.garant.ru/document/redirect/70116264/1000" TargetMode="External"/><Relationship Id="rId83" Type="http://schemas.openxmlformats.org/officeDocument/2006/relationships/hyperlink" Target="http://internet.garant.ru/document/redirect/180026/4012" TargetMode="External"/><Relationship Id="rId88" Type="http://schemas.openxmlformats.org/officeDocument/2006/relationships/hyperlink" Target="http://internet.garant.ru/document/redirect/70951956/2320"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nternet.garant.ru/document/redirect/75034158/10000" TargetMode="External"/><Relationship Id="rId15" Type="http://schemas.openxmlformats.org/officeDocument/2006/relationships/hyperlink" Target="http://internet.garant.ru/document/redirect/12112604/20001" TargetMode="External"/><Relationship Id="rId23" Type="http://schemas.openxmlformats.org/officeDocument/2006/relationships/hyperlink" Target="http://internet.garant.ru/document/redirect/72164700/1062" TargetMode="External"/><Relationship Id="rId28" Type="http://schemas.openxmlformats.org/officeDocument/2006/relationships/hyperlink" Target="http://internet.garant.ru/document/redirect/75034158/0" TargetMode="External"/><Relationship Id="rId36" Type="http://schemas.openxmlformats.org/officeDocument/2006/relationships/hyperlink" Target="http://internet.garant.ru/document/redirect/75034158/40000" TargetMode="External"/><Relationship Id="rId49" Type="http://schemas.openxmlformats.org/officeDocument/2006/relationships/hyperlink" Target="http://internet.garant.ru/document/redirect/10102673/600" TargetMode="External"/><Relationship Id="rId57" Type="http://schemas.openxmlformats.org/officeDocument/2006/relationships/hyperlink" Target="http://internet.garant.ru/document/redirect/75034158/70000" TargetMode="External"/><Relationship Id="rId10" Type="http://schemas.openxmlformats.org/officeDocument/2006/relationships/hyperlink" Target="http://internet.garant.ru/document/redirect/10102673/600" TargetMode="External"/><Relationship Id="rId31" Type="http://schemas.openxmlformats.org/officeDocument/2006/relationships/hyperlink" Target="http://internet.garant.ru/document/redirect/12112604/242075" TargetMode="External"/><Relationship Id="rId44" Type="http://schemas.openxmlformats.org/officeDocument/2006/relationships/hyperlink" Target="http://internet.garant.ru/document/redirect/12184522/21" TargetMode="External"/><Relationship Id="rId52" Type="http://schemas.openxmlformats.org/officeDocument/2006/relationships/hyperlink" Target="http://internet.garant.ru/document/redirect/75034158/70000" TargetMode="External"/><Relationship Id="rId60" Type="http://schemas.openxmlformats.org/officeDocument/2006/relationships/hyperlink" Target="http://internet.garant.ru/document/redirect/75034158/110000" TargetMode="External"/><Relationship Id="rId65" Type="http://schemas.openxmlformats.org/officeDocument/2006/relationships/hyperlink" Target="http://internet.garant.ru/document/redirect/75034158/90000" TargetMode="External"/><Relationship Id="rId73" Type="http://schemas.openxmlformats.org/officeDocument/2006/relationships/hyperlink" Target="http://internet.garant.ru/document/redirect/12184522/21" TargetMode="External"/><Relationship Id="rId78" Type="http://schemas.openxmlformats.org/officeDocument/2006/relationships/hyperlink" Target="http://internet.garant.ru/document/redirect/70116264/1000" TargetMode="External"/><Relationship Id="rId81" Type="http://schemas.openxmlformats.org/officeDocument/2006/relationships/hyperlink" Target="http://internet.garant.ru/document/redirect/12112604/20001" TargetMode="External"/><Relationship Id="rId86" Type="http://schemas.openxmlformats.org/officeDocument/2006/relationships/hyperlink" Target="http://internet.garant.ru/document/redirect/70951956/2180" TargetMode="External"/><Relationship Id="rId4" Type="http://schemas.openxmlformats.org/officeDocument/2006/relationships/webSettings" Target="webSettings.xml"/><Relationship Id="rId9" Type="http://schemas.openxmlformats.org/officeDocument/2006/relationships/hyperlink" Target="http://internet.garant.ru/document/redirect/12184522/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31</Pages>
  <Words>11534</Words>
  <Characters>65746</Characters>
  <Application>Microsoft Office Word</Application>
  <DocSecurity>0</DocSecurity>
  <Lines>547</Lines>
  <Paragraphs>154</Paragraphs>
  <ScaleCrop>false</ScaleCrop>
  <Company/>
  <LinksUpToDate>false</LinksUpToDate>
  <CharactersWithSpaces>77126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Кажлодка</cp:lastModifiedBy>
  <cp:revision>8</cp:revision>
  <cp:lastPrinted>2021-12-29T13:35:00Z</cp:lastPrinted>
  <dcterms:created xsi:type="dcterms:W3CDTF">2021-12-15T12:44:00Z</dcterms:created>
  <dcterms:modified xsi:type="dcterms:W3CDTF">2021-12-29T13:55:00Z</dcterms:modified>
</cp:coreProperties>
</file>