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EC3" w:rsidRDefault="00913EC3" w:rsidP="00913EC3">
      <w:pPr>
        <w:rPr>
          <w:b/>
          <w:bCs/>
          <w:color w:val="000000"/>
          <w:sz w:val="56"/>
          <w:szCs w:val="56"/>
        </w:rPr>
      </w:pPr>
      <w:r>
        <w:rPr>
          <w:b/>
          <w:bCs/>
          <w:sz w:val="56"/>
          <w:szCs w:val="56"/>
        </w:rPr>
        <w:t>«ВАРЖЕЛЯЙСКИЕ ВЕСТИ»</w:t>
      </w:r>
    </w:p>
    <w:p w:rsidR="00913EC3" w:rsidRDefault="00913EC3" w:rsidP="00913EC3">
      <w:pPr>
        <w:rPr>
          <w:sz w:val="18"/>
          <w:szCs w:val="16"/>
        </w:rPr>
      </w:pPr>
      <w:r>
        <w:rPr>
          <w:sz w:val="18"/>
          <w:szCs w:val="16"/>
        </w:rPr>
        <w:t xml:space="preserve">               УЧРЕДИТЕЛИ: </w:t>
      </w:r>
      <w:proofErr w:type="gramStart"/>
      <w:r>
        <w:rPr>
          <w:sz w:val="18"/>
          <w:szCs w:val="16"/>
        </w:rPr>
        <w:t>местное</w:t>
      </w:r>
      <w:proofErr w:type="gramEnd"/>
      <w:r>
        <w:rPr>
          <w:sz w:val="18"/>
          <w:szCs w:val="16"/>
        </w:rPr>
        <w:t xml:space="preserve">  самоуправления                                      </w:t>
      </w:r>
      <w:r w:rsidR="00853D1A">
        <w:rPr>
          <w:sz w:val="18"/>
          <w:szCs w:val="16"/>
        </w:rPr>
        <w:t xml:space="preserve">      09</w:t>
      </w:r>
      <w:r w:rsidR="00A421F1">
        <w:rPr>
          <w:sz w:val="18"/>
          <w:szCs w:val="16"/>
        </w:rPr>
        <w:t>.12</w:t>
      </w:r>
      <w:r w:rsidR="00853D1A">
        <w:rPr>
          <w:sz w:val="18"/>
          <w:szCs w:val="16"/>
        </w:rPr>
        <w:t>.2021            № 46</w:t>
      </w:r>
    </w:p>
    <w:p w:rsidR="00913EC3" w:rsidRDefault="00913EC3" w:rsidP="00913EC3">
      <w:pPr>
        <w:rPr>
          <w:sz w:val="18"/>
          <w:szCs w:val="16"/>
        </w:rPr>
      </w:pPr>
      <w:r>
        <w:rPr>
          <w:sz w:val="18"/>
          <w:szCs w:val="16"/>
        </w:rPr>
        <w:t xml:space="preserve">                </w:t>
      </w:r>
      <w:proofErr w:type="spellStart"/>
      <w:r>
        <w:rPr>
          <w:sz w:val="18"/>
          <w:szCs w:val="16"/>
        </w:rPr>
        <w:t>Варжеляйского</w:t>
      </w:r>
      <w:proofErr w:type="spellEnd"/>
      <w:r>
        <w:rPr>
          <w:sz w:val="18"/>
          <w:szCs w:val="16"/>
        </w:rPr>
        <w:t xml:space="preserve"> сельского поселения                                                Газета выходит с ноября   2005</w:t>
      </w:r>
    </w:p>
    <w:p w:rsidR="00853D1A" w:rsidRDefault="00853D1A" w:rsidP="00853D1A">
      <w:pPr>
        <w:pStyle w:val="ac"/>
        <w:jc w:val="right"/>
        <w:rPr>
          <w:b/>
          <w:sz w:val="28"/>
          <w:szCs w:val="28"/>
          <w:u w:val="single"/>
        </w:rPr>
      </w:pPr>
    </w:p>
    <w:p w:rsidR="00853D1A" w:rsidRDefault="00853D1A" w:rsidP="00853D1A">
      <w:pPr>
        <w:pStyle w:val="ac"/>
        <w:jc w:val="center"/>
        <w:rPr>
          <w:b/>
          <w:sz w:val="28"/>
          <w:szCs w:val="28"/>
        </w:rPr>
      </w:pPr>
      <w:r>
        <w:rPr>
          <w:b/>
          <w:sz w:val="28"/>
          <w:szCs w:val="28"/>
        </w:rPr>
        <w:t>АДМИНИСТРАЦИЯ ВАРЖЕЛЯЙСКОГО СЕЛЬСКОГО ПОСЕЛЕНИЯ</w:t>
      </w:r>
    </w:p>
    <w:p w:rsidR="00853D1A" w:rsidRDefault="00853D1A" w:rsidP="00853D1A">
      <w:pPr>
        <w:pStyle w:val="ac"/>
        <w:jc w:val="center"/>
        <w:rPr>
          <w:b/>
          <w:sz w:val="28"/>
          <w:szCs w:val="28"/>
        </w:rPr>
      </w:pPr>
      <w:r>
        <w:rPr>
          <w:b/>
          <w:sz w:val="28"/>
          <w:szCs w:val="28"/>
        </w:rPr>
        <w:t>ТОРБЕЕВСКОГО МУНИЦИПАЛЬНОГО РАЙОНА</w:t>
      </w:r>
    </w:p>
    <w:p w:rsidR="00853D1A" w:rsidRDefault="00853D1A" w:rsidP="00853D1A">
      <w:pPr>
        <w:pStyle w:val="ac"/>
        <w:jc w:val="center"/>
        <w:rPr>
          <w:b/>
          <w:sz w:val="28"/>
          <w:szCs w:val="28"/>
        </w:rPr>
      </w:pPr>
      <w:r>
        <w:rPr>
          <w:b/>
          <w:sz w:val="28"/>
          <w:szCs w:val="28"/>
        </w:rPr>
        <w:t>РЕСПУБЛИКИ МОРДОВИЯ</w:t>
      </w:r>
    </w:p>
    <w:p w:rsidR="00853D1A" w:rsidRDefault="00853D1A" w:rsidP="00853D1A">
      <w:pPr>
        <w:pStyle w:val="ac"/>
        <w:jc w:val="center"/>
        <w:rPr>
          <w:b/>
          <w:sz w:val="28"/>
          <w:szCs w:val="28"/>
        </w:rPr>
      </w:pPr>
    </w:p>
    <w:p w:rsidR="00853D1A" w:rsidRDefault="00853D1A" w:rsidP="00853D1A">
      <w:pPr>
        <w:pStyle w:val="ac"/>
        <w:jc w:val="center"/>
        <w:rPr>
          <w:b/>
          <w:sz w:val="28"/>
          <w:szCs w:val="28"/>
        </w:rPr>
      </w:pPr>
    </w:p>
    <w:p w:rsidR="00853D1A" w:rsidRDefault="00853D1A" w:rsidP="00853D1A">
      <w:pPr>
        <w:pStyle w:val="ac"/>
        <w:jc w:val="center"/>
        <w:rPr>
          <w:b/>
          <w:sz w:val="28"/>
          <w:szCs w:val="28"/>
        </w:rPr>
      </w:pPr>
      <w:r>
        <w:rPr>
          <w:b/>
          <w:sz w:val="28"/>
          <w:szCs w:val="28"/>
        </w:rPr>
        <w:t>ПОСТАНОВЛЕНИЕ</w:t>
      </w:r>
    </w:p>
    <w:p w:rsidR="00853D1A" w:rsidRDefault="00853D1A" w:rsidP="00853D1A">
      <w:pPr>
        <w:pStyle w:val="ac"/>
        <w:jc w:val="center"/>
        <w:rPr>
          <w:b/>
          <w:sz w:val="28"/>
          <w:szCs w:val="28"/>
        </w:rPr>
      </w:pPr>
      <w:r>
        <w:rPr>
          <w:b/>
          <w:sz w:val="28"/>
          <w:szCs w:val="28"/>
        </w:rPr>
        <w:t>08 декабря  2021 г. №47</w:t>
      </w:r>
    </w:p>
    <w:p w:rsidR="00853D1A" w:rsidRDefault="00853D1A" w:rsidP="00853D1A">
      <w:pPr>
        <w:pStyle w:val="ac"/>
        <w:jc w:val="center"/>
        <w:rPr>
          <w:b/>
          <w:sz w:val="28"/>
          <w:szCs w:val="28"/>
        </w:rPr>
      </w:pPr>
    </w:p>
    <w:p w:rsidR="00853D1A" w:rsidRDefault="00853D1A" w:rsidP="00853D1A">
      <w:pPr>
        <w:pStyle w:val="a5"/>
        <w:spacing w:after="0"/>
        <w:rPr>
          <w:sz w:val="28"/>
          <w:szCs w:val="28"/>
        </w:rPr>
      </w:pPr>
      <w:r>
        <w:rPr>
          <w:b/>
          <w:bCs/>
          <w:sz w:val="28"/>
          <w:szCs w:val="28"/>
        </w:rPr>
        <w:t xml:space="preserve">Об утверждении основных направлений бюджетной и налоговой политики </w:t>
      </w:r>
      <w:proofErr w:type="spellStart"/>
      <w:r>
        <w:rPr>
          <w:b/>
          <w:bCs/>
          <w:sz w:val="28"/>
          <w:szCs w:val="28"/>
        </w:rPr>
        <w:t>Варжеляйского</w:t>
      </w:r>
      <w:proofErr w:type="spellEnd"/>
      <w:r>
        <w:rPr>
          <w:b/>
          <w:bCs/>
          <w:sz w:val="28"/>
          <w:szCs w:val="28"/>
        </w:rPr>
        <w:t xml:space="preserve"> сельского поселения на 2022 год и плановые периоды 2023-2024 гг.</w:t>
      </w:r>
    </w:p>
    <w:p w:rsidR="00853D1A" w:rsidRDefault="00853D1A" w:rsidP="00853D1A">
      <w:pPr>
        <w:pStyle w:val="a5"/>
        <w:spacing w:after="0"/>
        <w:rPr>
          <w:sz w:val="28"/>
          <w:szCs w:val="28"/>
        </w:rPr>
      </w:pPr>
    </w:p>
    <w:p w:rsidR="00853D1A" w:rsidRDefault="00853D1A" w:rsidP="00853D1A">
      <w:pPr>
        <w:pStyle w:val="1"/>
        <w:ind w:left="-142" w:firstLine="567"/>
        <w:rPr>
          <w:rFonts w:ascii="Times New Roman" w:hAnsi="Times New Roman"/>
          <w:sz w:val="28"/>
          <w:szCs w:val="28"/>
        </w:rPr>
      </w:pPr>
      <w:r>
        <w:rPr>
          <w:rFonts w:ascii="Times New Roman" w:hAnsi="Times New Roman"/>
          <w:b w:val="0"/>
          <w:bCs w:val="0"/>
          <w:sz w:val="28"/>
          <w:szCs w:val="28"/>
        </w:rPr>
        <w:t xml:space="preserve">В соответствии со ст.172 Бюджетного кодекса Российской Федерации, статьей 36 Устава </w:t>
      </w:r>
      <w:proofErr w:type="spellStart"/>
      <w:r>
        <w:rPr>
          <w:rFonts w:ascii="Times New Roman" w:hAnsi="Times New Roman"/>
          <w:b w:val="0"/>
          <w:bCs w:val="0"/>
          <w:sz w:val="28"/>
          <w:szCs w:val="28"/>
        </w:rPr>
        <w:t>Варжеляйского</w:t>
      </w:r>
      <w:proofErr w:type="spellEnd"/>
      <w:r>
        <w:rPr>
          <w:rFonts w:ascii="Times New Roman" w:hAnsi="Times New Roman"/>
          <w:b w:val="0"/>
          <w:bCs w:val="0"/>
          <w:sz w:val="28"/>
          <w:szCs w:val="28"/>
        </w:rPr>
        <w:t xml:space="preserve"> сельского поселения, решением Совета депутатов </w:t>
      </w:r>
      <w:proofErr w:type="spellStart"/>
      <w:r>
        <w:rPr>
          <w:rFonts w:ascii="Times New Roman" w:hAnsi="Times New Roman"/>
          <w:b w:val="0"/>
          <w:bCs w:val="0"/>
          <w:sz w:val="28"/>
          <w:szCs w:val="28"/>
        </w:rPr>
        <w:t>Варжеляйского</w:t>
      </w:r>
      <w:proofErr w:type="spellEnd"/>
      <w:r>
        <w:rPr>
          <w:rFonts w:ascii="Times New Roman" w:hAnsi="Times New Roman"/>
          <w:b w:val="0"/>
          <w:bCs w:val="0"/>
          <w:sz w:val="28"/>
          <w:szCs w:val="28"/>
        </w:rPr>
        <w:t xml:space="preserve"> сельского поселения № 13 от 17.09.2014 г. "</w:t>
      </w:r>
      <w:r>
        <w:rPr>
          <w:rFonts w:ascii="Times New Roman" w:hAnsi="Times New Roman"/>
          <w:sz w:val="28"/>
          <w:szCs w:val="28"/>
        </w:rPr>
        <w:t xml:space="preserve"> </w:t>
      </w:r>
      <w:r>
        <w:rPr>
          <w:rFonts w:ascii="Times New Roman" w:hAnsi="Times New Roman"/>
          <w:b w:val="0"/>
          <w:bCs w:val="0"/>
          <w:sz w:val="28"/>
          <w:szCs w:val="28"/>
        </w:rPr>
        <w:t xml:space="preserve">Об утверждении Положения о бюджетном процессе в </w:t>
      </w:r>
      <w:proofErr w:type="spellStart"/>
      <w:r>
        <w:rPr>
          <w:rFonts w:ascii="Times New Roman" w:hAnsi="Times New Roman"/>
          <w:b w:val="0"/>
          <w:bCs w:val="0"/>
          <w:sz w:val="28"/>
          <w:szCs w:val="28"/>
        </w:rPr>
        <w:t>Варжеляйском</w:t>
      </w:r>
      <w:proofErr w:type="spellEnd"/>
      <w:r>
        <w:rPr>
          <w:rFonts w:ascii="Times New Roman" w:hAnsi="Times New Roman"/>
          <w:b w:val="0"/>
          <w:bCs w:val="0"/>
          <w:sz w:val="28"/>
          <w:szCs w:val="28"/>
        </w:rPr>
        <w:t xml:space="preserve"> сельском поселении», администрация </w:t>
      </w:r>
      <w:proofErr w:type="spellStart"/>
      <w:r>
        <w:rPr>
          <w:rFonts w:ascii="Times New Roman" w:hAnsi="Times New Roman"/>
          <w:b w:val="0"/>
          <w:bCs w:val="0"/>
          <w:sz w:val="28"/>
          <w:szCs w:val="28"/>
        </w:rPr>
        <w:t>Варжеляйского</w:t>
      </w:r>
      <w:proofErr w:type="spellEnd"/>
      <w:r>
        <w:rPr>
          <w:rFonts w:ascii="Times New Roman" w:hAnsi="Times New Roman"/>
          <w:b w:val="0"/>
          <w:bCs w:val="0"/>
          <w:sz w:val="28"/>
          <w:szCs w:val="28"/>
        </w:rPr>
        <w:t xml:space="preserve"> сельского поселения постановляет:</w:t>
      </w:r>
    </w:p>
    <w:p w:rsidR="00853D1A" w:rsidRDefault="00853D1A" w:rsidP="00853D1A">
      <w:pPr>
        <w:pStyle w:val="ac"/>
        <w:rPr>
          <w:sz w:val="28"/>
          <w:szCs w:val="28"/>
        </w:rPr>
      </w:pPr>
      <w:r>
        <w:rPr>
          <w:sz w:val="28"/>
          <w:szCs w:val="28"/>
        </w:rPr>
        <w:t xml:space="preserve">1.Утвердить основные направления бюджетной и налоговой политики </w:t>
      </w:r>
      <w:proofErr w:type="spellStart"/>
      <w:r>
        <w:rPr>
          <w:sz w:val="28"/>
          <w:szCs w:val="28"/>
        </w:rPr>
        <w:t>Варжеляйского</w:t>
      </w:r>
      <w:proofErr w:type="spellEnd"/>
      <w:r>
        <w:rPr>
          <w:sz w:val="28"/>
          <w:szCs w:val="28"/>
        </w:rPr>
        <w:t xml:space="preserve"> сельского поселения на 2022 год и плановые периоды 2023-2024 гг. согласно приложению.</w:t>
      </w:r>
    </w:p>
    <w:p w:rsidR="00853D1A" w:rsidRDefault="00853D1A" w:rsidP="00853D1A">
      <w:pPr>
        <w:pStyle w:val="ac"/>
        <w:rPr>
          <w:sz w:val="28"/>
          <w:szCs w:val="28"/>
        </w:rPr>
      </w:pPr>
      <w:r>
        <w:rPr>
          <w:sz w:val="28"/>
          <w:szCs w:val="28"/>
        </w:rPr>
        <w:t>2. Настоящее постановление вступает в силу со дня его официального опубликования в информационном бюллетене «</w:t>
      </w:r>
      <w:proofErr w:type="spellStart"/>
      <w:r>
        <w:rPr>
          <w:sz w:val="28"/>
          <w:szCs w:val="28"/>
        </w:rPr>
        <w:t>Варжеляйские</w:t>
      </w:r>
      <w:proofErr w:type="spellEnd"/>
      <w:r>
        <w:rPr>
          <w:sz w:val="28"/>
          <w:szCs w:val="28"/>
        </w:rPr>
        <w:t xml:space="preserve"> вести» и подлежит размещению на официальном сайте администрации </w:t>
      </w:r>
      <w:proofErr w:type="spellStart"/>
      <w:r>
        <w:rPr>
          <w:sz w:val="28"/>
          <w:szCs w:val="28"/>
        </w:rPr>
        <w:t>Торбеевского</w:t>
      </w:r>
      <w:proofErr w:type="spellEnd"/>
      <w:r>
        <w:rPr>
          <w:sz w:val="28"/>
          <w:szCs w:val="28"/>
        </w:rPr>
        <w:t xml:space="preserve"> муниципального района </w:t>
      </w:r>
      <w:hyperlink r:id="rId5" w:history="1">
        <w:proofErr w:type="spellStart"/>
        <w:r>
          <w:rPr>
            <w:rStyle w:val="ab"/>
            <w:sz w:val="28"/>
            <w:szCs w:val="28"/>
          </w:rPr>
          <w:t>torbeevo.e-mordovia.ru</w:t>
        </w:r>
        <w:proofErr w:type="spellEnd"/>
      </w:hyperlink>
      <w:r>
        <w:rPr>
          <w:sz w:val="28"/>
          <w:szCs w:val="28"/>
        </w:rPr>
        <w:t xml:space="preserve">  на странице </w:t>
      </w:r>
      <w:proofErr w:type="spellStart"/>
      <w:r>
        <w:rPr>
          <w:sz w:val="28"/>
          <w:szCs w:val="28"/>
        </w:rPr>
        <w:t>Варжеляйского</w:t>
      </w:r>
      <w:proofErr w:type="spellEnd"/>
      <w:r>
        <w:rPr>
          <w:sz w:val="28"/>
          <w:szCs w:val="28"/>
        </w:rPr>
        <w:t xml:space="preserve"> сельского поселения.</w:t>
      </w:r>
    </w:p>
    <w:p w:rsidR="00853D1A" w:rsidRDefault="00853D1A" w:rsidP="00853D1A">
      <w:pPr>
        <w:pStyle w:val="ac"/>
        <w:rPr>
          <w:sz w:val="28"/>
          <w:szCs w:val="28"/>
        </w:rPr>
      </w:pPr>
    </w:p>
    <w:p w:rsidR="00853D1A" w:rsidRDefault="00853D1A" w:rsidP="00853D1A">
      <w:pPr>
        <w:pStyle w:val="ac"/>
        <w:rPr>
          <w:sz w:val="28"/>
          <w:szCs w:val="28"/>
        </w:rPr>
      </w:pPr>
    </w:p>
    <w:p w:rsidR="00853D1A" w:rsidRDefault="00853D1A" w:rsidP="00853D1A">
      <w:pPr>
        <w:pStyle w:val="ac"/>
        <w:rPr>
          <w:sz w:val="28"/>
          <w:szCs w:val="28"/>
        </w:rPr>
      </w:pPr>
      <w:r>
        <w:rPr>
          <w:sz w:val="28"/>
          <w:szCs w:val="28"/>
        </w:rPr>
        <w:t xml:space="preserve">Глава </w:t>
      </w:r>
      <w:proofErr w:type="spellStart"/>
      <w:r>
        <w:rPr>
          <w:sz w:val="28"/>
          <w:szCs w:val="28"/>
        </w:rPr>
        <w:t>Варжеляйского</w:t>
      </w:r>
      <w:proofErr w:type="spellEnd"/>
      <w:r>
        <w:rPr>
          <w:sz w:val="28"/>
          <w:szCs w:val="28"/>
        </w:rPr>
        <w:t xml:space="preserve"> </w:t>
      </w:r>
    </w:p>
    <w:p w:rsidR="00853D1A" w:rsidRDefault="00853D1A" w:rsidP="00853D1A">
      <w:pPr>
        <w:pStyle w:val="ac"/>
        <w:rPr>
          <w:sz w:val="28"/>
          <w:szCs w:val="28"/>
        </w:rPr>
      </w:pPr>
      <w:r>
        <w:rPr>
          <w:sz w:val="28"/>
          <w:szCs w:val="28"/>
        </w:rPr>
        <w:t>сельского поселения                                                               Н.Н.Самсонова</w:t>
      </w:r>
    </w:p>
    <w:p w:rsidR="00853D1A" w:rsidRDefault="00853D1A" w:rsidP="00853D1A">
      <w:pPr>
        <w:pStyle w:val="a5"/>
        <w:spacing w:beforeAutospacing="0" w:after="0"/>
        <w:ind w:left="5942"/>
        <w:rPr>
          <w:sz w:val="28"/>
          <w:szCs w:val="28"/>
        </w:rPr>
      </w:pPr>
    </w:p>
    <w:p w:rsidR="00853D1A" w:rsidRDefault="00853D1A" w:rsidP="00853D1A">
      <w:pPr>
        <w:rPr>
          <w:b/>
          <w:bCs/>
          <w:sz w:val="28"/>
          <w:szCs w:val="28"/>
        </w:rPr>
      </w:pPr>
    </w:p>
    <w:p w:rsidR="00853D1A" w:rsidRDefault="00853D1A" w:rsidP="00853D1A">
      <w:pPr>
        <w:rPr>
          <w:b/>
          <w:bCs/>
          <w:sz w:val="28"/>
          <w:szCs w:val="28"/>
        </w:rPr>
      </w:pPr>
    </w:p>
    <w:p w:rsidR="00853D1A" w:rsidRDefault="00853D1A" w:rsidP="00853D1A">
      <w:pPr>
        <w:rPr>
          <w:b/>
          <w:bCs/>
          <w:sz w:val="28"/>
          <w:szCs w:val="28"/>
        </w:rPr>
      </w:pPr>
    </w:p>
    <w:p w:rsidR="00853D1A" w:rsidRDefault="00853D1A" w:rsidP="00853D1A">
      <w:pPr>
        <w:rPr>
          <w:b/>
          <w:bCs/>
          <w:sz w:val="28"/>
          <w:szCs w:val="28"/>
        </w:rPr>
      </w:pPr>
    </w:p>
    <w:p w:rsidR="00853D1A" w:rsidRDefault="00853D1A" w:rsidP="00853D1A">
      <w:pPr>
        <w:rPr>
          <w:b/>
          <w:bCs/>
          <w:sz w:val="28"/>
          <w:szCs w:val="28"/>
        </w:rPr>
      </w:pPr>
    </w:p>
    <w:p w:rsidR="00853D1A" w:rsidRDefault="00853D1A" w:rsidP="00853D1A">
      <w:pPr>
        <w:rPr>
          <w:b/>
          <w:bCs/>
          <w:sz w:val="28"/>
          <w:szCs w:val="28"/>
        </w:rPr>
      </w:pPr>
    </w:p>
    <w:p w:rsidR="00853D1A" w:rsidRDefault="00853D1A" w:rsidP="00853D1A">
      <w:pPr>
        <w:rPr>
          <w:b/>
          <w:bCs/>
          <w:sz w:val="28"/>
          <w:szCs w:val="28"/>
        </w:rPr>
      </w:pPr>
    </w:p>
    <w:p w:rsidR="00853D1A" w:rsidRDefault="00853D1A" w:rsidP="00853D1A">
      <w:pPr>
        <w:rPr>
          <w:b/>
          <w:bCs/>
          <w:sz w:val="28"/>
          <w:szCs w:val="28"/>
        </w:rPr>
      </w:pPr>
    </w:p>
    <w:p w:rsidR="00853D1A" w:rsidRDefault="00853D1A" w:rsidP="00853D1A">
      <w:pPr>
        <w:rPr>
          <w:b/>
          <w:bCs/>
          <w:sz w:val="28"/>
          <w:szCs w:val="28"/>
        </w:rPr>
      </w:pPr>
    </w:p>
    <w:p w:rsidR="00853D1A" w:rsidRDefault="00853D1A" w:rsidP="00853D1A">
      <w:pPr>
        <w:rPr>
          <w:b/>
          <w:bCs/>
          <w:sz w:val="28"/>
          <w:szCs w:val="28"/>
        </w:rPr>
      </w:pPr>
    </w:p>
    <w:p w:rsidR="00853D1A" w:rsidRDefault="00853D1A" w:rsidP="00853D1A">
      <w:pPr>
        <w:rPr>
          <w:b/>
          <w:bCs/>
          <w:sz w:val="28"/>
          <w:szCs w:val="28"/>
        </w:rPr>
      </w:pPr>
    </w:p>
    <w:p w:rsidR="00853D1A" w:rsidRDefault="00853D1A" w:rsidP="00853D1A">
      <w:pPr>
        <w:pStyle w:val="ac"/>
        <w:jc w:val="right"/>
        <w:rPr>
          <w:sz w:val="24"/>
          <w:szCs w:val="24"/>
        </w:rPr>
      </w:pPr>
      <w:bookmarkStart w:id="0" w:name="Par24"/>
      <w:bookmarkEnd w:id="0"/>
      <w:r>
        <w:rPr>
          <w:sz w:val="24"/>
          <w:szCs w:val="24"/>
        </w:rPr>
        <w:t>ПРИЛОЖЕНИЕ</w:t>
      </w:r>
    </w:p>
    <w:p w:rsidR="00853D1A" w:rsidRDefault="00853D1A" w:rsidP="00853D1A">
      <w:pPr>
        <w:pStyle w:val="ac"/>
        <w:jc w:val="right"/>
        <w:rPr>
          <w:sz w:val="24"/>
          <w:szCs w:val="24"/>
        </w:rPr>
      </w:pPr>
      <w:r>
        <w:rPr>
          <w:sz w:val="24"/>
          <w:szCs w:val="24"/>
        </w:rPr>
        <w:t xml:space="preserve">к постановлению администрации </w:t>
      </w:r>
    </w:p>
    <w:p w:rsidR="00853D1A" w:rsidRDefault="00853D1A" w:rsidP="00853D1A">
      <w:pPr>
        <w:pStyle w:val="ac"/>
        <w:jc w:val="right"/>
        <w:rPr>
          <w:sz w:val="24"/>
          <w:szCs w:val="24"/>
        </w:rPr>
      </w:pPr>
      <w:proofErr w:type="spellStart"/>
      <w:r>
        <w:rPr>
          <w:sz w:val="24"/>
          <w:szCs w:val="24"/>
        </w:rPr>
        <w:t>Варжеляйского</w:t>
      </w:r>
      <w:proofErr w:type="spellEnd"/>
      <w:r>
        <w:rPr>
          <w:sz w:val="24"/>
          <w:szCs w:val="24"/>
        </w:rPr>
        <w:t xml:space="preserve"> сельского поселения</w:t>
      </w:r>
    </w:p>
    <w:p w:rsidR="00853D1A" w:rsidRDefault="00853D1A" w:rsidP="00853D1A">
      <w:pPr>
        <w:pStyle w:val="ac"/>
        <w:jc w:val="right"/>
        <w:rPr>
          <w:sz w:val="24"/>
          <w:szCs w:val="24"/>
        </w:rPr>
      </w:pPr>
      <w:r>
        <w:rPr>
          <w:sz w:val="24"/>
          <w:szCs w:val="24"/>
        </w:rPr>
        <w:t>от 08 декабря 2021 № 47</w:t>
      </w:r>
    </w:p>
    <w:p w:rsidR="00853D1A" w:rsidRDefault="00853D1A" w:rsidP="00853D1A">
      <w:pPr>
        <w:pStyle w:val="ConsPlusNormal"/>
        <w:jc w:val="right"/>
        <w:rPr>
          <w:rFonts w:ascii="Times New Roman" w:hAnsi="Times New Roman" w:cs="Times New Roman"/>
          <w:sz w:val="24"/>
          <w:szCs w:val="24"/>
        </w:rPr>
      </w:pPr>
    </w:p>
    <w:p w:rsidR="00853D1A" w:rsidRDefault="00853D1A" w:rsidP="00853D1A">
      <w:pPr>
        <w:pStyle w:val="ConsPlusNormal"/>
        <w:jc w:val="center"/>
        <w:rPr>
          <w:rFonts w:ascii="Times New Roman" w:hAnsi="Times New Roman" w:cs="Times New Roman"/>
          <w:sz w:val="28"/>
          <w:szCs w:val="28"/>
        </w:rPr>
      </w:pPr>
    </w:p>
    <w:p w:rsidR="00853D1A" w:rsidRDefault="00853D1A" w:rsidP="00853D1A">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 xml:space="preserve">Основные направления бюджетной и налоговой политики </w:t>
      </w:r>
    </w:p>
    <w:p w:rsidR="00853D1A" w:rsidRDefault="00853D1A" w:rsidP="00853D1A">
      <w:pPr>
        <w:pStyle w:val="ConsPlusNormal"/>
        <w:jc w:val="center"/>
        <w:rPr>
          <w:rFonts w:ascii="Times New Roman" w:hAnsi="Times New Roman" w:cs="Times New Roman"/>
          <w:b/>
          <w:bCs/>
          <w:sz w:val="28"/>
          <w:szCs w:val="28"/>
        </w:rPr>
      </w:pPr>
      <w:proofErr w:type="spellStart"/>
      <w:r>
        <w:rPr>
          <w:rFonts w:ascii="Times New Roman" w:hAnsi="Times New Roman" w:cs="Times New Roman"/>
          <w:b/>
          <w:bCs/>
          <w:sz w:val="28"/>
          <w:szCs w:val="28"/>
        </w:rPr>
        <w:t>Варжеляйского</w:t>
      </w:r>
      <w:proofErr w:type="spellEnd"/>
      <w:r>
        <w:rPr>
          <w:rFonts w:ascii="Times New Roman" w:hAnsi="Times New Roman" w:cs="Times New Roman"/>
          <w:b/>
          <w:bCs/>
          <w:sz w:val="28"/>
          <w:szCs w:val="28"/>
        </w:rPr>
        <w:t xml:space="preserve"> сельского поселения на 2022 год и на плановый период </w:t>
      </w:r>
    </w:p>
    <w:p w:rsidR="00853D1A" w:rsidRDefault="00853D1A" w:rsidP="00853D1A">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2023 и 2024 годов</w:t>
      </w:r>
    </w:p>
    <w:p w:rsidR="00853D1A" w:rsidRDefault="00853D1A" w:rsidP="00853D1A">
      <w:pPr>
        <w:pStyle w:val="ConsPlusNormal"/>
        <w:jc w:val="center"/>
        <w:rPr>
          <w:rFonts w:ascii="Times New Roman" w:hAnsi="Times New Roman" w:cs="Times New Roman"/>
          <w:b/>
          <w:bCs/>
          <w:sz w:val="28"/>
          <w:szCs w:val="28"/>
        </w:rPr>
      </w:pPr>
    </w:p>
    <w:p w:rsidR="00853D1A" w:rsidRDefault="00853D1A" w:rsidP="00853D1A">
      <w:pPr>
        <w:pStyle w:val="ConsPlusNormal"/>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Основные направления бюджетной и налоговой политики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на 2022 год и на плановый период 2023 и 2024 годов (далее – Основные направления бюджетной и налоговой политики) сформированы в рамках подготовки проекта бюджета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и сохраняют преемственность определенных в предыдущие годы приоритетов с учетом целей и задач,</w:t>
      </w:r>
      <w:r>
        <w:rPr>
          <w:sz w:val="28"/>
          <w:szCs w:val="28"/>
        </w:rPr>
        <w:t xml:space="preserve"> </w:t>
      </w:r>
      <w:r>
        <w:rPr>
          <w:rFonts w:ascii="Times New Roman" w:hAnsi="Times New Roman" w:cs="Times New Roman"/>
          <w:sz w:val="28"/>
          <w:szCs w:val="28"/>
        </w:rPr>
        <w:t>определенных в Указах Президента Российской Федерации от 7 мая 2018 г</w:t>
      </w:r>
      <w:proofErr w:type="gramEnd"/>
      <w:r>
        <w:rPr>
          <w:rFonts w:ascii="Times New Roman" w:hAnsi="Times New Roman" w:cs="Times New Roman"/>
          <w:sz w:val="28"/>
          <w:szCs w:val="28"/>
        </w:rPr>
        <w:t>. № 204 «О национальных целях и стратегических задачах развития Российской Федерации на период до 2024 года», от 21 июля 2020 г. № 474 «О национальных целях развития Российской Федерации на период до 2030 года» и Послании Президента Российской Федерации Федеральному Собранию Российской Федерации от 21 апреля 2021 года.</w:t>
      </w:r>
    </w:p>
    <w:p w:rsidR="00853D1A" w:rsidRDefault="00853D1A" w:rsidP="00853D1A">
      <w:pPr>
        <w:ind w:firstLine="720"/>
        <w:jc w:val="both"/>
        <w:rPr>
          <w:rFonts w:ascii="Times New Roman" w:hAnsi="Times New Roman" w:cs="Times New Roman"/>
          <w:i/>
          <w:iCs/>
          <w:sz w:val="28"/>
          <w:szCs w:val="28"/>
        </w:rPr>
      </w:pPr>
    </w:p>
    <w:p w:rsidR="00853D1A" w:rsidRDefault="00853D1A" w:rsidP="00853D1A">
      <w:pPr>
        <w:jc w:val="center"/>
        <w:rPr>
          <w:b/>
          <w:bCs/>
          <w:sz w:val="28"/>
          <w:szCs w:val="28"/>
        </w:rPr>
      </w:pPr>
      <w:r>
        <w:rPr>
          <w:b/>
          <w:bCs/>
          <w:sz w:val="28"/>
          <w:szCs w:val="28"/>
        </w:rPr>
        <w:t xml:space="preserve">Основные направления бюджетной политики </w:t>
      </w:r>
      <w:proofErr w:type="spellStart"/>
      <w:r>
        <w:rPr>
          <w:b/>
          <w:bCs/>
          <w:sz w:val="28"/>
          <w:szCs w:val="28"/>
        </w:rPr>
        <w:t>Варжеляйского</w:t>
      </w:r>
      <w:proofErr w:type="spellEnd"/>
      <w:r>
        <w:rPr>
          <w:b/>
          <w:bCs/>
          <w:sz w:val="28"/>
          <w:szCs w:val="28"/>
        </w:rPr>
        <w:t xml:space="preserve"> сельского поселения на 2022 год и на плановый период 2023 и 2024 годов</w:t>
      </w:r>
    </w:p>
    <w:p w:rsidR="00853D1A" w:rsidRDefault="00853D1A" w:rsidP="00853D1A">
      <w:pPr>
        <w:jc w:val="center"/>
        <w:rPr>
          <w:b/>
          <w:bCs/>
          <w:sz w:val="28"/>
          <w:szCs w:val="28"/>
        </w:rPr>
      </w:pPr>
    </w:p>
    <w:p w:rsidR="00853D1A" w:rsidRDefault="00853D1A" w:rsidP="00853D1A">
      <w:pPr>
        <w:ind w:firstLine="720"/>
        <w:jc w:val="both"/>
        <w:rPr>
          <w:sz w:val="28"/>
          <w:szCs w:val="28"/>
        </w:rPr>
      </w:pPr>
      <w:proofErr w:type="gramStart"/>
      <w:r>
        <w:rPr>
          <w:sz w:val="28"/>
          <w:szCs w:val="28"/>
        </w:rPr>
        <w:t xml:space="preserve">В таких сложных экономических условиях, сложившихся в связи с распространением с 2020 года новой </w:t>
      </w:r>
      <w:proofErr w:type="spellStart"/>
      <w:r>
        <w:rPr>
          <w:sz w:val="28"/>
          <w:szCs w:val="28"/>
        </w:rPr>
        <w:t>коронавирусной</w:t>
      </w:r>
      <w:proofErr w:type="spellEnd"/>
      <w:r>
        <w:rPr>
          <w:sz w:val="28"/>
          <w:szCs w:val="28"/>
        </w:rPr>
        <w:t xml:space="preserve"> инфекции, 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 установленных Указами Президента Российской Федерации от 7 мая 2018 г. № 204 «О национальных целях и стратегических задачах развития Российской Федерации на период до 2024 года» и от</w:t>
      </w:r>
      <w:proofErr w:type="gramEnd"/>
      <w:r>
        <w:rPr>
          <w:sz w:val="28"/>
          <w:szCs w:val="28"/>
        </w:rPr>
        <w:t xml:space="preserve"> 21 июля 2020 г. № 474 «О национальных целях развития Российской Федерации на период до 2030 года», а также сохранение сбалансированности и финансовой устойчивости бюджетной системы </w:t>
      </w:r>
      <w:proofErr w:type="spellStart"/>
      <w:r>
        <w:rPr>
          <w:sz w:val="28"/>
          <w:szCs w:val="28"/>
        </w:rPr>
        <w:t>Варжеляйского</w:t>
      </w:r>
      <w:proofErr w:type="spellEnd"/>
      <w:r>
        <w:rPr>
          <w:sz w:val="28"/>
          <w:szCs w:val="28"/>
        </w:rPr>
        <w:t xml:space="preserve"> сельского поселения как базового принципа ответственной и эффективной бюджетной политики.</w:t>
      </w:r>
    </w:p>
    <w:p w:rsidR="00853D1A" w:rsidRDefault="00853D1A" w:rsidP="00853D1A">
      <w:pPr>
        <w:ind w:firstLine="709"/>
        <w:jc w:val="both"/>
        <w:rPr>
          <w:sz w:val="28"/>
          <w:szCs w:val="28"/>
        </w:rPr>
      </w:pPr>
      <w:proofErr w:type="gramStart"/>
      <w:r>
        <w:rPr>
          <w:sz w:val="28"/>
          <w:szCs w:val="28"/>
        </w:rPr>
        <w:t xml:space="preserve">Важным фактором при обеспечении сбалансированности и устойчивости бюджета </w:t>
      </w:r>
      <w:proofErr w:type="spellStart"/>
      <w:r>
        <w:rPr>
          <w:sz w:val="28"/>
          <w:szCs w:val="28"/>
        </w:rPr>
        <w:t>Варжеляйского</w:t>
      </w:r>
      <w:proofErr w:type="spellEnd"/>
      <w:r>
        <w:rPr>
          <w:sz w:val="28"/>
          <w:szCs w:val="28"/>
        </w:rPr>
        <w:t xml:space="preserve"> сельского поселения (далее – бюджет сельского поселения) и одним из направлений бюджетной политики остается безусловное исполнение действующих расходных обязательств, своевременное исключение из их состава расходных обязательств, утративших правовую обоснованность или имеющих низкую эффективность исполнения, и отказ от принятия решений, приводящих к увеличению расходов бюджета сельского поселения, не обеспеченных реальными и стабильными доходными</w:t>
      </w:r>
      <w:proofErr w:type="gramEnd"/>
      <w:r>
        <w:rPr>
          <w:sz w:val="28"/>
          <w:szCs w:val="28"/>
        </w:rPr>
        <w:t xml:space="preserve"> источниками, и не связанных с решением вопросов, отнесенных к полномочиям органов местного самоуправления.</w:t>
      </w:r>
    </w:p>
    <w:p w:rsidR="00853D1A" w:rsidRDefault="00853D1A" w:rsidP="00853D1A">
      <w:pPr>
        <w:ind w:firstLine="709"/>
        <w:jc w:val="both"/>
        <w:rPr>
          <w:sz w:val="28"/>
          <w:szCs w:val="28"/>
        </w:rPr>
      </w:pPr>
      <w:r>
        <w:rPr>
          <w:sz w:val="28"/>
          <w:szCs w:val="28"/>
        </w:rPr>
        <w:t xml:space="preserve">Необходимо продолжить политику ограничения </w:t>
      </w:r>
      <w:proofErr w:type="spellStart"/>
      <w:r>
        <w:rPr>
          <w:sz w:val="28"/>
          <w:szCs w:val="28"/>
        </w:rPr>
        <w:t>непервоочередных</w:t>
      </w:r>
      <w:proofErr w:type="spellEnd"/>
      <w:r>
        <w:rPr>
          <w:sz w:val="28"/>
          <w:szCs w:val="28"/>
        </w:rPr>
        <w:t xml:space="preserve"> расходов,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w:t>
      </w:r>
    </w:p>
    <w:p w:rsidR="00853D1A" w:rsidRDefault="00853D1A" w:rsidP="00853D1A">
      <w:pPr>
        <w:ind w:firstLine="709"/>
        <w:jc w:val="both"/>
        <w:rPr>
          <w:sz w:val="28"/>
          <w:szCs w:val="28"/>
        </w:rPr>
      </w:pPr>
      <w:r>
        <w:rPr>
          <w:sz w:val="28"/>
          <w:szCs w:val="28"/>
        </w:rPr>
        <w:t xml:space="preserve">В условиях опережающего роста расходов бюджета сельского поселения по сравнению с бюджетными возможностями и жесткого регулирования показателей долговой нагрузки, а также высокой доли первоочередных и социально значимых расходов бюджета сельского поселения, наиболее значимым направлением бюджетной политики </w:t>
      </w:r>
      <w:proofErr w:type="spellStart"/>
      <w:r>
        <w:rPr>
          <w:sz w:val="28"/>
          <w:szCs w:val="28"/>
        </w:rPr>
        <w:t>Варжеляйского</w:t>
      </w:r>
      <w:proofErr w:type="spellEnd"/>
      <w:r>
        <w:rPr>
          <w:sz w:val="28"/>
          <w:szCs w:val="28"/>
        </w:rPr>
        <w:t xml:space="preserve"> сельского поселения остается повышение эффективности бюджетных расходов.</w:t>
      </w:r>
    </w:p>
    <w:p w:rsidR="00853D1A" w:rsidRDefault="00853D1A" w:rsidP="00853D1A">
      <w:pPr>
        <w:ind w:firstLine="709"/>
        <w:jc w:val="both"/>
        <w:rPr>
          <w:sz w:val="28"/>
          <w:szCs w:val="28"/>
        </w:rPr>
      </w:pPr>
      <w:r>
        <w:rPr>
          <w:sz w:val="28"/>
          <w:szCs w:val="28"/>
        </w:rPr>
        <w:t xml:space="preserve">Расходы бюджета сельского поселения следует формировать исходя из необходимости приоритетного финансирования мер социальной поддержки граждан, дальнейшего осуществления мероприятий, направленных на рост и долгосрочные структурные изменения экономики сельского поселения. </w:t>
      </w:r>
    </w:p>
    <w:p w:rsidR="00853D1A" w:rsidRDefault="00853D1A" w:rsidP="00853D1A">
      <w:pPr>
        <w:autoSpaceDE w:val="0"/>
        <w:autoSpaceDN w:val="0"/>
        <w:adjustRightInd w:val="0"/>
        <w:ind w:firstLine="709"/>
        <w:jc w:val="both"/>
        <w:rPr>
          <w:sz w:val="28"/>
          <w:szCs w:val="28"/>
        </w:rPr>
      </w:pPr>
      <w:proofErr w:type="gramStart"/>
      <w:r>
        <w:rPr>
          <w:sz w:val="28"/>
          <w:szCs w:val="28"/>
        </w:rPr>
        <w:t xml:space="preserve">Основным инструментом в достижении стратегических задач, поставленных в Указе Президента РФ от 7 мая 2018 г. №204 ««О национальных целях и стратегических задачах развития Российской Федерации на период до 2024 года», должны стать скорректированные муниципальные программы </w:t>
      </w:r>
      <w:proofErr w:type="spellStart"/>
      <w:r>
        <w:rPr>
          <w:sz w:val="28"/>
          <w:szCs w:val="28"/>
        </w:rPr>
        <w:t>Варжеляйского</w:t>
      </w:r>
      <w:proofErr w:type="spellEnd"/>
      <w:r>
        <w:rPr>
          <w:sz w:val="28"/>
          <w:szCs w:val="28"/>
        </w:rPr>
        <w:t xml:space="preserve"> сельского поселения с учетом интеграции в них национальных, федеральных и региональных проектов, сбалансированных по срокам, ожидаемым результатам и параметрам ресурсного обеспечения.</w:t>
      </w:r>
      <w:proofErr w:type="gramEnd"/>
    </w:p>
    <w:p w:rsidR="00853D1A" w:rsidRDefault="00853D1A" w:rsidP="00853D1A">
      <w:pPr>
        <w:autoSpaceDE w:val="0"/>
        <w:autoSpaceDN w:val="0"/>
        <w:adjustRightInd w:val="0"/>
        <w:ind w:firstLine="709"/>
        <w:jc w:val="both"/>
        <w:rPr>
          <w:sz w:val="28"/>
          <w:szCs w:val="28"/>
        </w:rPr>
      </w:pPr>
      <w:r>
        <w:rPr>
          <w:sz w:val="28"/>
          <w:szCs w:val="28"/>
        </w:rPr>
        <w:t>Кроме того, при формировании и исполнении бюджета сельского поселения необходимо не только обеспечение первоочередных и социально-значимых расходов, но и поддержание оптимального соотношения текущих расходов и расходов капитального характера.</w:t>
      </w:r>
    </w:p>
    <w:p w:rsidR="00853D1A" w:rsidRDefault="00853D1A" w:rsidP="00853D1A">
      <w:pPr>
        <w:autoSpaceDE w:val="0"/>
        <w:autoSpaceDN w:val="0"/>
        <w:adjustRightInd w:val="0"/>
        <w:ind w:firstLine="709"/>
        <w:jc w:val="both"/>
        <w:rPr>
          <w:sz w:val="28"/>
          <w:szCs w:val="28"/>
        </w:rPr>
      </w:pPr>
      <w:r>
        <w:rPr>
          <w:sz w:val="28"/>
          <w:szCs w:val="28"/>
        </w:rPr>
        <w:t>В части повышения эффективности расходования бюджетных средств особое внимание необходимо уделить дебиторской задолженности и снижению ее объемов, обеспечить равномерное использование бюджетных средств лишь в необходимом для получателей объеме, в соответствии с целями их предоставления.</w:t>
      </w:r>
    </w:p>
    <w:p w:rsidR="00853D1A" w:rsidRDefault="00853D1A" w:rsidP="00853D1A">
      <w:pPr>
        <w:autoSpaceDE w:val="0"/>
        <w:autoSpaceDN w:val="0"/>
        <w:adjustRightInd w:val="0"/>
        <w:ind w:firstLine="709"/>
        <w:jc w:val="both"/>
        <w:rPr>
          <w:sz w:val="28"/>
          <w:szCs w:val="28"/>
        </w:rPr>
      </w:pPr>
      <w:proofErr w:type="gramStart"/>
      <w:r>
        <w:rPr>
          <w:sz w:val="28"/>
          <w:szCs w:val="28"/>
        </w:rPr>
        <w:t>В целях обеспечения прозрачности и открытости бюджета сельского поселения и бюджетного процесса для общества необходимо продолжить проведение публичных слушаний по проектам бюджета сельского поселения и годового отчета об исполнении бюджета сельского поселения, формирование электронной информационной брошюры «Бюджет для граждан» к бюджету сельского поселения в доступной для широкого круга заинтересованных пользователей форме, размещение годовых отчетов о ходе реализации и оценке эффективности</w:t>
      </w:r>
      <w:proofErr w:type="gramEnd"/>
      <w:r>
        <w:rPr>
          <w:sz w:val="28"/>
          <w:szCs w:val="28"/>
        </w:rPr>
        <w:t xml:space="preserve"> муниципальных программ </w:t>
      </w:r>
      <w:proofErr w:type="spellStart"/>
      <w:r>
        <w:rPr>
          <w:sz w:val="28"/>
          <w:szCs w:val="28"/>
        </w:rPr>
        <w:t>Варжеляйского</w:t>
      </w:r>
      <w:proofErr w:type="spellEnd"/>
      <w:r>
        <w:rPr>
          <w:sz w:val="28"/>
          <w:szCs w:val="28"/>
        </w:rPr>
        <w:t xml:space="preserve"> сельского поселения в информационно-телекоммуникационной сети «Интернет», размещение информации на едином портале бюджетной системы Российской Федерации, проведение мероприятий, направленных на повышение бюджетной и финансовой грамотности населения.</w:t>
      </w:r>
    </w:p>
    <w:p w:rsidR="00853D1A" w:rsidRDefault="00853D1A" w:rsidP="00853D1A">
      <w:pPr>
        <w:pStyle w:val="ConsPlusNormal"/>
        <w:tabs>
          <w:tab w:val="left" w:pos="0"/>
          <w:tab w:val="left" w:pos="709"/>
        </w:tabs>
        <w:jc w:val="both"/>
        <w:rPr>
          <w:rFonts w:ascii="Times New Roman" w:hAnsi="Times New Roman" w:cs="Times New Roman"/>
          <w:sz w:val="28"/>
          <w:szCs w:val="28"/>
        </w:rPr>
      </w:pPr>
      <w:r>
        <w:rPr>
          <w:rFonts w:ascii="Times New Roman" w:hAnsi="Times New Roman" w:cs="Times New Roman"/>
          <w:sz w:val="28"/>
          <w:szCs w:val="28"/>
        </w:rPr>
        <w:tab/>
        <w:t xml:space="preserve">Не менее важным направлением бюджетной политики в предстоящий период будет недопущение необоснованного увеличения долговой нагрузки, поддержание долговой нагрузки на бюджет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в установленных бюджетным законодательством пределах с формированием предпосылок к его сокращению.</w:t>
      </w:r>
    </w:p>
    <w:p w:rsidR="00853D1A" w:rsidRDefault="00853D1A" w:rsidP="00853D1A">
      <w:pPr>
        <w:pStyle w:val="ConsPlusNormal"/>
        <w:jc w:val="center"/>
        <w:rPr>
          <w:rFonts w:ascii="Times New Roman" w:hAnsi="Times New Roman" w:cs="Times New Roman"/>
          <w:b/>
          <w:bCs/>
          <w:sz w:val="28"/>
          <w:szCs w:val="28"/>
        </w:rPr>
      </w:pPr>
    </w:p>
    <w:p w:rsidR="00853D1A" w:rsidRDefault="00853D1A" w:rsidP="00853D1A">
      <w:pPr>
        <w:jc w:val="center"/>
        <w:rPr>
          <w:rFonts w:ascii="Times New Roman" w:hAnsi="Times New Roman" w:cs="Times New Roman"/>
          <w:b/>
          <w:sz w:val="28"/>
          <w:szCs w:val="28"/>
        </w:rPr>
      </w:pPr>
      <w:r>
        <w:rPr>
          <w:b/>
          <w:sz w:val="28"/>
          <w:szCs w:val="28"/>
        </w:rPr>
        <w:t xml:space="preserve">Основные направления </w:t>
      </w:r>
    </w:p>
    <w:p w:rsidR="00853D1A" w:rsidRDefault="00853D1A" w:rsidP="00853D1A">
      <w:pPr>
        <w:jc w:val="center"/>
        <w:rPr>
          <w:b/>
          <w:sz w:val="28"/>
          <w:szCs w:val="28"/>
        </w:rPr>
      </w:pPr>
      <w:r>
        <w:rPr>
          <w:b/>
          <w:sz w:val="28"/>
          <w:szCs w:val="28"/>
        </w:rPr>
        <w:t xml:space="preserve">налоговой политики </w:t>
      </w:r>
      <w:proofErr w:type="spellStart"/>
      <w:r>
        <w:rPr>
          <w:b/>
          <w:sz w:val="28"/>
          <w:szCs w:val="28"/>
        </w:rPr>
        <w:t>Варжеляйского</w:t>
      </w:r>
      <w:proofErr w:type="spellEnd"/>
      <w:r>
        <w:rPr>
          <w:b/>
          <w:sz w:val="28"/>
          <w:szCs w:val="28"/>
        </w:rPr>
        <w:t xml:space="preserve"> сельского поселения </w:t>
      </w:r>
    </w:p>
    <w:p w:rsidR="00853D1A" w:rsidRDefault="00853D1A" w:rsidP="00853D1A">
      <w:pPr>
        <w:jc w:val="center"/>
        <w:rPr>
          <w:b/>
          <w:sz w:val="28"/>
          <w:szCs w:val="28"/>
        </w:rPr>
      </w:pPr>
      <w:r>
        <w:rPr>
          <w:b/>
          <w:sz w:val="28"/>
          <w:szCs w:val="28"/>
        </w:rPr>
        <w:t>на 2022 год и на плановый период 2023 и 2024 годов</w:t>
      </w:r>
    </w:p>
    <w:p w:rsidR="00853D1A" w:rsidRDefault="00853D1A" w:rsidP="00853D1A">
      <w:pPr>
        <w:ind w:firstLine="720"/>
        <w:jc w:val="center"/>
        <w:rPr>
          <w:b/>
          <w:sz w:val="28"/>
          <w:szCs w:val="28"/>
        </w:rPr>
      </w:pPr>
    </w:p>
    <w:p w:rsidR="00853D1A" w:rsidRDefault="00853D1A" w:rsidP="00853D1A">
      <w:pPr>
        <w:ind w:firstLine="709"/>
        <w:jc w:val="both"/>
        <w:rPr>
          <w:sz w:val="28"/>
          <w:szCs w:val="28"/>
        </w:rPr>
      </w:pPr>
      <w:r>
        <w:rPr>
          <w:sz w:val="28"/>
          <w:szCs w:val="28"/>
        </w:rPr>
        <w:t xml:space="preserve">Налоговая политика </w:t>
      </w:r>
      <w:proofErr w:type="spellStart"/>
      <w:r>
        <w:rPr>
          <w:sz w:val="28"/>
          <w:szCs w:val="28"/>
        </w:rPr>
        <w:t>Варжеляйского</w:t>
      </w:r>
      <w:proofErr w:type="spellEnd"/>
      <w:r>
        <w:rPr>
          <w:sz w:val="28"/>
          <w:szCs w:val="28"/>
        </w:rPr>
        <w:t xml:space="preserve"> сельского поселения в предстоящий трехлетний период стратегически увязана с увеличением поступлений налоговых и неналоговых доходов бюджета сельского поселения и направлена </w:t>
      </w:r>
      <w:proofErr w:type="gramStart"/>
      <w:r>
        <w:rPr>
          <w:sz w:val="28"/>
          <w:szCs w:val="28"/>
        </w:rPr>
        <w:t>на</w:t>
      </w:r>
      <w:proofErr w:type="gramEnd"/>
      <w:r>
        <w:rPr>
          <w:sz w:val="28"/>
          <w:szCs w:val="28"/>
        </w:rPr>
        <w:t>:</w:t>
      </w:r>
    </w:p>
    <w:p w:rsidR="00853D1A" w:rsidRDefault="00853D1A" w:rsidP="00853D1A">
      <w:pPr>
        <w:ind w:firstLine="709"/>
        <w:jc w:val="both"/>
        <w:rPr>
          <w:sz w:val="28"/>
          <w:szCs w:val="28"/>
        </w:rPr>
      </w:pPr>
      <w:r>
        <w:rPr>
          <w:sz w:val="28"/>
          <w:szCs w:val="28"/>
        </w:rPr>
        <w:t>укрепление доходной базы бюджета сельского поселения за счет наращивания стабильных доходных источников и мобилизации в бюджет имеющихся резервов;</w:t>
      </w:r>
    </w:p>
    <w:p w:rsidR="00853D1A" w:rsidRDefault="00853D1A" w:rsidP="00853D1A">
      <w:pPr>
        <w:ind w:firstLine="709"/>
        <w:jc w:val="both"/>
        <w:rPr>
          <w:sz w:val="28"/>
          <w:szCs w:val="28"/>
        </w:rPr>
      </w:pPr>
      <w:r>
        <w:rPr>
          <w:sz w:val="28"/>
          <w:szCs w:val="28"/>
        </w:rPr>
        <w:t>повышение эффективности администрирования налоговых доходов, подлежащих зачислению в бюджет сельского поселения;</w:t>
      </w:r>
    </w:p>
    <w:p w:rsidR="00853D1A" w:rsidRDefault="00853D1A" w:rsidP="00853D1A">
      <w:pPr>
        <w:ind w:firstLine="709"/>
        <w:jc w:val="both"/>
        <w:rPr>
          <w:sz w:val="28"/>
          <w:szCs w:val="28"/>
        </w:rPr>
      </w:pPr>
      <w:r>
        <w:rPr>
          <w:sz w:val="28"/>
          <w:szCs w:val="28"/>
        </w:rPr>
        <w:t>повышение уровня собираемости налогов посредством реализации мероприятий, направленных на сокращение задолженности по налогам и сборам в бюджеты бюджетной системы Российской Федерации;</w:t>
      </w:r>
    </w:p>
    <w:p w:rsidR="00853D1A" w:rsidRDefault="00853D1A" w:rsidP="00853D1A">
      <w:pPr>
        <w:ind w:firstLine="709"/>
        <w:jc w:val="both"/>
        <w:rPr>
          <w:sz w:val="28"/>
          <w:szCs w:val="28"/>
        </w:rPr>
      </w:pPr>
      <w:r>
        <w:rPr>
          <w:sz w:val="28"/>
          <w:szCs w:val="28"/>
        </w:rPr>
        <w:t xml:space="preserve">Налоговая политика </w:t>
      </w:r>
      <w:proofErr w:type="spellStart"/>
      <w:r>
        <w:rPr>
          <w:sz w:val="28"/>
          <w:szCs w:val="28"/>
        </w:rPr>
        <w:t>Варжеляйского</w:t>
      </w:r>
      <w:proofErr w:type="spellEnd"/>
      <w:r>
        <w:rPr>
          <w:sz w:val="28"/>
          <w:szCs w:val="28"/>
        </w:rPr>
        <w:t xml:space="preserve"> сельского поселения в среднесрочной перспективе будет основываться на следующих приоритетных направлениях:</w:t>
      </w:r>
    </w:p>
    <w:p w:rsidR="00853D1A" w:rsidRDefault="00853D1A" w:rsidP="00853D1A">
      <w:pPr>
        <w:ind w:firstLine="709"/>
        <w:jc w:val="both"/>
        <w:rPr>
          <w:sz w:val="28"/>
          <w:szCs w:val="28"/>
        </w:rPr>
      </w:pPr>
      <w:r>
        <w:rPr>
          <w:sz w:val="28"/>
          <w:szCs w:val="28"/>
        </w:rPr>
        <w:t>1. Оказание содействия предпринимательской активности.</w:t>
      </w:r>
    </w:p>
    <w:p w:rsidR="00853D1A" w:rsidRDefault="00853D1A" w:rsidP="00853D1A">
      <w:pPr>
        <w:ind w:firstLine="709"/>
        <w:jc w:val="both"/>
        <w:rPr>
          <w:sz w:val="28"/>
          <w:szCs w:val="28"/>
        </w:rPr>
      </w:pPr>
      <w:r>
        <w:rPr>
          <w:sz w:val="28"/>
          <w:szCs w:val="28"/>
        </w:rPr>
        <w:t>Одним из инструментов повышения предпринимательской инициативы является введение с 2021 года усовершенствованного механизма применения патентной системы налогообложения, учитывающего особенности ведения бизнеса и расширяющего возможности применения данного режима в сфере торговли и услуг.</w:t>
      </w:r>
    </w:p>
    <w:p w:rsidR="00853D1A" w:rsidRDefault="00853D1A" w:rsidP="00853D1A">
      <w:pPr>
        <w:ind w:firstLine="709"/>
        <w:jc w:val="both"/>
        <w:rPr>
          <w:sz w:val="28"/>
          <w:szCs w:val="28"/>
        </w:rPr>
      </w:pPr>
      <w:r>
        <w:rPr>
          <w:sz w:val="28"/>
          <w:szCs w:val="28"/>
        </w:rPr>
        <w:t>Кроме того, с учетом нововведений федерального законодательства перечень видов деятельности, доступных к осуществлению на патенте, существенно расширен.</w:t>
      </w:r>
    </w:p>
    <w:p w:rsidR="00853D1A" w:rsidRDefault="00853D1A" w:rsidP="00853D1A">
      <w:pPr>
        <w:ind w:firstLine="709"/>
        <w:jc w:val="both"/>
        <w:rPr>
          <w:sz w:val="28"/>
          <w:szCs w:val="28"/>
        </w:rPr>
      </w:pPr>
      <w:r>
        <w:rPr>
          <w:sz w:val="28"/>
          <w:szCs w:val="28"/>
        </w:rPr>
        <w:t>В 2022 году продолжат свое действие максимально сниженные ставки по налогу, взимаемому в связи с применением упрощенной системы налогообложения, для впервые зарегистрированных в период с 1 января 2021 г. по 31 декабря 2024 г. организаций и индивидуальных предпринимателей, осуществляющих деятельность в области информационных технологий, а также для впервые зарегистрированных на территории Республики Мордовия в 2021 и 2022 годах в связи с переменой ими места нахождения (места жительства).</w:t>
      </w:r>
    </w:p>
    <w:p w:rsidR="00853D1A" w:rsidRDefault="00853D1A" w:rsidP="00853D1A">
      <w:pPr>
        <w:ind w:firstLine="709"/>
        <w:jc w:val="both"/>
        <w:rPr>
          <w:sz w:val="28"/>
          <w:szCs w:val="28"/>
        </w:rPr>
      </w:pPr>
      <w:r>
        <w:rPr>
          <w:sz w:val="28"/>
          <w:szCs w:val="28"/>
        </w:rPr>
        <w:t>В 2022 году продолжится популяризация введенного с 1 июля 2020 г. на территории Республики Мордовия специального налогового режима "Налог на профессиональный доход". Указанный налоговый режим позволяет "</w:t>
      </w:r>
      <w:proofErr w:type="spellStart"/>
      <w:r>
        <w:rPr>
          <w:sz w:val="28"/>
          <w:szCs w:val="28"/>
        </w:rPr>
        <w:t>самозанятым</w:t>
      </w:r>
      <w:proofErr w:type="spellEnd"/>
      <w:r>
        <w:rPr>
          <w:sz w:val="28"/>
          <w:szCs w:val="28"/>
        </w:rPr>
        <w:t>" гражданам воспользоваться мерами государственной поддержки, которые доступны для малого и среднего бизнеса, а также будет способствовать сокращению роста безработных граждан.</w:t>
      </w:r>
    </w:p>
    <w:p w:rsidR="00853D1A" w:rsidRDefault="00853D1A" w:rsidP="00853D1A">
      <w:pPr>
        <w:ind w:firstLine="709"/>
        <w:jc w:val="both"/>
        <w:rPr>
          <w:sz w:val="28"/>
          <w:szCs w:val="28"/>
        </w:rPr>
      </w:pPr>
      <w:r>
        <w:rPr>
          <w:sz w:val="28"/>
          <w:szCs w:val="28"/>
        </w:rPr>
        <w:t xml:space="preserve">2. Обеспечение бюджетной, экономической и социальной эффективности налоговых расходов </w:t>
      </w:r>
      <w:proofErr w:type="spellStart"/>
      <w:r>
        <w:rPr>
          <w:sz w:val="28"/>
          <w:szCs w:val="28"/>
        </w:rPr>
        <w:t>Варжеляйского</w:t>
      </w:r>
      <w:proofErr w:type="spellEnd"/>
      <w:r>
        <w:rPr>
          <w:sz w:val="28"/>
          <w:szCs w:val="28"/>
        </w:rPr>
        <w:t xml:space="preserve"> сельского поселения.</w:t>
      </w:r>
    </w:p>
    <w:p w:rsidR="00853D1A" w:rsidRDefault="00853D1A" w:rsidP="00853D1A">
      <w:pPr>
        <w:ind w:firstLine="708"/>
        <w:jc w:val="both"/>
        <w:rPr>
          <w:sz w:val="28"/>
          <w:szCs w:val="28"/>
        </w:rPr>
      </w:pPr>
      <w:r>
        <w:rPr>
          <w:sz w:val="28"/>
          <w:szCs w:val="28"/>
        </w:rPr>
        <w:t xml:space="preserve">Отдельным направлением налоговой политики является продолжение проведения в соответствии со </w:t>
      </w:r>
      <w:hyperlink r:id="rId6" w:history="1">
        <w:r>
          <w:rPr>
            <w:rStyle w:val="a4"/>
            <w:rFonts w:cs="Times New Roman CYR"/>
            <w:sz w:val="28"/>
            <w:szCs w:val="28"/>
          </w:rPr>
          <w:t>статьей 174.3</w:t>
        </w:r>
      </w:hyperlink>
      <w:r>
        <w:rPr>
          <w:sz w:val="28"/>
          <w:szCs w:val="28"/>
        </w:rPr>
        <w:t xml:space="preserve"> Бюджетного кодекса Российской Федерации и </w:t>
      </w:r>
      <w:hyperlink r:id="rId7" w:history="1">
        <w:r>
          <w:rPr>
            <w:rStyle w:val="a4"/>
            <w:rFonts w:cs="Times New Roman CYR"/>
            <w:sz w:val="28"/>
            <w:szCs w:val="28"/>
          </w:rPr>
          <w:t>общими требованиями</w:t>
        </w:r>
      </w:hyperlink>
      <w:r>
        <w:rPr>
          <w:sz w:val="28"/>
          <w:szCs w:val="28"/>
        </w:rPr>
        <w:t xml:space="preserve"> к оценке налоговых расходов муниципальных образований, утвержденными </w:t>
      </w:r>
      <w:hyperlink r:id="rId8" w:history="1">
        <w:r>
          <w:rPr>
            <w:rStyle w:val="a4"/>
            <w:rFonts w:cs="Times New Roman CYR"/>
            <w:sz w:val="28"/>
            <w:szCs w:val="28"/>
          </w:rPr>
          <w:t>постановлением</w:t>
        </w:r>
      </w:hyperlink>
      <w:r>
        <w:rPr>
          <w:sz w:val="28"/>
          <w:szCs w:val="28"/>
        </w:rPr>
        <w:t xml:space="preserve"> Правительства Российской Федерации от 22 июня 2019 г. N 796, ежегодной оценки эффективности использования налоговых расходов (налоговых льгот), установленных решениями представительных органов муниципальных образований.</w:t>
      </w:r>
    </w:p>
    <w:p w:rsidR="00853D1A" w:rsidRDefault="00853D1A" w:rsidP="00853D1A">
      <w:pPr>
        <w:ind w:firstLine="709"/>
        <w:jc w:val="both"/>
        <w:rPr>
          <w:sz w:val="28"/>
          <w:szCs w:val="28"/>
        </w:rPr>
      </w:pPr>
      <w:r>
        <w:rPr>
          <w:sz w:val="28"/>
          <w:szCs w:val="28"/>
        </w:rPr>
        <w:t xml:space="preserve">По результатам проведенной оценки эффективности налоговых расходов </w:t>
      </w:r>
      <w:proofErr w:type="spellStart"/>
      <w:r>
        <w:rPr>
          <w:sz w:val="28"/>
          <w:szCs w:val="28"/>
        </w:rPr>
        <w:t>Варжеляйского</w:t>
      </w:r>
      <w:proofErr w:type="spellEnd"/>
      <w:r>
        <w:rPr>
          <w:sz w:val="28"/>
          <w:szCs w:val="28"/>
        </w:rPr>
        <w:t xml:space="preserve"> сельского поселения в 2021 году, кураторам налоговых расходов </w:t>
      </w:r>
      <w:proofErr w:type="spellStart"/>
      <w:r>
        <w:rPr>
          <w:sz w:val="28"/>
          <w:szCs w:val="28"/>
        </w:rPr>
        <w:t>Варжеляйского</w:t>
      </w:r>
      <w:proofErr w:type="spellEnd"/>
      <w:r>
        <w:rPr>
          <w:sz w:val="28"/>
          <w:szCs w:val="28"/>
        </w:rPr>
        <w:t xml:space="preserve"> сельского поселения необходимо пересмотреть (уточнить, отменить) либо заменить альтернативными механизмами поддержки те категории налоговых преференций, которые являются невостребованными либо признанные неэффективными, в целях достижения бюджетной, экономической и социальной эффективности.</w:t>
      </w:r>
    </w:p>
    <w:p w:rsidR="00853D1A" w:rsidRDefault="00853D1A" w:rsidP="00853D1A">
      <w:pPr>
        <w:ind w:firstLine="709"/>
        <w:jc w:val="both"/>
        <w:rPr>
          <w:sz w:val="28"/>
          <w:szCs w:val="28"/>
        </w:rPr>
      </w:pPr>
      <w:r>
        <w:rPr>
          <w:sz w:val="28"/>
          <w:szCs w:val="28"/>
        </w:rPr>
        <w:t xml:space="preserve">3. Совершенствование </w:t>
      </w:r>
      <w:hyperlink r:id="rId9" w:history="1">
        <w:r>
          <w:rPr>
            <w:rStyle w:val="a4"/>
            <w:rFonts w:cs="Times New Roman CYR"/>
            <w:sz w:val="28"/>
            <w:szCs w:val="28"/>
          </w:rPr>
          <w:t>налогового законодательства</w:t>
        </w:r>
      </w:hyperlink>
      <w:r>
        <w:rPr>
          <w:sz w:val="28"/>
          <w:szCs w:val="28"/>
        </w:rPr>
        <w:t xml:space="preserve"> Республики Мордовия с учетом изменений в налоговом законодательстве Российской Федерации.</w:t>
      </w:r>
    </w:p>
    <w:p w:rsidR="00853D1A" w:rsidRDefault="00853D1A" w:rsidP="00853D1A">
      <w:pPr>
        <w:ind w:firstLine="709"/>
        <w:jc w:val="both"/>
        <w:rPr>
          <w:sz w:val="28"/>
          <w:szCs w:val="28"/>
        </w:rPr>
      </w:pPr>
      <w:r>
        <w:rPr>
          <w:sz w:val="28"/>
          <w:szCs w:val="28"/>
        </w:rPr>
        <w:t xml:space="preserve">В настоящее время совершенствование </w:t>
      </w:r>
      <w:hyperlink r:id="rId10" w:history="1">
        <w:r>
          <w:rPr>
            <w:rStyle w:val="a4"/>
            <w:rFonts w:cs="Times New Roman CYR"/>
            <w:sz w:val="28"/>
            <w:szCs w:val="28"/>
          </w:rPr>
          <w:t>налогового законодательства</w:t>
        </w:r>
      </w:hyperlink>
      <w:r>
        <w:rPr>
          <w:sz w:val="28"/>
          <w:szCs w:val="28"/>
        </w:rPr>
        <w:t xml:space="preserve">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w:t>
      </w:r>
    </w:p>
    <w:p w:rsidR="00853D1A" w:rsidRDefault="00853D1A" w:rsidP="00853D1A">
      <w:pPr>
        <w:ind w:firstLine="709"/>
        <w:jc w:val="both"/>
        <w:rPr>
          <w:sz w:val="28"/>
          <w:szCs w:val="28"/>
        </w:rPr>
      </w:pPr>
      <w:r>
        <w:rPr>
          <w:sz w:val="28"/>
          <w:szCs w:val="28"/>
        </w:rPr>
        <w:t xml:space="preserve">Так, в текущем году приняты положения, в соответствии с которыми на юридические лица (ранее это касалось только физических лиц) распространены положения о </w:t>
      </w:r>
      <w:proofErr w:type="spellStart"/>
      <w:r>
        <w:rPr>
          <w:sz w:val="28"/>
          <w:szCs w:val="28"/>
        </w:rPr>
        <w:t>беззаявительном</w:t>
      </w:r>
      <w:proofErr w:type="spellEnd"/>
      <w:r>
        <w:rPr>
          <w:sz w:val="28"/>
          <w:szCs w:val="28"/>
        </w:rPr>
        <w:t xml:space="preserve"> порядке предоставления налоговых льгот по транспортному и земельному налогам на основании полученных налоговыми органами сведений.</w:t>
      </w:r>
    </w:p>
    <w:p w:rsidR="00853D1A" w:rsidRDefault="00853D1A" w:rsidP="00853D1A">
      <w:pPr>
        <w:ind w:firstLine="709"/>
        <w:jc w:val="both"/>
        <w:rPr>
          <w:sz w:val="28"/>
          <w:szCs w:val="28"/>
        </w:rPr>
      </w:pPr>
      <w:r>
        <w:rPr>
          <w:sz w:val="28"/>
          <w:szCs w:val="28"/>
        </w:rPr>
        <w:t>В Налоговый кодекс Российской Федерации внесены изменения, которые отразятся на региональном налоговом законодательстве:</w:t>
      </w:r>
    </w:p>
    <w:p w:rsidR="00853D1A" w:rsidRDefault="00853D1A" w:rsidP="00853D1A">
      <w:pPr>
        <w:ind w:firstLine="709"/>
        <w:jc w:val="both"/>
        <w:rPr>
          <w:sz w:val="28"/>
          <w:szCs w:val="28"/>
        </w:rPr>
      </w:pPr>
      <w:r>
        <w:rPr>
          <w:sz w:val="28"/>
          <w:szCs w:val="28"/>
        </w:rPr>
        <w:t>с налогового периода 2021 года от налогообложения освобождаются земельные участки религиозных организаций, предназначенные для размещения зданий, строений и сооружений религиозного и благотворительного назначения.</w:t>
      </w:r>
    </w:p>
    <w:p w:rsidR="00853D1A" w:rsidRDefault="00853D1A" w:rsidP="00853D1A">
      <w:pPr>
        <w:ind w:firstLine="709"/>
        <w:jc w:val="both"/>
        <w:rPr>
          <w:sz w:val="28"/>
          <w:szCs w:val="28"/>
        </w:rPr>
      </w:pPr>
      <w:r>
        <w:rPr>
          <w:sz w:val="28"/>
          <w:szCs w:val="28"/>
        </w:rPr>
        <w:t>4. Совершенствование налогового администрирования, повышение уровня ответственности главных администраторов доходов за выполнение плановых показателей поступления доходов в бюджет сельского поселения.</w:t>
      </w:r>
    </w:p>
    <w:p w:rsidR="00853D1A" w:rsidRDefault="00853D1A" w:rsidP="00853D1A">
      <w:pPr>
        <w:ind w:firstLine="709"/>
        <w:jc w:val="both"/>
        <w:rPr>
          <w:sz w:val="28"/>
          <w:szCs w:val="28"/>
        </w:rPr>
      </w:pPr>
      <w:r>
        <w:rPr>
          <w:sz w:val="28"/>
          <w:szCs w:val="28"/>
        </w:rPr>
        <w:t xml:space="preserve">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бюджет сельского поселения </w:t>
      </w:r>
      <w:proofErr w:type="spellStart"/>
      <w:r>
        <w:rPr>
          <w:sz w:val="28"/>
          <w:szCs w:val="28"/>
        </w:rPr>
        <w:t>администрируемых</w:t>
      </w:r>
      <w:proofErr w:type="spellEnd"/>
      <w:r>
        <w:rPr>
          <w:sz w:val="28"/>
          <w:szCs w:val="28"/>
        </w:rPr>
        <w:t xml:space="preserve"> ими налогов и сборов, а также контроля за полнотой и эффективностью принимаемых ими мер по взысканию задолженности по платежам в бюджет сельского поселения.</w:t>
      </w:r>
    </w:p>
    <w:p w:rsidR="00853D1A" w:rsidRDefault="00853D1A" w:rsidP="00853D1A">
      <w:pPr>
        <w:ind w:firstLine="709"/>
        <w:jc w:val="both"/>
        <w:rPr>
          <w:sz w:val="28"/>
          <w:szCs w:val="28"/>
        </w:rPr>
      </w:pPr>
      <w:r>
        <w:rPr>
          <w:sz w:val="28"/>
          <w:szCs w:val="28"/>
        </w:rPr>
        <w:t xml:space="preserve">В среднесрочной перспективе будет продолжена работа по: координации действий органов местного самоуправления </w:t>
      </w:r>
      <w:proofErr w:type="spellStart"/>
      <w:r>
        <w:rPr>
          <w:sz w:val="28"/>
          <w:szCs w:val="28"/>
        </w:rPr>
        <w:t>Варжеляйского</w:t>
      </w:r>
      <w:proofErr w:type="spellEnd"/>
      <w:r>
        <w:rPr>
          <w:sz w:val="28"/>
          <w:szCs w:val="28"/>
        </w:rPr>
        <w:t xml:space="preserve"> сельского поселения с территориальными органами федеральных органов исполнительной власти и исполнительных органов государственной власти Республики Мордовия, направленных на увеличение собираемости налогов и сборов, поступающих в бюджет сельского поселения;</w:t>
      </w:r>
    </w:p>
    <w:p w:rsidR="00853D1A" w:rsidRDefault="00853D1A" w:rsidP="00853D1A">
      <w:pPr>
        <w:ind w:firstLine="709"/>
        <w:jc w:val="both"/>
        <w:rPr>
          <w:sz w:val="28"/>
          <w:szCs w:val="28"/>
        </w:rPr>
      </w:pPr>
      <w:r>
        <w:rPr>
          <w:sz w:val="28"/>
          <w:szCs w:val="28"/>
        </w:rPr>
        <w:t xml:space="preserve">           осуществлению контроля за постановкой на налоговый учет всех организаций - хозяйствующих субъектов, осуществляющих деятельность на территории </w:t>
      </w:r>
      <w:proofErr w:type="spellStart"/>
      <w:r>
        <w:rPr>
          <w:sz w:val="28"/>
          <w:szCs w:val="28"/>
        </w:rPr>
        <w:t>Варжеляйского</w:t>
      </w:r>
      <w:proofErr w:type="spellEnd"/>
      <w:r>
        <w:rPr>
          <w:sz w:val="28"/>
          <w:szCs w:val="28"/>
        </w:rPr>
        <w:t xml:space="preserve"> сельского поселения;</w:t>
      </w:r>
    </w:p>
    <w:p w:rsidR="00853D1A" w:rsidRDefault="00853D1A" w:rsidP="00853D1A">
      <w:pPr>
        <w:ind w:firstLine="709"/>
        <w:jc w:val="both"/>
        <w:rPr>
          <w:sz w:val="28"/>
          <w:szCs w:val="28"/>
        </w:rPr>
      </w:pPr>
      <w:r>
        <w:rPr>
          <w:sz w:val="28"/>
          <w:szCs w:val="28"/>
        </w:rPr>
        <w:t xml:space="preserve">           осуществлению контроля налогоплательщиков, в том числе являющихся исполнителями при реализации национальных проектов, с целью пресечения фактов применения незаконных методов ведения предпринимательской деятельности, приводящих к </w:t>
      </w:r>
      <w:proofErr w:type="spellStart"/>
      <w:r>
        <w:rPr>
          <w:sz w:val="28"/>
          <w:szCs w:val="28"/>
        </w:rPr>
        <w:t>недопоступлению</w:t>
      </w:r>
      <w:proofErr w:type="spellEnd"/>
      <w:r>
        <w:rPr>
          <w:sz w:val="28"/>
          <w:szCs w:val="28"/>
        </w:rPr>
        <w:t xml:space="preserve"> налогов и сборов в бюджетную систему.</w:t>
      </w:r>
    </w:p>
    <w:p w:rsidR="00853D1A" w:rsidRDefault="00853D1A" w:rsidP="00853D1A">
      <w:pPr>
        <w:pStyle w:val="ConsPlusNormal"/>
        <w:ind w:firstLine="720"/>
        <w:jc w:val="both"/>
        <w:rPr>
          <w:rFonts w:ascii="Times New Roman" w:hAnsi="Times New Roman" w:cs="Times New Roman"/>
          <w:sz w:val="28"/>
          <w:szCs w:val="28"/>
        </w:rPr>
      </w:pPr>
      <w:r>
        <w:rPr>
          <w:rFonts w:ascii="Times New Roman" w:hAnsi="Times New Roman" w:cs="Times New Roman"/>
          <w:sz w:val="28"/>
          <w:szCs w:val="28"/>
        </w:rPr>
        <w:t xml:space="preserve">Кроме того, будет продолжена работа по инвентаризации на территории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недвижимого имущества с целью вовлечения в оборот незарегистрированного недвижимого имущества, работа с населением в части регистрации права собственности на недвижимое имущество и земельные участки, оформление </w:t>
      </w:r>
      <w:proofErr w:type="spellStart"/>
      <w:r>
        <w:rPr>
          <w:rFonts w:ascii="Times New Roman" w:hAnsi="Times New Roman" w:cs="Times New Roman"/>
          <w:sz w:val="28"/>
          <w:szCs w:val="28"/>
        </w:rPr>
        <w:t>невосстребованных</w:t>
      </w:r>
      <w:proofErr w:type="spellEnd"/>
      <w:r>
        <w:rPr>
          <w:rFonts w:ascii="Times New Roman" w:hAnsi="Times New Roman" w:cs="Times New Roman"/>
          <w:sz w:val="28"/>
          <w:szCs w:val="28"/>
        </w:rPr>
        <w:t xml:space="preserve"> земельных долей.</w:t>
      </w:r>
    </w:p>
    <w:p w:rsidR="00853D1A" w:rsidRDefault="00853D1A" w:rsidP="00853D1A">
      <w:pPr>
        <w:ind w:firstLine="709"/>
        <w:jc w:val="both"/>
        <w:rPr>
          <w:rFonts w:ascii="Times New Roman" w:hAnsi="Times New Roman" w:cs="Times New Roman"/>
          <w:sz w:val="28"/>
          <w:szCs w:val="28"/>
        </w:rPr>
      </w:pPr>
      <w:r>
        <w:rPr>
          <w:sz w:val="28"/>
          <w:szCs w:val="28"/>
        </w:rPr>
        <w:t xml:space="preserve">Реализация основных направлений налоговой политики </w:t>
      </w:r>
      <w:proofErr w:type="spellStart"/>
      <w:r>
        <w:rPr>
          <w:sz w:val="28"/>
          <w:szCs w:val="28"/>
        </w:rPr>
        <w:t>Варжеляйского</w:t>
      </w:r>
      <w:proofErr w:type="spellEnd"/>
      <w:r>
        <w:rPr>
          <w:sz w:val="28"/>
          <w:szCs w:val="28"/>
        </w:rPr>
        <w:t xml:space="preserve"> сельского поселения на 2022 год и плановый период 2023 и 2024 годов будет способствовать росту налогового потенциала сельского поселения.</w:t>
      </w:r>
    </w:p>
    <w:p w:rsidR="00853D1A" w:rsidRDefault="00853D1A" w:rsidP="00853D1A">
      <w:pPr>
        <w:ind w:firstLine="720"/>
        <w:jc w:val="center"/>
        <w:rPr>
          <w:b/>
          <w:sz w:val="28"/>
          <w:szCs w:val="28"/>
        </w:rPr>
      </w:pPr>
    </w:p>
    <w:p w:rsidR="00E61292" w:rsidRDefault="00E61292" w:rsidP="00E61292">
      <w:pPr>
        <w:ind w:left="-284"/>
        <w:jc w:val="right"/>
        <w:outlineLvl w:val="0"/>
        <w:rPr>
          <w:b/>
          <w:bCs/>
          <w:sz w:val="28"/>
          <w:szCs w:val="28"/>
          <w:u w:val="single"/>
        </w:rPr>
      </w:pPr>
    </w:p>
    <w:p w:rsidR="00E61292" w:rsidRDefault="00E61292" w:rsidP="00E61292">
      <w:pPr>
        <w:ind w:left="-284"/>
        <w:jc w:val="right"/>
        <w:outlineLvl w:val="0"/>
        <w:rPr>
          <w:b/>
          <w:bCs/>
          <w:sz w:val="28"/>
          <w:szCs w:val="28"/>
        </w:rPr>
      </w:pPr>
      <w:r>
        <w:rPr>
          <w:b/>
          <w:bCs/>
          <w:sz w:val="28"/>
          <w:szCs w:val="28"/>
        </w:rPr>
        <w:t>АДМИНИСТРАЦИЯ ВАРЖЕЛЯЙСКОГО СЕЛЬСКОГО ПОСЕЛЕНИЯ</w:t>
      </w:r>
    </w:p>
    <w:p w:rsidR="00E61292" w:rsidRDefault="00E61292" w:rsidP="00E61292">
      <w:pPr>
        <w:ind w:left="-284"/>
        <w:jc w:val="center"/>
        <w:outlineLvl w:val="0"/>
        <w:rPr>
          <w:b/>
          <w:bCs/>
          <w:sz w:val="28"/>
          <w:szCs w:val="28"/>
        </w:rPr>
      </w:pPr>
      <w:r>
        <w:rPr>
          <w:b/>
          <w:bCs/>
          <w:sz w:val="28"/>
          <w:szCs w:val="28"/>
        </w:rPr>
        <w:t xml:space="preserve">ТОРБЕЕВСКОГО МУНИЦИПАЛЬНОГО РАЙОНА </w:t>
      </w:r>
    </w:p>
    <w:p w:rsidR="00E61292" w:rsidRDefault="00E61292" w:rsidP="00E61292">
      <w:pPr>
        <w:pStyle w:val="FR1"/>
        <w:spacing w:line="240" w:lineRule="auto"/>
        <w:ind w:left="-284"/>
        <w:outlineLvl w:val="0"/>
        <w:rPr>
          <w:sz w:val="28"/>
          <w:szCs w:val="28"/>
        </w:rPr>
      </w:pPr>
      <w:r>
        <w:rPr>
          <w:sz w:val="28"/>
          <w:szCs w:val="28"/>
        </w:rPr>
        <w:t>РЕСПУБЛИКИ МОРДОВИЯ</w:t>
      </w:r>
    </w:p>
    <w:p w:rsidR="00E61292" w:rsidRDefault="00E61292" w:rsidP="00E61292">
      <w:pPr>
        <w:spacing w:line="252" w:lineRule="auto"/>
        <w:rPr>
          <w:b/>
          <w:sz w:val="16"/>
          <w:szCs w:val="16"/>
        </w:rPr>
      </w:pPr>
    </w:p>
    <w:p w:rsidR="00E61292" w:rsidRDefault="00E61292" w:rsidP="00E61292">
      <w:pPr>
        <w:spacing w:line="252" w:lineRule="auto"/>
        <w:jc w:val="center"/>
        <w:outlineLvl w:val="0"/>
        <w:rPr>
          <w:b/>
          <w:sz w:val="28"/>
          <w:szCs w:val="28"/>
        </w:rPr>
      </w:pPr>
      <w:r>
        <w:rPr>
          <w:b/>
          <w:sz w:val="28"/>
          <w:szCs w:val="28"/>
        </w:rPr>
        <w:t>ПОСТАНОВЛЕНИЕ</w:t>
      </w:r>
    </w:p>
    <w:p w:rsidR="00E61292" w:rsidRDefault="00E61292" w:rsidP="00E61292">
      <w:pPr>
        <w:ind w:left="-284"/>
        <w:jc w:val="center"/>
        <w:outlineLvl w:val="0"/>
        <w:rPr>
          <w:b/>
          <w:sz w:val="28"/>
          <w:szCs w:val="28"/>
        </w:rPr>
      </w:pPr>
      <w:r>
        <w:rPr>
          <w:b/>
          <w:sz w:val="28"/>
          <w:szCs w:val="28"/>
        </w:rPr>
        <w:t>08 декабря  2021 г.  №48</w:t>
      </w:r>
    </w:p>
    <w:p w:rsidR="00E61292" w:rsidRDefault="00E61292" w:rsidP="00E61292">
      <w:pPr>
        <w:jc w:val="center"/>
        <w:rPr>
          <w:b/>
          <w:sz w:val="28"/>
          <w:szCs w:val="28"/>
        </w:rPr>
      </w:pPr>
      <w:r>
        <w:rPr>
          <w:b/>
          <w:bCs/>
          <w:sz w:val="28"/>
          <w:szCs w:val="28"/>
        </w:rPr>
        <w:t xml:space="preserve">О внесении изменений в постановление администрации </w:t>
      </w:r>
      <w:proofErr w:type="spellStart"/>
      <w:r>
        <w:rPr>
          <w:b/>
          <w:bCs/>
          <w:sz w:val="28"/>
          <w:szCs w:val="28"/>
        </w:rPr>
        <w:t>Варжеляйского</w:t>
      </w:r>
      <w:proofErr w:type="spellEnd"/>
      <w:r>
        <w:rPr>
          <w:b/>
          <w:bCs/>
          <w:sz w:val="28"/>
          <w:szCs w:val="28"/>
        </w:rPr>
        <w:t xml:space="preserve"> сельского поселения  от 18.07.2017 № 15 «</w:t>
      </w:r>
      <w:r>
        <w:rPr>
          <w:b/>
          <w:sz w:val="28"/>
          <w:szCs w:val="28"/>
        </w:rPr>
        <w:t xml:space="preserve">Об утверждении Кодекса  этики  и служебного поведения муниципальных служащих </w:t>
      </w:r>
      <w:proofErr w:type="spellStart"/>
      <w:r>
        <w:rPr>
          <w:b/>
          <w:sz w:val="28"/>
          <w:szCs w:val="28"/>
        </w:rPr>
        <w:t>Варжеляйского</w:t>
      </w:r>
      <w:proofErr w:type="spellEnd"/>
      <w:r>
        <w:rPr>
          <w:b/>
          <w:sz w:val="28"/>
          <w:szCs w:val="28"/>
        </w:rPr>
        <w:t xml:space="preserve"> сельского поселения</w:t>
      </w:r>
      <w:r>
        <w:rPr>
          <w:b/>
          <w:bCs/>
          <w:sz w:val="28"/>
          <w:szCs w:val="28"/>
        </w:rPr>
        <w:t>»</w:t>
      </w:r>
    </w:p>
    <w:p w:rsidR="00E61292" w:rsidRDefault="00E61292" w:rsidP="00E61292">
      <w:pPr>
        <w:ind w:firstLine="709"/>
        <w:jc w:val="both"/>
        <w:rPr>
          <w:sz w:val="28"/>
          <w:szCs w:val="28"/>
        </w:rPr>
      </w:pPr>
      <w:r>
        <w:rPr>
          <w:sz w:val="28"/>
          <w:szCs w:val="28"/>
        </w:rPr>
        <w:t xml:space="preserve">В соответствии с Федеральным законом от 02.03.2007 №25-ФЗ « О муниципальной службе в Российской Федерации», администрация </w:t>
      </w:r>
      <w:proofErr w:type="spellStart"/>
      <w:r>
        <w:rPr>
          <w:sz w:val="28"/>
          <w:szCs w:val="28"/>
        </w:rPr>
        <w:t>Варжеляйского</w:t>
      </w:r>
      <w:proofErr w:type="spellEnd"/>
      <w:r>
        <w:rPr>
          <w:sz w:val="28"/>
          <w:szCs w:val="28"/>
        </w:rPr>
        <w:t xml:space="preserve"> сельского поселения постановляет:</w:t>
      </w:r>
    </w:p>
    <w:p w:rsidR="00E61292" w:rsidRDefault="00E61292" w:rsidP="00E61292">
      <w:pPr>
        <w:numPr>
          <w:ilvl w:val="0"/>
          <w:numId w:val="1"/>
        </w:numPr>
        <w:suppressAutoHyphens/>
        <w:spacing w:after="0" w:line="240" w:lineRule="auto"/>
        <w:ind w:left="0" w:firstLine="708"/>
        <w:jc w:val="both"/>
        <w:rPr>
          <w:sz w:val="28"/>
          <w:szCs w:val="28"/>
        </w:rPr>
      </w:pPr>
      <w:r>
        <w:rPr>
          <w:sz w:val="28"/>
          <w:szCs w:val="28"/>
        </w:rPr>
        <w:t xml:space="preserve">В Кодекс этики и служебного поведения муниципальных служащих </w:t>
      </w:r>
      <w:proofErr w:type="spellStart"/>
      <w:r>
        <w:rPr>
          <w:sz w:val="28"/>
          <w:szCs w:val="28"/>
        </w:rPr>
        <w:t>Варжеляйского</w:t>
      </w:r>
      <w:proofErr w:type="spellEnd"/>
      <w:r>
        <w:rPr>
          <w:sz w:val="28"/>
          <w:szCs w:val="28"/>
        </w:rPr>
        <w:t xml:space="preserve"> сельского поселения (далее Кодекс), утвержденный постановлением администрации </w:t>
      </w:r>
      <w:proofErr w:type="spellStart"/>
      <w:r>
        <w:rPr>
          <w:sz w:val="28"/>
          <w:szCs w:val="28"/>
        </w:rPr>
        <w:t>Варжеляйского</w:t>
      </w:r>
      <w:proofErr w:type="spellEnd"/>
      <w:r>
        <w:rPr>
          <w:sz w:val="28"/>
          <w:szCs w:val="28"/>
        </w:rPr>
        <w:t xml:space="preserve"> сельского поселения от 18.07.2017 № 15 </w:t>
      </w:r>
      <w:r>
        <w:rPr>
          <w:b/>
          <w:bCs/>
          <w:sz w:val="28"/>
          <w:szCs w:val="28"/>
        </w:rPr>
        <w:t>«</w:t>
      </w:r>
      <w:r>
        <w:rPr>
          <w:sz w:val="28"/>
          <w:szCs w:val="28"/>
        </w:rPr>
        <w:t xml:space="preserve">Об утверждении Кодекса  этики  и служебного поведения муниципальных служащих </w:t>
      </w:r>
      <w:proofErr w:type="spellStart"/>
      <w:r>
        <w:rPr>
          <w:sz w:val="28"/>
          <w:szCs w:val="28"/>
        </w:rPr>
        <w:t>Варжеляйского</w:t>
      </w:r>
      <w:proofErr w:type="spellEnd"/>
      <w:r>
        <w:rPr>
          <w:sz w:val="28"/>
          <w:szCs w:val="28"/>
        </w:rPr>
        <w:t xml:space="preserve"> сельского поселения</w:t>
      </w:r>
      <w:r>
        <w:rPr>
          <w:bCs/>
          <w:sz w:val="28"/>
          <w:szCs w:val="28"/>
        </w:rPr>
        <w:t>»</w:t>
      </w:r>
      <w:r>
        <w:rPr>
          <w:sz w:val="28"/>
          <w:szCs w:val="28"/>
        </w:rPr>
        <w:t>, внести следующие изменения:</w:t>
      </w:r>
    </w:p>
    <w:p w:rsidR="00E61292" w:rsidRDefault="00E61292" w:rsidP="00E61292">
      <w:pPr>
        <w:numPr>
          <w:ilvl w:val="0"/>
          <w:numId w:val="2"/>
        </w:numPr>
        <w:suppressAutoHyphens/>
        <w:spacing w:after="0" w:line="240" w:lineRule="auto"/>
        <w:jc w:val="both"/>
        <w:rPr>
          <w:sz w:val="28"/>
          <w:szCs w:val="28"/>
        </w:rPr>
      </w:pPr>
      <w:r>
        <w:rPr>
          <w:sz w:val="28"/>
          <w:szCs w:val="28"/>
        </w:rPr>
        <w:t>часть 2 Кодекса дополнить пунктами 11.1, 11.2 следующего содержания:</w:t>
      </w:r>
    </w:p>
    <w:p w:rsidR="00E61292" w:rsidRDefault="00E61292" w:rsidP="00E61292">
      <w:pPr>
        <w:shd w:val="clear" w:color="auto" w:fill="FFFFFF"/>
        <w:spacing w:line="315" w:lineRule="atLeast"/>
        <w:ind w:firstLine="708"/>
        <w:jc w:val="both"/>
        <w:rPr>
          <w:color w:val="000000"/>
          <w:sz w:val="28"/>
          <w:szCs w:val="28"/>
        </w:rPr>
      </w:pPr>
      <w:r>
        <w:rPr>
          <w:color w:val="000000"/>
          <w:sz w:val="28"/>
          <w:szCs w:val="28"/>
        </w:rPr>
        <w:t xml:space="preserve">«11.1. </w:t>
      </w:r>
      <w:r>
        <w:rPr>
          <w:color w:val="000000"/>
          <w:spacing w:val="-8"/>
          <w:sz w:val="28"/>
          <w:szCs w:val="28"/>
        </w:rPr>
        <w:t xml:space="preserve">Муниципальные    служащие    обязаны    </w:t>
      </w:r>
      <w:r>
        <w:rPr>
          <w:color w:val="000000"/>
          <w:sz w:val="28"/>
          <w:szCs w:val="28"/>
        </w:rPr>
        <w:t>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61292" w:rsidRDefault="00E61292" w:rsidP="00E61292">
      <w:pPr>
        <w:shd w:val="clear" w:color="auto" w:fill="FFFFFF"/>
        <w:spacing w:line="315" w:lineRule="atLeast"/>
        <w:ind w:firstLine="709"/>
        <w:jc w:val="both"/>
        <w:rPr>
          <w:color w:val="000000"/>
          <w:sz w:val="28"/>
          <w:szCs w:val="28"/>
        </w:rPr>
      </w:pPr>
      <w:bookmarkStart w:id="1" w:name="dst119"/>
      <w:bookmarkEnd w:id="1"/>
      <w:r>
        <w:rPr>
          <w:color w:val="000000"/>
          <w:sz w:val="28"/>
          <w:szCs w:val="28"/>
        </w:rPr>
        <w:t xml:space="preserve">11.2. </w:t>
      </w:r>
      <w:r>
        <w:rPr>
          <w:color w:val="000000"/>
          <w:spacing w:val="-8"/>
          <w:sz w:val="28"/>
          <w:szCs w:val="28"/>
        </w:rPr>
        <w:t>Муниципальные    служащие    обязаны</w:t>
      </w:r>
      <w:r>
        <w:rPr>
          <w:color w:val="000000"/>
          <w:sz w:val="28"/>
          <w:szCs w:val="28"/>
        </w:rPr>
        <w:t xml:space="preserve">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E61292" w:rsidRDefault="00E61292" w:rsidP="00E61292">
      <w:pPr>
        <w:tabs>
          <w:tab w:val="right" w:pos="9356"/>
        </w:tabs>
        <w:ind w:firstLine="567"/>
        <w:jc w:val="both"/>
        <w:rPr>
          <w:sz w:val="28"/>
          <w:szCs w:val="28"/>
        </w:rPr>
      </w:pPr>
      <w:r>
        <w:rPr>
          <w:sz w:val="28"/>
          <w:szCs w:val="28"/>
        </w:rPr>
        <w:t>2.Настоящее постановление вступает в силу со дня его официального опубликования в информационном бюллетене «</w:t>
      </w:r>
      <w:proofErr w:type="spellStart"/>
      <w:r>
        <w:rPr>
          <w:sz w:val="28"/>
          <w:szCs w:val="28"/>
        </w:rPr>
        <w:t>Варжеляйские</w:t>
      </w:r>
      <w:proofErr w:type="spellEnd"/>
      <w:r>
        <w:rPr>
          <w:sz w:val="28"/>
          <w:szCs w:val="28"/>
        </w:rPr>
        <w:t xml:space="preserve"> вести», подлежит размещению на официальном сайте </w:t>
      </w:r>
      <w:proofErr w:type="spellStart"/>
      <w:r>
        <w:rPr>
          <w:sz w:val="28"/>
          <w:szCs w:val="28"/>
        </w:rPr>
        <w:t>Торбеевского</w:t>
      </w:r>
      <w:proofErr w:type="spellEnd"/>
      <w:r>
        <w:rPr>
          <w:sz w:val="28"/>
          <w:szCs w:val="28"/>
        </w:rPr>
        <w:t xml:space="preserve"> муниципального района  </w:t>
      </w:r>
      <w:hyperlink r:id="rId11" w:history="1">
        <w:proofErr w:type="spellStart"/>
        <w:r>
          <w:rPr>
            <w:rStyle w:val="a4"/>
            <w:b w:val="0"/>
            <w:sz w:val="28"/>
            <w:szCs w:val="28"/>
          </w:rPr>
          <w:t>torbeevo.e-mordovia.ru</w:t>
        </w:r>
        <w:proofErr w:type="spellEnd"/>
      </w:hyperlink>
      <w:r>
        <w:rPr>
          <w:sz w:val="28"/>
          <w:szCs w:val="28"/>
        </w:rPr>
        <w:t xml:space="preserve"> на странице </w:t>
      </w:r>
      <w:proofErr w:type="spellStart"/>
      <w:r>
        <w:rPr>
          <w:sz w:val="28"/>
          <w:szCs w:val="28"/>
        </w:rPr>
        <w:t>Варжеляйского</w:t>
      </w:r>
      <w:proofErr w:type="spellEnd"/>
      <w:r>
        <w:rPr>
          <w:sz w:val="28"/>
          <w:szCs w:val="28"/>
        </w:rPr>
        <w:t xml:space="preserve"> сельского поселения.</w:t>
      </w:r>
    </w:p>
    <w:p w:rsidR="00E61292" w:rsidRDefault="00E61292" w:rsidP="00E61292">
      <w:pPr>
        <w:pStyle w:val="a3"/>
        <w:jc w:val="both"/>
        <w:rPr>
          <w:rFonts w:ascii="Times New Roman" w:hAnsi="Times New Roman" w:cs="Times New Roman"/>
          <w:sz w:val="28"/>
          <w:szCs w:val="28"/>
        </w:rPr>
      </w:pPr>
    </w:p>
    <w:p w:rsidR="00E61292" w:rsidRDefault="00E61292" w:rsidP="00E61292">
      <w:pPr>
        <w:pStyle w:val="a3"/>
        <w:jc w:val="both"/>
        <w:rPr>
          <w:sz w:val="28"/>
          <w:szCs w:val="28"/>
        </w:rPr>
      </w:pPr>
      <w:r>
        <w:rPr>
          <w:rFonts w:ascii="Times New Roman" w:hAnsi="Times New Roman" w:cs="Times New Roman"/>
          <w:sz w:val="28"/>
          <w:szCs w:val="28"/>
        </w:rPr>
        <w:t xml:space="preserve"> Глава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Н.Н.Самсонова</w:t>
      </w:r>
    </w:p>
    <w:p w:rsidR="00853D1A" w:rsidRDefault="00853D1A" w:rsidP="00853D1A">
      <w:pPr>
        <w:ind w:firstLine="720"/>
        <w:jc w:val="center"/>
        <w:rPr>
          <w:b/>
          <w:sz w:val="28"/>
          <w:szCs w:val="28"/>
        </w:rPr>
      </w:pPr>
    </w:p>
    <w:p w:rsidR="00853D1A" w:rsidRDefault="00853D1A" w:rsidP="00853D1A">
      <w:pPr>
        <w:ind w:firstLine="720"/>
        <w:jc w:val="center"/>
        <w:rPr>
          <w:b/>
          <w:sz w:val="28"/>
          <w:szCs w:val="28"/>
        </w:rPr>
      </w:pPr>
    </w:p>
    <w:p w:rsidR="00853D1A" w:rsidRDefault="00853D1A" w:rsidP="00853D1A">
      <w:pPr>
        <w:ind w:firstLine="720"/>
        <w:jc w:val="center"/>
        <w:rPr>
          <w:b/>
          <w:sz w:val="28"/>
          <w:szCs w:val="28"/>
        </w:rPr>
      </w:pPr>
    </w:p>
    <w:p w:rsidR="00853D1A" w:rsidRDefault="00853D1A" w:rsidP="00853D1A">
      <w:pPr>
        <w:ind w:firstLine="720"/>
        <w:jc w:val="center"/>
        <w:rPr>
          <w:b/>
          <w:sz w:val="28"/>
          <w:szCs w:val="28"/>
        </w:rPr>
      </w:pPr>
    </w:p>
    <w:p w:rsidR="00853D1A" w:rsidRDefault="00853D1A" w:rsidP="00853D1A">
      <w:pPr>
        <w:ind w:firstLine="720"/>
        <w:jc w:val="center"/>
        <w:rPr>
          <w:b/>
          <w:sz w:val="28"/>
          <w:szCs w:val="28"/>
        </w:rPr>
      </w:pPr>
    </w:p>
    <w:p w:rsidR="00853D1A" w:rsidRDefault="00853D1A" w:rsidP="00853D1A">
      <w:pPr>
        <w:ind w:firstLine="720"/>
        <w:jc w:val="center"/>
        <w:rPr>
          <w:b/>
          <w:sz w:val="28"/>
          <w:szCs w:val="28"/>
        </w:rPr>
      </w:pPr>
    </w:p>
    <w:p w:rsidR="00853D1A" w:rsidRDefault="00853D1A" w:rsidP="00853D1A">
      <w:pPr>
        <w:ind w:firstLine="720"/>
        <w:jc w:val="center"/>
        <w:rPr>
          <w:b/>
          <w:sz w:val="28"/>
          <w:szCs w:val="28"/>
        </w:rPr>
      </w:pPr>
    </w:p>
    <w:p w:rsidR="00853D1A" w:rsidRDefault="00853D1A" w:rsidP="00853D1A">
      <w:pPr>
        <w:ind w:firstLine="720"/>
        <w:jc w:val="center"/>
        <w:rPr>
          <w:b/>
          <w:sz w:val="28"/>
          <w:szCs w:val="28"/>
        </w:rPr>
      </w:pPr>
    </w:p>
    <w:p w:rsidR="00853D1A" w:rsidRDefault="00853D1A" w:rsidP="00853D1A">
      <w:pPr>
        <w:ind w:firstLine="720"/>
        <w:jc w:val="center"/>
        <w:rPr>
          <w:b/>
          <w:sz w:val="28"/>
          <w:szCs w:val="28"/>
        </w:rPr>
      </w:pPr>
    </w:p>
    <w:p w:rsidR="00853D1A" w:rsidRDefault="00853D1A" w:rsidP="00853D1A">
      <w:pPr>
        <w:ind w:firstLine="720"/>
        <w:jc w:val="center"/>
        <w:rPr>
          <w:b/>
          <w:sz w:val="28"/>
          <w:szCs w:val="28"/>
        </w:rPr>
      </w:pPr>
    </w:p>
    <w:p w:rsidR="00913EC3" w:rsidRDefault="00913EC3" w:rsidP="00913EC3">
      <w:pPr>
        <w:pStyle w:val="a3"/>
        <w:jc w:val="both"/>
        <w:rPr>
          <w:sz w:val="28"/>
          <w:szCs w:val="28"/>
        </w:rPr>
      </w:pPr>
    </w:p>
    <w:p w:rsidR="00913EC3" w:rsidRDefault="00913EC3" w:rsidP="00913EC3">
      <w:pPr>
        <w:rPr>
          <w:sz w:val="18"/>
          <w:szCs w:val="16"/>
        </w:rPr>
      </w:pPr>
    </w:p>
    <w:p w:rsidR="00913EC3" w:rsidRDefault="00913EC3" w:rsidP="00913EC3">
      <w:pPr>
        <w:jc w:val="both"/>
      </w:pPr>
    </w:p>
    <w:tbl>
      <w:tblPr>
        <w:tblW w:w="1119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05"/>
        <w:gridCol w:w="3869"/>
        <w:gridCol w:w="3025"/>
      </w:tblGrid>
      <w:tr w:rsidR="00913EC3" w:rsidTr="00913EC3">
        <w:trPr>
          <w:trHeight w:val="1266"/>
        </w:trPr>
        <w:tc>
          <w:tcPr>
            <w:tcW w:w="4305" w:type="dxa"/>
            <w:tcBorders>
              <w:top w:val="single" w:sz="4" w:space="0" w:color="auto"/>
              <w:left w:val="single" w:sz="4" w:space="0" w:color="auto"/>
              <w:bottom w:val="single" w:sz="4" w:space="0" w:color="auto"/>
              <w:right w:val="single" w:sz="4" w:space="0" w:color="auto"/>
            </w:tcBorders>
            <w:hideMark/>
          </w:tcPr>
          <w:p w:rsidR="00913EC3" w:rsidRDefault="00913EC3">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Главный редактор:</w:t>
            </w:r>
          </w:p>
          <w:p w:rsidR="00913EC3" w:rsidRDefault="00913EC3">
            <w:pPr>
              <w:tabs>
                <w:tab w:val="left" w:pos="1275"/>
              </w:tabs>
              <w:rPr>
                <w:rFonts w:eastAsiaTheme="minorHAnsi"/>
                <w:sz w:val="16"/>
                <w:szCs w:val="16"/>
                <w:lang w:eastAsia="en-US"/>
              </w:rPr>
            </w:pPr>
            <w:r>
              <w:rPr>
                <w:sz w:val="16"/>
                <w:szCs w:val="16"/>
              </w:rPr>
              <w:t xml:space="preserve">Глава </w:t>
            </w:r>
            <w:proofErr w:type="spellStart"/>
            <w:r>
              <w:rPr>
                <w:sz w:val="16"/>
                <w:szCs w:val="16"/>
              </w:rPr>
              <w:t>Варжеляйского</w:t>
            </w:r>
            <w:proofErr w:type="spellEnd"/>
            <w:r>
              <w:rPr>
                <w:sz w:val="16"/>
                <w:szCs w:val="16"/>
              </w:rPr>
              <w:t xml:space="preserve">  сельского поселения  </w:t>
            </w:r>
            <w:proofErr w:type="spellStart"/>
            <w:r>
              <w:rPr>
                <w:sz w:val="16"/>
                <w:szCs w:val="16"/>
              </w:rPr>
              <w:t>Торбеевского</w:t>
            </w:r>
            <w:proofErr w:type="spellEnd"/>
            <w:r>
              <w:rPr>
                <w:sz w:val="16"/>
                <w:szCs w:val="16"/>
              </w:rPr>
              <w:t xml:space="preserve"> муниципального района  РМ Самсонова Н.Н.</w:t>
            </w:r>
          </w:p>
          <w:p w:rsidR="00913EC3" w:rsidRDefault="00913EC3">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Тираж: 50 экземпляров</w:t>
            </w:r>
          </w:p>
        </w:tc>
        <w:tc>
          <w:tcPr>
            <w:tcW w:w="3869" w:type="dxa"/>
            <w:tcBorders>
              <w:top w:val="single" w:sz="4" w:space="0" w:color="auto"/>
              <w:left w:val="single" w:sz="4" w:space="0" w:color="auto"/>
              <w:bottom w:val="single" w:sz="4" w:space="0" w:color="auto"/>
              <w:right w:val="single" w:sz="4" w:space="0" w:color="auto"/>
            </w:tcBorders>
            <w:hideMark/>
          </w:tcPr>
          <w:p w:rsidR="00913EC3" w:rsidRDefault="00913EC3">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Учредители:</w:t>
            </w:r>
          </w:p>
          <w:p w:rsidR="00913EC3" w:rsidRDefault="00913EC3">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 xml:space="preserve">Администрация  </w:t>
            </w:r>
            <w:proofErr w:type="spellStart"/>
            <w:r>
              <w:rPr>
                <w:sz w:val="16"/>
                <w:szCs w:val="16"/>
              </w:rPr>
              <w:t>Варжеляйского</w:t>
            </w:r>
            <w:proofErr w:type="spellEnd"/>
            <w:r>
              <w:rPr>
                <w:sz w:val="16"/>
                <w:szCs w:val="16"/>
              </w:rPr>
              <w:t xml:space="preserve"> сельского поселения </w:t>
            </w:r>
            <w:proofErr w:type="spellStart"/>
            <w:r>
              <w:rPr>
                <w:sz w:val="16"/>
                <w:szCs w:val="16"/>
              </w:rPr>
              <w:t>Торбеевского</w:t>
            </w:r>
            <w:proofErr w:type="spellEnd"/>
            <w:r>
              <w:rPr>
                <w:sz w:val="16"/>
                <w:szCs w:val="16"/>
              </w:rPr>
              <w:t xml:space="preserve"> муниципального района  Республики Мордовия</w:t>
            </w:r>
          </w:p>
        </w:tc>
        <w:tc>
          <w:tcPr>
            <w:tcW w:w="3025" w:type="dxa"/>
            <w:tcBorders>
              <w:top w:val="single" w:sz="4" w:space="0" w:color="auto"/>
              <w:left w:val="single" w:sz="4" w:space="0" w:color="auto"/>
              <w:bottom w:val="single" w:sz="4" w:space="0" w:color="auto"/>
              <w:right w:val="single" w:sz="4" w:space="0" w:color="auto"/>
            </w:tcBorders>
            <w:hideMark/>
          </w:tcPr>
          <w:p w:rsidR="00913EC3" w:rsidRDefault="00913EC3">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НАШ  АДРЕС:</w:t>
            </w:r>
          </w:p>
          <w:p w:rsidR="00913EC3" w:rsidRDefault="00913EC3">
            <w:pPr>
              <w:tabs>
                <w:tab w:val="left" w:pos="1275"/>
              </w:tabs>
              <w:rPr>
                <w:rFonts w:ascii="Calibri" w:eastAsia="Times New Roman" w:hAnsi="Calibri"/>
                <w:sz w:val="16"/>
                <w:szCs w:val="16"/>
              </w:rPr>
            </w:pPr>
            <w:r>
              <w:rPr>
                <w:sz w:val="16"/>
                <w:szCs w:val="16"/>
              </w:rPr>
              <w:t xml:space="preserve">431046 РМ </w:t>
            </w:r>
            <w:proofErr w:type="spellStart"/>
            <w:r>
              <w:rPr>
                <w:sz w:val="16"/>
                <w:szCs w:val="16"/>
              </w:rPr>
              <w:t>Торбеевский</w:t>
            </w:r>
            <w:proofErr w:type="spellEnd"/>
            <w:r>
              <w:rPr>
                <w:sz w:val="16"/>
                <w:szCs w:val="16"/>
              </w:rPr>
              <w:t xml:space="preserve"> район</w:t>
            </w:r>
          </w:p>
          <w:p w:rsidR="00913EC3" w:rsidRDefault="00913EC3">
            <w:pPr>
              <w:tabs>
                <w:tab w:val="left" w:pos="1275"/>
              </w:tabs>
              <w:rPr>
                <w:rFonts w:ascii="Times New Roman" w:eastAsia="Times New Roman" w:hAnsi="Times New Roman"/>
                <w:color w:val="000000"/>
                <w:sz w:val="16"/>
                <w:szCs w:val="16"/>
                <w:lang w:eastAsia="ar-SA"/>
              </w:rPr>
            </w:pPr>
            <w:proofErr w:type="spellStart"/>
            <w:r>
              <w:rPr>
                <w:sz w:val="16"/>
                <w:szCs w:val="16"/>
              </w:rPr>
              <w:t>с</w:t>
            </w:r>
            <w:proofErr w:type="gramStart"/>
            <w:r>
              <w:rPr>
                <w:sz w:val="16"/>
                <w:szCs w:val="16"/>
              </w:rPr>
              <w:t>.В</w:t>
            </w:r>
            <w:proofErr w:type="gramEnd"/>
            <w:r>
              <w:rPr>
                <w:sz w:val="16"/>
                <w:szCs w:val="16"/>
              </w:rPr>
              <w:t>аржеляй</w:t>
            </w:r>
            <w:proofErr w:type="spellEnd"/>
            <w:r>
              <w:rPr>
                <w:sz w:val="16"/>
                <w:szCs w:val="16"/>
              </w:rPr>
              <w:t>, ул. Советская 2-я, дом № 45</w:t>
            </w:r>
          </w:p>
          <w:p w:rsidR="00913EC3" w:rsidRDefault="00913EC3">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Телефон 2-87-45</w:t>
            </w:r>
          </w:p>
        </w:tc>
      </w:tr>
    </w:tbl>
    <w:p w:rsidR="00913EC3" w:rsidRDefault="00913EC3" w:rsidP="00913EC3">
      <w:pPr>
        <w:jc w:val="both"/>
        <w:rPr>
          <w:lang w:eastAsia="en-US"/>
        </w:rPr>
      </w:pPr>
    </w:p>
    <w:p w:rsidR="002D6B80" w:rsidRDefault="002D6B80"/>
    <w:sectPr w:rsidR="002D6B80" w:rsidSect="00A145B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ndale Sans UI">
    <w:altName w:val="Arial Unicode MS"/>
    <w:charset w:val="CC"/>
    <w:family w:val="auto"/>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483907"/>
    <w:multiLevelType w:val="hybridMultilevel"/>
    <w:tmpl w:val="5B982C44"/>
    <w:lvl w:ilvl="0" w:tplc="ECFCFF6C">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411D49FF"/>
    <w:multiLevelType w:val="hybridMultilevel"/>
    <w:tmpl w:val="1EB468EC"/>
    <w:lvl w:ilvl="0" w:tplc="BC66048E">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useFELayout/>
  </w:compat>
  <w:rsids>
    <w:rsidRoot w:val="00913EC3"/>
    <w:rsid w:val="001F3142"/>
    <w:rsid w:val="002D6B80"/>
    <w:rsid w:val="0066709B"/>
    <w:rsid w:val="006E2F5A"/>
    <w:rsid w:val="00747D41"/>
    <w:rsid w:val="00853D1A"/>
    <w:rsid w:val="00913EC3"/>
    <w:rsid w:val="00A145BC"/>
    <w:rsid w:val="00A421F1"/>
    <w:rsid w:val="00A50F8C"/>
    <w:rsid w:val="00E61292"/>
    <w:rsid w:val="00F418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45BC"/>
  </w:style>
  <w:style w:type="paragraph" w:styleId="1">
    <w:name w:val="heading 1"/>
    <w:basedOn w:val="a"/>
    <w:next w:val="a"/>
    <w:link w:val="10"/>
    <w:uiPriority w:val="99"/>
    <w:qFormat/>
    <w:rsid w:val="00853D1A"/>
    <w:pPr>
      <w:keepNext/>
      <w:spacing w:before="240" w:after="60" w:line="240" w:lineRule="auto"/>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913EC3"/>
    <w:pPr>
      <w:widowControl w:val="0"/>
      <w:suppressAutoHyphens/>
      <w:spacing w:after="0" w:line="420" w:lineRule="auto"/>
      <w:ind w:left="2000"/>
      <w:jc w:val="center"/>
    </w:pPr>
    <w:rPr>
      <w:rFonts w:ascii="Times New Roman" w:eastAsia="Times New Roman" w:hAnsi="Times New Roman" w:cs="Times New Roman"/>
      <w:b/>
      <w:sz w:val="32"/>
      <w:szCs w:val="20"/>
      <w:lang w:eastAsia="zh-CN"/>
    </w:rPr>
  </w:style>
  <w:style w:type="paragraph" w:customStyle="1" w:styleId="a3">
    <w:name w:val="Прижатый влево"/>
    <w:basedOn w:val="a"/>
    <w:next w:val="a"/>
    <w:rsid w:val="00913EC3"/>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4">
    <w:name w:val="Гипертекстовая ссылка"/>
    <w:rsid w:val="00913EC3"/>
    <w:rPr>
      <w:b/>
      <w:bCs/>
      <w:color w:val="106BBE"/>
    </w:rPr>
  </w:style>
  <w:style w:type="paragraph" w:styleId="a5">
    <w:name w:val="Normal (Web)"/>
    <w:basedOn w:val="a"/>
    <w:uiPriority w:val="99"/>
    <w:semiHidden/>
    <w:unhideWhenUsed/>
    <w:rsid w:val="00A421F1"/>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semiHidden/>
    <w:unhideWhenUsed/>
    <w:rsid w:val="00A421F1"/>
    <w:pPr>
      <w:spacing w:after="120" w:line="240" w:lineRule="auto"/>
      <w:ind w:firstLine="567"/>
      <w:jc w:val="both"/>
    </w:pPr>
    <w:rPr>
      <w:rFonts w:ascii="Arial" w:eastAsia="Times New Roman" w:hAnsi="Arial" w:cs="Times New Roman"/>
      <w:sz w:val="24"/>
      <w:szCs w:val="24"/>
    </w:rPr>
  </w:style>
  <w:style w:type="character" w:customStyle="1" w:styleId="a7">
    <w:name w:val="Основной текст Знак"/>
    <w:basedOn w:val="a0"/>
    <w:link w:val="a6"/>
    <w:semiHidden/>
    <w:rsid w:val="00A421F1"/>
    <w:rPr>
      <w:rFonts w:ascii="Arial" w:eastAsia="Times New Roman" w:hAnsi="Arial" w:cs="Times New Roman"/>
      <w:sz w:val="24"/>
      <w:szCs w:val="24"/>
    </w:rPr>
  </w:style>
  <w:style w:type="paragraph" w:styleId="a8">
    <w:name w:val="Body Text Indent"/>
    <w:basedOn w:val="a"/>
    <w:link w:val="a9"/>
    <w:semiHidden/>
    <w:unhideWhenUsed/>
    <w:rsid w:val="00A421F1"/>
    <w:pPr>
      <w:spacing w:after="0" w:line="240" w:lineRule="auto"/>
      <w:ind w:firstLine="1122"/>
      <w:jc w:val="both"/>
    </w:pPr>
    <w:rPr>
      <w:rFonts w:ascii="Arial" w:eastAsia="Times New Roman" w:hAnsi="Arial" w:cs="Times New Roman"/>
      <w:sz w:val="24"/>
      <w:szCs w:val="24"/>
    </w:rPr>
  </w:style>
  <w:style w:type="character" w:customStyle="1" w:styleId="a9">
    <w:name w:val="Основной текст с отступом Знак"/>
    <w:basedOn w:val="a0"/>
    <w:link w:val="a8"/>
    <w:semiHidden/>
    <w:rsid w:val="00A421F1"/>
    <w:rPr>
      <w:rFonts w:ascii="Arial" w:eastAsia="Times New Roman" w:hAnsi="Arial" w:cs="Times New Roman"/>
      <w:sz w:val="24"/>
      <w:szCs w:val="24"/>
    </w:rPr>
  </w:style>
  <w:style w:type="paragraph" w:styleId="aa">
    <w:name w:val="List Paragraph"/>
    <w:basedOn w:val="a"/>
    <w:qFormat/>
    <w:rsid w:val="00A421F1"/>
    <w:pPr>
      <w:spacing w:after="0" w:line="240" w:lineRule="auto"/>
      <w:ind w:left="720"/>
      <w:contextualSpacing/>
    </w:pPr>
    <w:rPr>
      <w:rFonts w:ascii="Times New Roman" w:eastAsia="Times New Roman" w:hAnsi="Times New Roman" w:cs="Times New Roman"/>
      <w:sz w:val="20"/>
      <w:szCs w:val="20"/>
    </w:rPr>
  </w:style>
  <w:style w:type="paragraph" w:customStyle="1" w:styleId="p3">
    <w:name w:val="p3"/>
    <w:basedOn w:val="a"/>
    <w:rsid w:val="00A421F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Название объекта1"/>
    <w:basedOn w:val="a"/>
    <w:rsid w:val="00A421F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A421F1"/>
  </w:style>
  <w:style w:type="character" w:customStyle="1" w:styleId="hyperlink">
    <w:name w:val="hyperlink"/>
    <w:basedOn w:val="a0"/>
    <w:rsid w:val="00A421F1"/>
  </w:style>
  <w:style w:type="character" w:styleId="ab">
    <w:name w:val="Hyperlink"/>
    <w:basedOn w:val="a0"/>
    <w:uiPriority w:val="99"/>
    <w:semiHidden/>
    <w:unhideWhenUsed/>
    <w:rsid w:val="00A421F1"/>
    <w:rPr>
      <w:color w:val="0000FF"/>
      <w:u w:val="single"/>
    </w:rPr>
  </w:style>
  <w:style w:type="character" w:customStyle="1" w:styleId="10">
    <w:name w:val="Заголовок 1 Знак"/>
    <w:basedOn w:val="a0"/>
    <w:link w:val="1"/>
    <w:uiPriority w:val="99"/>
    <w:rsid w:val="00853D1A"/>
    <w:rPr>
      <w:rFonts w:ascii="Cambria" w:eastAsia="Times New Roman" w:hAnsi="Cambria" w:cs="Times New Roman"/>
      <w:b/>
      <w:bCs/>
      <w:kern w:val="32"/>
      <w:sz w:val="32"/>
      <w:szCs w:val="32"/>
    </w:rPr>
  </w:style>
  <w:style w:type="paragraph" w:styleId="ac">
    <w:name w:val="No Spacing"/>
    <w:uiPriority w:val="1"/>
    <w:qFormat/>
    <w:rsid w:val="00853D1A"/>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customStyle="1" w:styleId="ConsPlusNormal">
    <w:name w:val="ConsPlusNormal"/>
    <w:uiPriority w:val="99"/>
    <w:rsid w:val="00853D1A"/>
    <w:pPr>
      <w:autoSpaceDE w:val="0"/>
      <w:autoSpaceDN w:val="0"/>
      <w:adjustRightInd w:val="0"/>
      <w:spacing w:after="0" w:line="240" w:lineRule="auto"/>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158619182">
      <w:bodyDiv w:val="1"/>
      <w:marLeft w:val="0"/>
      <w:marRight w:val="0"/>
      <w:marTop w:val="0"/>
      <w:marBottom w:val="0"/>
      <w:divBdr>
        <w:top w:val="none" w:sz="0" w:space="0" w:color="auto"/>
        <w:left w:val="none" w:sz="0" w:space="0" w:color="auto"/>
        <w:bottom w:val="none" w:sz="0" w:space="0" w:color="auto"/>
        <w:right w:val="none" w:sz="0" w:space="0" w:color="auto"/>
      </w:divBdr>
    </w:div>
    <w:div w:id="224537755">
      <w:bodyDiv w:val="1"/>
      <w:marLeft w:val="0"/>
      <w:marRight w:val="0"/>
      <w:marTop w:val="0"/>
      <w:marBottom w:val="0"/>
      <w:divBdr>
        <w:top w:val="none" w:sz="0" w:space="0" w:color="auto"/>
        <w:left w:val="none" w:sz="0" w:space="0" w:color="auto"/>
        <w:bottom w:val="none" w:sz="0" w:space="0" w:color="auto"/>
        <w:right w:val="none" w:sz="0" w:space="0" w:color="auto"/>
      </w:divBdr>
    </w:div>
    <w:div w:id="1008799968">
      <w:bodyDiv w:val="1"/>
      <w:marLeft w:val="0"/>
      <w:marRight w:val="0"/>
      <w:marTop w:val="0"/>
      <w:marBottom w:val="0"/>
      <w:divBdr>
        <w:top w:val="none" w:sz="0" w:space="0" w:color="auto"/>
        <w:left w:val="none" w:sz="0" w:space="0" w:color="auto"/>
        <w:bottom w:val="none" w:sz="0" w:space="0" w:color="auto"/>
        <w:right w:val="none" w:sz="0" w:space="0" w:color="auto"/>
      </w:divBdr>
    </w:div>
    <w:div w:id="1280141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2278816/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nternet.garant.ru/document/redirect/72278816/2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redirect/12112604/1743" TargetMode="External"/><Relationship Id="rId11" Type="http://schemas.openxmlformats.org/officeDocument/2006/relationships/hyperlink" Target="garantf1://8816657.154/" TargetMode="External"/><Relationship Id="rId5" Type="http://schemas.openxmlformats.org/officeDocument/2006/relationships/hyperlink" Target="garantf1://8816657.154/" TargetMode="External"/><Relationship Id="rId10" Type="http://schemas.openxmlformats.org/officeDocument/2006/relationships/hyperlink" Target="http://internet.garant.ru/document/redirect/10900200/20001" TargetMode="External"/><Relationship Id="rId4" Type="http://schemas.openxmlformats.org/officeDocument/2006/relationships/webSettings" Target="webSettings.xml"/><Relationship Id="rId9" Type="http://schemas.openxmlformats.org/officeDocument/2006/relationships/hyperlink" Target="http://internet.garant.ru/document/redirect/10900200/200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2529</Words>
  <Characters>14418</Characters>
  <Application>Microsoft Office Word</Application>
  <DocSecurity>0</DocSecurity>
  <Lines>120</Lines>
  <Paragraphs>33</Paragraphs>
  <ScaleCrop>false</ScaleCrop>
  <Company>Grizli777</Company>
  <LinksUpToDate>false</LinksUpToDate>
  <CharactersWithSpaces>16914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Варжеляй</dc:creator>
  <cp:keywords/>
  <dc:description/>
  <cp:lastModifiedBy>Варжеляй</cp:lastModifiedBy>
  <cp:revision>13</cp:revision>
  <cp:lastPrinted>2021-12-24T09:40:00Z</cp:lastPrinted>
  <dcterms:created xsi:type="dcterms:W3CDTF">2021-12-24T09:35:00Z</dcterms:created>
  <dcterms:modified xsi:type="dcterms:W3CDTF">2022-01-18T12:57:00Z</dcterms:modified>
</cp:coreProperties>
</file>