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90F" w:rsidRDefault="00B0190F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B0190F" w:rsidRDefault="00B0190F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Советом по развитию конкуренции </w:t>
      </w:r>
    </w:p>
    <w:p w:rsidR="00B0190F" w:rsidRDefault="00B0190F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</w:t>
      </w:r>
    </w:p>
    <w:p w:rsidR="00B0190F" w:rsidRDefault="00B0190F" w:rsidP="00B0190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01.02.2021 г.</w:t>
      </w:r>
    </w:p>
    <w:p w:rsidR="009F5788" w:rsidRDefault="008B07F1" w:rsidP="008B07F1">
      <w:pPr>
        <w:jc w:val="center"/>
        <w:rPr>
          <w:rFonts w:ascii="Times New Roman" w:hAnsi="Times New Roman" w:cs="Times New Roman"/>
          <w:sz w:val="28"/>
          <w:szCs w:val="28"/>
        </w:rPr>
      </w:pPr>
      <w:r w:rsidRPr="008B07F1">
        <w:rPr>
          <w:rFonts w:ascii="Times New Roman" w:hAnsi="Times New Roman" w:cs="Times New Roman"/>
          <w:sz w:val="28"/>
          <w:szCs w:val="28"/>
        </w:rPr>
        <w:t>ДОКЛАД</w:t>
      </w:r>
    </w:p>
    <w:p w:rsidR="008B07F1" w:rsidRDefault="008B07F1" w:rsidP="008B07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214F49">
        <w:rPr>
          <w:rFonts w:ascii="Times New Roman" w:hAnsi="Times New Roman" w:cs="Times New Roman"/>
          <w:sz w:val="28"/>
          <w:szCs w:val="28"/>
        </w:rPr>
        <w:t xml:space="preserve">результатах функционирования </w:t>
      </w:r>
      <w:r>
        <w:rPr>
          <w:rFonts w:ascii="Times New Roman" w:hAnsi="Times New Roman" w:cs="Times New Roman"/>
          <w:sz w:val="28"/>
          <w:szCs w:val="28"/>
        </w:rPr>
        <w:t xml:space="preserve">системы внутреннего обеспечения соответствия требованиям антимонопольного законодательства </w:t>
      </w:r>
      <w:r w:rsidR="00214F49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20</w:t>
      </w:r>
      <w:r w:rsidR="00214F49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году.</w:t>
      </w:r>
    </w:p>
    <w:p w:rsidR="008B07F1" w:rsidRDefault="008B07F1" w:rsidP="008B07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14F49" w:rsidRDefault="00214F49" w:rsidP="00214F49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214F49">
        <w:rPr>
          <w:rFonts w:ascii="Times New Roman" w:hAnsi="Times New Roman" w:cs="Times New Roman"/>
          <w:sz w:val="28"/>
          <w:szCs w:val="28"/>
        </w:rPr>
        <w:t xml:space="preserve">Система внутреннего обеспечения соответствия требованиям антимонопольного законодательства (далее - антимонопольный </w:t>
      </w:r>
      <w:proofErr w:type="spellStart"/>
      <w:r w:rsidRPr="00214F49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214F49">
        <w:rPr>
          <w:rFonts w:ascii="Times New Roman" w:hAnsi="Times New Roman" w:cs="Times New Roman"/>
          <w:sz w:val="28"/>
          <w:szCs w:val="28"/>
        </w:rPr>
        <w:t xml:space="preserve">)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214F49">
        <w:rPr>
          <w:rFonts w:ascii="Times New Roman" w:hAnsi="Times New Roman" w:cs="Times New Roman"/>
          <w:sz w:val="28"/>
          <w:szCs w:val="28"/>
        </w:rPr>
        <w:t xml:space="preserve"> Республики Мордовия организована и функционирует в соответствии с распоряжением Главы Республики Мордовия от 4 февраля 2019 года № 76-РГ,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>распоряжением Правительства Республики Мордовия от 18 февраля 2019 г. № 135-Р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 2019 года, распоряжением </w:t>
      </w:r>
      <w:r w:rsidRPr="00214F49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Arial" w:hAnsi="Times New Roman" w:cs="Times New Roman"/>
          <w:sz w:val="28"/>
          <w:szCs w:val="28"/>
        </w:rPr>
        <w:t xml:space="preserve">дминистрации </w:t>
      </w:r>
      <w:proofErr w:type="spellStart"/>
      <w:r>
        <w:rPr>
          <w:rFonts w:ascii="Times New Roman" w:eastAsia="Arial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от 26 сентября 2019 года № 527</w:t>
      </w:r>
      <w:r w:rsidR="00C70199">
        <w:rPr>
          <w:rFonts w:ascii="Times New Roman" w:hAnsi="Times New Roman" w:cs="Times New Roman"/>
          <w:sz w:val="28"/>
          <w:szCs w:val="28"/>
          <w:lang w:eastAsia="ar-SA"/>
        </w:rPr>
        <w:t>.</w:t>
      </w:r>
      <w:proofErr w:type="gramEnd"/>
    </w:p>
    <w:p w:rsidR="0089300D" w:rsidRPr="0089300D" w:rsidRDefault="0089300D" w:rsidP="0089300D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300D">
        <w:rPr>
          <w:rFonts w:ascii="Times New Roman" w:hAnsi="Times New Roman" w:cs="Times New Roman"/>
          <w:b/>
          <w:sz w:val="28"/>
          <w:szCs w:val="28"/>
        </w:rPr>
        <w:t>1. О реализации мероприятий по снижению рисков нарушения антимонопольного законодательства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 администрацией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 w:rsidRPr="0089300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300D" w:rsidRPr="0089300D" w:rsidRDefault="0089300D" w:rsidP="0089300D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Планом мероприятий «дорожной картой» </w:t>
      </w:r>
      <w:r w:rsidRPr="0089300D">
        <w:rPr>
          <w:rFonts w:ascii="Times New Roman" w:hAnsi="Times New Roman" w:cs="Times New Roman"/>
          <w:sz w:val="28"/>
          <w:szCs w:val="28"/>
        </w:rPr>
        <w:t xml:space="preserve">по снижению </w:t>
      </w:r>
      <w:proofErr w:type="spellStart"/>
      <w:r w:rsidRPr="0089300D">
        <w:rPr>
          <w:rFonts w:ascii="Times New Roman" w:hAnsi="Times New Roman" w:cs="Times New Roman"/>
          <w:sz w:val="28"/>
          <w:szCs w:val="28"/>
        </w:rPr>
        <w:t>комплаенс</w:t>
      </w:r>
      <w:proofErr w:type="spellEnd"/>
      <w:r w:rsidRPr="0089300D">
        <w:rPr>
          <w:rFonts w:ascii="Times New Roman" w:hAnsi="Times New Roman" w:cs="Times New Roman"/>
          <w:sz w:val="28"/>
          <w:szCs w:val="28"/>
        </w:rPr>
        <w:t xml:space="preserve"> рисков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ar-SA"/>
        </w:rPr>
        <w:t>отделами администрации</w:t>
      </w:r>
      <w:r w:rsidRPr="0089300D">
        <w:rPr>
          <w:rFonts w:ascii="Times New Roman" w:hAnsi="Times New Roman" w:cs="Times New Roman"/>
          <w:sz w:val="28"/>
          <w:szCs w:val="28"/>
          <w:lang w:eastAsia="ar-SA"/>
        </w:rPr>
        <w:t>, являющимися ответственными за реализацию мероприятий, с целью выявления и снижения рисков нарушений антимонопольного законодательства, осуществлялись следующие мероприятия:</w:t>
      </w:r>
    </w:p>
    <w:p w:rsidR="0089300D" w:rsidRPr="0089300D" w:rsidRDefault="0089300D" w:rsidP="008930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  <w:lang w:eastAsia="ar-SA"/>
        </w:rPr>
        <w:t xml:space="preserve">проводился </w:t>
      </w:r>
      <w:r w:rsidRPr="0089300D">
        <w:rPr>
          <w:rFonts w:ascii="Times New Roman" w:hAnsi="Times New Roman" w:cs="Times New Roman"/>
          <w:sz w:val="28"/>
          <w:szCs w:val="28"/>
        </w:rPr>
        <w:t xml:space="preserve">анализ нормативных правовых актов и проектов нормативных правовых актов, разрабатываемых </w:t>
      </w:r>
      <w:r w:rsidR="004609FE">
        <w:rPr>
          <w:rFonts w:ascii="Times New Roman" w:hAnsi="Times New Roman" w:cs="Times New Roman"/>
          <w:sz w:val="28"/>
          <w:szCs w:val="28"/>
        </w:rPr>
        <w:t>администрацией района</w:t>
      </w:r>
      <w:r w:rsidRPr="0089300D">
        <w:rPr>
          <w:rFonts w:ascii="Times New Roman" w:hAnsi="Times New Roman" w:cs="Times New Roman"/>
          <w:sz w:val="28"/>
          <w:szCs w:val="28"/>
        </w:rPr>
        <w:t>, на предмет нарушений антимонопольного законодательства;</w:t>
      </w:r>
    </w:p>
    <w:p w:rsidR="0089300D" w:rsidRPr="0089300D" w:rsidRDefault="0089300D" w:rsidP="008930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изучалась правоприменительная практика;</w:t>
      </w:r>
    </w:p>
    <w:p w:rsidR="0089300D" w:rsidRPr="0089300D" w:rsidRDefault="0089300D" w:rsidP="008930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проводилось соответствующее обучение сотрудников;</w:t>
      </w:r>
    </w:p>
    <w:p w:rsidR="0089300D" w:rsidRPr="0089300D" w:rsidRDefault="0089300D" w:rsidP="0089300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>осуществлялся мониторинг изменений законодательства.</w:t>
      </w:r>
    </w:p>
    <w:p w:rsidR="0089300D" w:rsidRDefault="0089300D" w:rsidP="005469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9300D">
        <w:rPr>
          <w:rFonts w:ascii="Times New Roman" w:hAnsi="Times New Roman" w:cs="Times New Roman"/>
          <w:sz w:val="28"/>
          <w:szCs w:val="28"/>
        </w:rPr>
        <w:t xml:space="preserve">В целях проведения независимой </w:t>
      </w:r>
      <w:proofErr w:type="spellStart"/>
      <w:r w:rsidRPr="0089300D">
        <w:rPr>
          <w:rFonts w:ascii="Times New Roman" w:hAnsi="Times New Roman" w:cs="Times New Roman"/>
          <w:sz w:val="28"/>
          <w:szCs w:val="28"/>
        </w:rPr>
        <w:t>антикоррупционной</w:t>
      </w:r>
      <w:proofErr w:type="spellEnd"/>
      <w:r w:rsidRPr="0089300D">
        <w:rPr>
          <w:rFonts w:ascii="Times New Roman" w:hAnsi="Times New Roman" w:cs="Times New Roman"/>
          <w:sz w:val="28"/>
          <w:szCs w:val="28"/>
        </w:rPr>
        <w:t xml:space="preserve"> экспертизы все проекты нормативных правовых актов, разработанных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администрацией района, размещались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89300D">
        <w:rPr>
          <w:rFonts w:ascii="Times New Roman" w:hAnsi="Times New Roman" w:cs="Times New Roman"/>
          <w:sz w:val="28"/>
          <w:szCs w:val="28"/>
        </w:rPr>
        <w:t xml:space="preserve"> в</w:t>
      </w:r>
      <w:r w:rsidR="006628C6">
        <w:rPr>
          <w:rFonts w:ascii="Times New Roman" w:hAnsi="Times New Roman" w:cs="Times New Roman"/>
          <w:sz w:val="28"/>
          <w:szCs w:val="28"/>
        </w:rPr>
        <w:t xml:space="preserve"> информационной сети «Интернет».</w:t>
      </w:r>
    </w:p>
    <w:p w:rsidR="005E4BF4" w:rsidRPr="000B3DDA" w:rsidRDefault="005E4BF4" w:rsidP="005E4BF4">
      <w:pPr>
        <w:spacing w:after="0" w:line="360" w:lineRule="auto"/>
        <w:ind w:left="-18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</w:t>
      </w:r>
      <w:r w:rsidRPr="000B3DDA">
        <w:rPr>
          <w:rFonts w:ascii="Times New Roman" w:eastAsia="Calibri" w:hAnsi="Times New Roman" w:cs="Times New Roman"/>
          <w:sz w:val="28"/>
          <w:szCs w:val="28"/>
        </w:rPr>
        <w:t>Все проекты НПА, принимаемых на муниципальном уровне, предварительно проходят правовую экспертизу на со</w:t>
      </w:r>
      <w:r w:rsidR="006B498B">
        <w:rPr>
          <w:rFonts w:ascii="Times New Roman" w:eastAsia="Calibri" w:hAnsi="Times New Roman" w:cs="Times New Roman"/>
          <w:sz w:val="28"/>
          <w:szCs w:val="28"/>
        </w:rPr>
        <w:t>ответствие законодательству РФ,</w:t>
      </w:r>
      <w:r w:rsidRPr="000B3DDA">
        <w:rPr>
          <w:rFonts w:ascii="Times New Roman" w:eastAsia="Calibri" w:hAnsi="Times New Roman" w:cs="Times New Roman"/>
          <w:sz w:val="28"/>
          <w:szCs w:val="28"/>
        </w:rPr>
        <w:t xml:space="preserve"> отсутствие административных барьеров</w:t>
      </w:r>
      <w:r w:rsidR="006628C6" w:rsidRPr="000B3DDA">
        <w:rPr>
          <w:rFonts w:ascii="Times New Roman" w:eastAsia="Calibri" w:hAnsi="Times New Roman" w:cs="Times New Roman"/>
          <w:sz w:val="28"/>
          <w:szCs w:val="28"/>
        </w:rPr>
        <w:t xml:space="preserve"> и коррупционной составляющей</w:t>
      </w:r>
      <w:r w:rsidRPr="000B3DD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E4BF4" w:rsidRPr="004609FE" w:rsidRDefault="005E4BF4" w:rsidP="005469EC">
      <w:pPr>
        <w:ind w:firstLine="708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609FE" w:rsidRPr="004609FE" w:rsidRDefault="004609FE" w:rsidP="004609FE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609FE">
        <w:rPr>
          <w:rFonts w:ascii="Times New Roman" w:hAnsi="Times New Roman" w:cs="Times New Roman"/>
          <w:b/>
          <w:sz w:val="28"/>
          <w:szCs w:val="28"/>
        </w:rPr>
        <w:t xml:space="preserve">2. Оценка достижения ключевых показателей эффективности антимонопольного </w:t>
      </w:r>
      <w:proofErr w:type="spellStart"/>
      <w:r w:rsidRPr="004609FE">
        <w:rPr>
          <w:rFonts w:ascii="Times New Roman" w:hAnsi="Times New Roman" w:cs="Times New Roman"/>
          <w:b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4609FE" w:rsidRPr="004609FE" w:rsidRDefault="004609FE" w:rsidP="004609FE">
      <w:pPr>
        <w:tabs>
          <w:tab w:val="left" w:pos="1500"/>
        </w:tabs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 соответствии с приказом ФАС России от 5.02.2019 № 133/19 осуществлен расчет ключевых показателей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4609FE">
        <w:rPr>
          <w:rFonts w:ascii="Times New Roman" w:hAnsi="Times New Roman" w:cs="Times New Roman"/>
          <w:sz w:val="28"/>
          <w:szCs w:val="28"/>
        </w:rPr>
        <w:t xml:space="preserve"> в 2020 году:</w:t>
      </w:r>
    </w:p>
    <w:p w:rsidR="004609FE" w:rsidRPr="004609FE" w:rsidRDefault="004609FE" w:rsidP="004609FE">
      <w:pPr>
        <w:tabs>
          <w:tab w:val="left" w:pos="1500"/>
        </w:tabs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а) доля проектов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нулю;</w:t>
      </w:r>
    </w:p>
    <w:p w:rsidR="004609FE" w:rsidRPr="004609FE" w:rsidRDefault="004609FE" w:rsidP="004609FE">
      <w:pPr>
        <w:tabs>
          <w:tab w:val="left" w:pos="1500"/>
        </w:tabs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б) доля сотрудников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отношении которых были проведены обуча</w:t>
      </w:r>
      <w:bookmarkStart w:id="0" w:name="_GoBack"/>
      <w:bookmarkEnd w:id="0"/>
      <w:r w:rsidRPr="004609FE">
        <w:rPr>
          <w:rFonts w:ascii="Times New Roman" w:hAnsi="Times New Roman" w:cs="Times New Roman"/>
          <w:sz w:val="28"/>
          <w:szCs w:val="28"/>
        </w:rPr>
        <w:t xml:space="preserve">ющие мероприятия по антимонопольному законодательству и антимонопольному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комплаенсу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, составила </w:t>
      </w:r>
      <w:r w:rsidR="000B3DDA" w:rsidRPr="000B3DDA">
        <w:rPr>
          <w:rFonts w:ascii="Times New Roman" w:hAnsi="Times New Roman" w:cs="Times New Roman"/>
          <w:sz w:val="28"/>
          <w:szCs w:val="28"/>
        </w:rPr>
        <w:t>0,25</w:t>
      </w:r>
      <w:r w:rsidRPr="004609FE">
        <w:rPr>
          <w:rFonts w:ascii="Times New Roman" w:hAnsi="Times New Roman" w:cs="Times New Roman"/>
          <w:sz w:val="28"/>
          <w:szCs w:val="28"/>
        </w:rPr>
        <w:t>;</w:t>
      </w:r>
    </w:p>
    <w:p w:rsidR="004609FE" w:rsidRPr="004609FE" w:rsidRDefault="004609FE" w:rsidP="004609FE">
      <w:pPr>
        <w:tabs>
          <w:tab w:val="left" w:pos="1500"/>
        </w:tabs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в) доля нормативных правовых актов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>, в которых выявлены риски нарушения антимонопольного законодательства, равна нулю.</w:t>
      </w:r>
    </w:p>
    <w:p w:rsidR="004609FE" w:rsidRPr="004609FE" w:rsidRDefault="004609FE" w:rsidP="004609FE">
      <w:pPr>
        <w:tabs>
          <w:tab w:val="left" w:pos="1500"/>
        </w:tabs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09FE">
        <w:rPr>
          <w:rFonts w:ascii="Times New Roman" w:hAnsi="Times New Roman" w:cs="Times New Roman"/>
          <w:sz w:val="28"/>
          <w:szCs w:val="28"/>
        </w:rPr>
        <w:t xml:space="preserve">г) коэффициент снижения количества нарушений антимонопольного законодательства со стороны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равен нулю, в связи с тем, что нарушения антимонопольного законодательства в 2017 и </w:t>
      </w:r>
      <w:proofErr w:type="gramStart"/>
      <w:r w:rsidRPr="004609FE">
        <w:rPr>
          <w:rFonts w:ascii="Times New Roman" w:hAnsi="Times New Roman" w:cs="Times New Roman"/>
          <w:sz w:val="28"/>
          <w:szCs w:val="28"/>
        </w:rPr>
        <w:t>отчетном</w:t>
      </w:r>
      <w:proofErr w:type="gramEnd"/>
      <w:r w:rsidRPr="004609FE">
        <w:rPr>
          <w:rFonts w:ascii="Times New Roman" w:hAnsi="Times New Roman" w:cs="Times New Roman"/>
          <w:sz w:val="28"/>
          <w:szCs w:val="28"/>
        </w:rPr>
        <w:t xml:space="preserve"> годах </w:t>
      </w:r>
      <w:r w:rsidRPr="00B0190F">
        <w:rPr>
          <w:rFonts w:ascii="Times New Roman" w:hAnsi="Times New Roman" w:cs="Times New Roman"/>
          <w:sz w:val="28"/>
          <w:szCs w:val="28"/>
        </w:rPr>
        <w:t>отсутствуют.</w:t>
      </w:r>
    </w:p>
    <w:p w:rsidR="004609FE" w:rsidRPr="004609FE" w:rsidRDefault="004609FE" w:rsidP="004609FE">
      <w:pPr>
        <w:tabs>
          <w:tab w:val="left" w:pos="1500"/>
        </w:tabs>
        <w:ind w:left="57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609FE">
        <w:rPr>
          <w:rFonts w:ascii="Times New Roman" w:hAnsi="Times New Roman" w:cs="Times New Roman"/>
          <w:sz w:val="28"/>
          <w:szCs w:val="28"/>
        </w:rPr>
        <w:t xml:space="preserve">Значения ключевых показателей эффективности функционирования в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2020 году свидетельствуют об эффективности функционирования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в </w:t>
      </w:r>
      <w:r w:rsidR="00226396">
        <w:rPr>
          <w:rFonts w:ascii="Times New Roman" w:hAnsi="Times New Roman" w:cs="Times New Roman"/>
          <w:sz w:val="28"/>
          <w:szCs w:val="28"/>
        </w:rPr>
        <w:t>администрации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и о соответствии мероприятий антимонопольного </w:t>
      </w:r>
      <w:proofErr w:type="spellStart"/>
      <w:r w:rsidRPr="004609FE"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 w:rsidRPr="004609FE">
        <w:rPr>
          <w:rFonts w:ascii="Times New Roman" w:hAnsi="Times New Roman" w:cs="Times New Roman"/>
          <w:sz w:val="28"/>
          <w:szCs w:val="28"/>
        </w:rPr>
        <w:t xml:space="preserve"> </w:t>
      </w:r>
      <w:r w:rsidR="0022639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226396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22639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609FE">
        <w:rPr>
          <w:rFonts w:ascii="Times New Roman" w:hAnsi="Times New Roman" w:cs="Times New Roman"/>
          <w:sz w:val="28"/>
          <w:szCs w:val="28"/>
        </w:rPr>
        <w:t xml:space="preserve"> направлениям совершенствования государственной политики по развитию конкуренции, установленных Указом Президента Российской Федерации от 21.12.2017 № 618 «Об основных направлениях государственной политики по развитию конкуренции».</w:t>
      </w:r>
      <w:proofErr w:type="gramEnd"/>
    </w:p>
    <w:p w:rsidR="00674972" w:rsidRDefault="00674972" w:rsidP="00B819A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2020 году работа по функционированию антимонопольного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комплаенса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должна быть продолжена на системной основе.</w:t>
      </w:r>
    </w:p>
    <w:p w:rsidR="000B3DDA" w:rsidRDefault="000B3DDA" w:rsidP="00B819A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822DF" w:rsidRPr="00921F3F" w:rsidRDefault="005822DF" w:rsidP="00B819A2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Настоящий доклад направляется на рассмотрение Совета по содействию развитию конкуренции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</w:t>
      </w:r>
      <w:r w:rsidR="006B498B">
        <w:rPr>
          <w:rFonts w:ascii="Times New Roman" w:hAnsi="Times New Roman" w:cs="Times New Roman"/>
          <w:sz w:val="28"/>
          <w:szCs w:val="28"/>
        </w:rPr>
        <w:t>беевском</w:t>
      </w:r>
      <w:proofErr w:type="spellEnd"/>
      <w:r w:rsidR="006B498B">
        <w:rPr>
          <w:rFonts w:ascii="Times New Roman" w:hAnsi="Times New Roman" w:cs="Times New Roman"/>
          <w:sz w:val="28"/>
          <w:szCs w:val="28"/>
        </w:rPr>
        <w:t xml:space="preserve"> муниципальном районе.</w:t>
      </w:r>
    </w:p>
    <w:sectPr w:rsidR="005822DF" w:rsidRPr="00921F3F" w:rsidSect="003D13FF">
      <w:pgSz w:w="11906" w:h="16838"/>
      <w:pgMar w:top="1134" w:right="850" w:bottom="567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8B07F1"/>
    <w:rsid w:val="00001E20"/>
    <w:rsid w:val="000409D6"/>
    <w:rsid w:val="0009170A"/>
    <w:rsid w:val="000B3DDA"/>
    <w:rsid w:val="000C2336"/>
    <w:rsid w:val="001E6B3D"/>
    <w:rsid w:val="00214F49"/>
    <w:rsid w:val="00226396"/>
    <w:rsid w:val="00293FD0"/>
    <w:rsid w:val="003067DA"/>
    <w:rsid w:val="003173DC"/>
    <w:rsid w:val="00335771"/>
    <w:rsid w:val="00367D4D"/>
    <w:rsid w:val="003D13FF"/>
    <w:rsid w:val="003E6088"/>
    <w:rsid w:val="004609FE"/>
    <w:rsid w:val="00463EFC"/>
    <w:rsid w:val="0049315A"/>
    <w:rsid w:val="004A49AA"/>
    <w:rsid w:val="005034C6"/>
    <w:rsid w:val="005469EC"/>
    <w:rsid w:val="005822DF"/>
    <w:rsid w:val="005E4BF4"/>
    <w:rsid w:val="006254E8"/>
    <w:rsid w:val="00625D91"/>
    <w:rsid w:val="006628C6"/>
    <w:rsid w:val="00674972"/>
    <w:rsid w:val="006B0641"/>
    <w:rsid w:val="006B498B"/>
    <w:rsid w:val="006F7378"/>
    <w:rsid w:val="007C3F38"/>
    <w:rsid w:val="0080002D"/>
    <w:rsid w:val="0089300D"/>
    <w:rsid w:val="008B07F1"/>
    <w:rsid w:val="009121BA"/>
    <w:rsid w:val="00921F3F"/>
    <w:rsid w:val="009F5788"/>
    <w:rsid w:val="00A30F62"/>
    <w:rsid w:val="00AE4AB1"/>
    <w:rsid w:val="00B0190F"/>
    <w:rsid w:val="00B55BBA"/>
    <w:rsid w:val="00B65400"/>
    <w:rsid w:val="00B74103"/>
    <w:rsid w:val="00B819A2"/>
    <w:rsid w:val="00B9280A"/>
    <w:rsid w:val="00BD05B1"/>
    <w:rsid w:val="00BF2121"/>
    <w:rsid w:val="00C0185C"/>
    <w:rsid w:val="00C1086C"/>
    <w:rsid w:val="00C70199"/>
    <w:rsid w:val="00CC0C5E"/>
    <w:rsid w:val="00E07824"/>
    <w:rsid w:val="00EA1BD2"/>
    <w:rsid w:val="00EB57C1"/>
    <w:rsid w:val="00FF28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basedOn w:val="a"/>
    <w:rsid w:val="005E4BF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B8034-D1EC-4775-B3CE-75707C6BA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Ермакова</dc:creator>
  <cp:lastModifiedBy>Ермакова</cp:lastModifiedBy>
  <cp:revision>2</cp:revision>
  <cp:lastPrinted>2021-02-17T07:01:00Z</cp:lastPrinted>
  <dcterms:created xsi:type="dcterms:W3CDTF">2021-08-12T05:36:00Z</dcterms:created>
  <dcterms:modified xsi:type="dcterms:W3CDTF">2021-08-12T05:36:00Z</dcterms:modified>
</cp:coreProperties>
</file>