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3E5" w:rsidRPr="00D573E5" w:rsidRDefault="00D573E5" w:rsidP="009E547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D36C3" w:rsidRPr="000437BC" w:rsidRDefault="005D36C3" w:rsidP="005D36C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437BC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5D36C3" w:rsidRPr="000437BC" w:rsidRDefault="005D36C3" w:rsidP="005D36C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437BC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5D36C3" w:rsidRPr="000437BC" w:rsidRDefault="005D36C3" w:rsidP="005D36C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437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D36C3" w:rsidRPr="000437BC" w:rsidRDefault="005D36C3" w:rsidP="005D36C3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5D36C3" w:rsidRPr="00272AE0" w:rsidRDefault="005D36C3" w:rsidP="005D36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D36C3" w:rsidRPr="00272AE0" w:rsidRDefault="005D36C3" w:rsidP="005D36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24D9" w:rsidRPr="00272AE0" w:rsidRDefault="006D6348" w:rsidP="000437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0437BC">
        <w:rPr>
          <w:rFonts w:ascii="Times New Roman" w:hAnsi="Times New Roman" w:cs="Times New Roman"/>
          <w:sz w:val="28"/>
          <w:szCs w:val="28"/>
        </w:rPr>
        <w:t>.03.2022 Г. № 11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5D36C3" w:rsidRPr="00272AE0" w:rsidRDefault="005D36C3" w:rsidP="005D36C3">
      <w:pPr>
        <w:tabs>
          <w:tab w:val="left" w:pos="142"/>
        </w:tabs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2A9" w:rsidRPr="00272AE0" w:rsidRDefault="000437BC" w:rsidP="005D36C3">
      <w:pPr>
        <w:pStyle w:val="a3"/>
        <w:spacing w:line="276" w:lineRule="auto"/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ТОРБЕЕВСКОГО МУНИЦИПАЛЬНОГО РАЙОНА  ОТ 02.10.2019Г № 524 «ОБ УТВЕРЖДЕНИИ МУНИЦИПАЛЬНОЙ ПРОГРАММЫ «РАЗВИТИЕ КУЛЬТУРЫ И ТУРИЗМА ТОРБЕЕВСКОГО МУНИЦИПАЛЬНОГО РАЙОНА НА 2019-2024 ГОДЫ»</w:t>
      </w:r>
    </w:p>
    <w:p w:rsidR="005D36C3" w:rsidRPr="00272AE0" w:rsidRDefault="005D36C3" w:rsidP="00D573E5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36C3" w:rsidRPr="00272AE0" w:rsidRDefault="005C24D9" w:rsidP="000437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         </w:t>
      </w:r>
      <w:r w:rsidR="005D36C3" w:rsidRPr="00272AE0">
        <w:rPr>
          <w:rFonts w:ascii="Times New Roman" w:hAnsi="Times New Roman" w:cs="Times New Roman"/>
          <w:sz w:val="28"/>
          <w:szCs w:val="28"/>
        </w:rPr>
        <w:t>В соответствии с пунктом 26 части 1 статьи 15</w:t>
      </w:r>
      <w:r w:rsidR="00DE6175">
        <w:rPr>
          <w:rFonts w:ascii="Times New Roman" w:hAnsi="Times New Roman" w:cs="Times New Roman"/>
          <w:sz w:val="28"/>
          <w:szCs w:val="28"/>
        </w:rPr>
        <w:t>, пунктом 8 части 1 статьи 15.1</w:t>
      </w:r>
      <w:r w:rsidR="005D36C3" w:rsidRPr="00272AE0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г. N 131-ФЗ "Об общих принципах организации местного самоуправления в Российской Федерации"</w:t>
      </w:r>
      <w:r w:rsidR="00A763D6" w:rsidRPr="00272AE0">
        <w:rPr>
          <w:rFonts w:ascii="Times New Roman" w:hAnsi="Times New Roman" w:cs="Times New Roman"/>
          <w:sz w:val="28"/>
          <w:szCs w:val="28"/>
        </w:rPr>
        <w:t>,</w:t>
      </w:r>
      <w:r w:rsidR="005D36C3" w:rsidRPr="00272AE0">
        <w:rPr>
          <w:rFonts w:ascii="Times New Roman" w:hAnsi="Times New Roman" w:cs="Times New Roman"/>
          <w:sz w:val="28"/>
          <w:szCs w:val="28"/>
        </w:rPr>
        <w:t xml:space="preserve"> статье</w:t>
      </w:r>
      <w:r w:rsidR="00FB0E75" w:rsidRPr="00272AE0">
        <w:rPr>
          <w:rFonts w:ascii="Times New Roman" w:hAnsi="Times New Roman" w:cs="Times New Roman"/>
          <w:sz w:val="28"/>
          <w:szCs w:val="28"/>
        </w:rPr>
        <w:t>й</w:t>
      </w:r>
      <w:r w:rsidR="005D36C3" w:rsidRPr="00272AE0">
        <w:rPr>
          <w:rFonts w:ascii="Times New Roman" w:hAnsi="Times New Roman" w:cs="Times New Roman"/>
          <w:sz w:val="28"/>
          <w:szCs w:val="28"/>
        </w:rPr>
        <w:t xml:space="preserve"> 179 Бюджетного Кодекса Российской Федерации</w:t>
      </w:r>
      <w:r w:rsidR="00FB0E75" w:rsidRPr="00272AE0">
        <w:rPr>
          <w:rFonts w:ascii="Times New Roman" w:hAnsi="Times New Roman" w:cs="Times New Roman"/>
          <w:sz w:val="28"/>
          <w:szCs w:val="28"/>
        </w:rPr>
        <w:t xml:space="preserve">, </w:t>
      </w:r>
      <w:r w:rsidR="005D36C3"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FB0E75" w:rsidRPr="00272AE0">
        <w:rPr>
          <w:rFonts w:ascii="Times New Roman" w:hAnsi="Times New Roman" w:cs="Times New Roman"/>
          <w:sz w:val="28"/>
          <w:szCs w:val="28"/>
        </w:rPr>
        <w:t xml:space="preserve">с пунктом 22 части 1 статьи 4 </w:t>
      </w:r>
      <w:r w:rsidR="005D36C3" w:rsidRPr="00272AE0">
        <w:rPr>
          <w:rFonts w:ascii="Times New Roman" w:hAnsi="Times New Roman" w:cs="Times New Roman"/>
          <w:sz w:val="28"/>
          <w:szCs w:val="28"/>
        </w:rPr>
        <w:t>Устава Торбеевского муниципального района Республики Мордовия,</w:t>
      </w:r>
      <w:r w:rsidR="00A763D6"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5D36C3" w:rsidRPr="00272AE0">
        <w:rPr>
          <w:rFonts w:ascii="Times New Roman" w:hAnsi="Times New Roman" w:cs="Times New Roman"/>
          <w:sz w:val="28"/>
          <w:szCs w:val="28"/>
        </w:rPr>
        <w:t xml:space="preserve"> администрация Торбеевского муниципального района ПОСТАНОВЛЯЕТ:</w:t>
      </w:r>
    </w:p>
    <w:p w:rsidR="00FB0E75" w:rsidRPr="00272AE0" w:rsidRDefault="00FB0E75" w:rsidP="005D36C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C24D9" w:rsidRPr="00272AE0" w:rsidRDefault="005D36C3" w:rsidP="00272AE0">
      <w:pPr>
        <w:pStyle w:val="a3"/>
        <w:spacing w:line="276" w:lineRule="auto"/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>1.</w:t>
      </w:r>
      <w:r w:rsidR="00677DFA"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816411" w:rsidRPr="00272AE0">
        <w:rPr>
          <w:rFonts w:ascii="Times New Roman" w:hAnsi="Times New Roman" w:cs="Times New Roman"/>
          <w:sz w:val="28"/>
          <w:szCs w:val="28"/>
        </w:rPr>
        <w:t>Внести изменения</w:t>
      </w:r>
      <w:r w:rsidR="0089560C" w:rsidRPr="00272AE0">
        <w:rPr>
          <w:rFonts w:ascii="Times New Roman" w:hAnsi="Times New Roman" w:cs="Times New Roman"/>
          <w:sz w:val="28"/>
          <w:szCs w:val="28"/>
        </w:rPr>
        <w:t xml:space="preserve"> в </w:t>
      </w:r>
      <w:r w:rsidR="000976C7" w:rsidRPr="00272AE0">
        <w:rPr>
          <w:rFonts w:ascii="Times New Roman" w:hAnsi="Times New Roman" w:cs="Times New Roman"/>
          <w:sz w:val="28"/>
          <w:szCs w:val="28"/>
        </w:rPr>
        <w:t>п</w:t>
      </w:r>
      <w:r w:rsidR="004C32B5" w:rsidRPr="00272AE0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0976C7"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857BF4" w:rsidRPr="00272AE0">
        <w:rPr>
          <w:rFonts w:ascii="Times New Roman" w:hAnsi="Times New Roman" w:cs="Times New Roman"/>
          <w:sz w:val="28"/>
          <w:szCs w:val="28"/>
        </w:rPr>
        <w:t>3</w:t>
      </w:r>
      <w:r w:rsidR="00783318" w:rsidRPr="00272AE0">
        <w:rPr>
          <w:rFonts w:ascii="Times New Roman" w:hAnsi="Times New Roman" w:cs="Times New Roman"/>
          <w:sz w:val="28"/>
          <w:szCs w:val="28"/>
        </w:rPr>
        <w:t xml:space="preserve"> и  </w:t>
      </w:r>
      <w:r w:rsidR="000976C7" w:rsidRPr="00272AE0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783318" w:rsidRPr="00272AE0">
        <w:rPr>
          <w:rFonts w:ascii="Times New Roman" w:hAnsi="Times New Roman" w:cs="Times New Roman"/>
          <w:sz w:val="28"/>
          <w:szCs w:val="28"/>
        </w:rPr>
        <w:t>5</w:t>
      </w:r>
      <w:r w:rsidR="00FB0E75"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8B38D4" w:rsidRPr="00272AE0">
        <w:rPr>
          <w:rFonts w:ascii="Times New Roman" w:hAnsi="Times New Roman" w:cs="Times New Roman"/>
          <w:sz w:val="28"/>
          <w:szCs w:val="28"/>
        </w:rPr>
        <w:t xml:space="preserve"> к постановлению</w:t>
      </w:r>
      <w:r w:rsidR="009202A9" w:rsidRPr="00272AE0">
        <w:rPr>
          <w:rFonts w:ascii="Times New Roman" w:hAnsi="Times New Roman" w:cs="Times New Roman"/>
          <w:sz w:val="28"/>
          <w:szCs w:val="28"/>
        </w:rPr>
        <w:t xml:space="preserve"> Администрации Торбеевского муниципального района  от</w:t>
      </w:r>
      <w:r w:rsidR="004C32B5"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9202A9" w:rsidRPr="00272AE0">
        <w:rPr>
          <w:rFonts w:ascii="Times New Roman" w:hAnsi="Times New Roman" w:cs="Times New Roman"/>
          <w:sz w:val="28"/>
          <w:szCs w:val="28"/>
        </w:rPr>
        <w:t xml:space="preserve"> 02.10.2019г № </w:t>
      </w:r>
      <w:r w:rsidR="004C32B5"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9202A9" w:rsidRPr="00272AE0">
        <w:rPr>
          <w:rFonts w:ascii="Times New Roman" w:hAnsi="Times New Roman" w:cs="Times New Roman"/>
          <w:sz w:val="28"/>
          <w:szCs w:val="28"/>
        </w:rPr>
        <w:t>524 «Об утверждении муниципальной программы «Развитие культуры и туризма Торбеевского муниципального района на 2019-2024 годы»</w:t>
      </w:r>
      <w:r w:rsidR="000976C7" w:rsidRPr="00272AE0">
        <w:rPr>
          <w:rFonts w:ascii="Times New Roman" w:hAnsi="Times New Roman" w:cs="Times New Roman"/>
          <w:sz w:val="28"/>
          <w:szCs w:val="28"/>
        </w:rPr>
        <w:t>:</w:t>
      </w:r>
    </w:p>
    <w:p w:rsidR="002B2751" w:rsidRPr="00272AE0" w:rsidRDefault="00272AE0" w:rsidP="00272AE0">
      <w:pPr>
        <w:pStyle w:val="a3"/>
        <w:numPr>
          <w:ilvl w:val="1"/>
          <w:numId w:val="2"/>
        </w:numPr>
        <w:tabs>
          <w:tab w:val="left" w:pos="1276"/>
        </w:tabs>
        <w:spacing w:line="276" w:lineRule="auto"/>
        <w:ind w:left="0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Приложение 3 и приложение 5 к постановлению </w:t>
      </w:r>
      <w:r w:rsidR="00DE6175">
        <w:rPr>
          <w:rFonts w:ascii="Times New Roman" w:hAnsi="Times New Roman" w:cs="Times New Roman"/>
          <w:sz w:val="28"/>
          <w:szCs w:val="28"/>
        </w:rPr>
        <w:t>а</w:t>
      </w:r>
      <w:r w:rsidRPr="00272AE0">
        <w:rPr>
          <w:rFonts w:ascii="Times New Roman" w:hAnsi="Times New Roman" w:cs="Times New Roman"/>
          <w:sz w:val="28"/>
          <w:szCs w:val="28"/>
        </w:rPr>
        <w:t>дминистрации Торбеевского муниципального района  от  02.10.2019</w:t>
      </w:r>
      <w:r w:rsidR="00DE6175">
        <w:rPr>
          <w:rFonts w:ascii="Times New Roman" w:hAnsi="Times New Roman" w:cs="Times New Roman"/>
          <w:sz w:val="28"/>
          <w:szCs w:val="28"/>
        </w:rPr>
        <w:t xml:space="preserve"> </w:t>
      </w:r>
      <w:r w:rsidRPr="00272AE0">
        <w:rPr>
          <w:rFonts w:ascii="Times New Roman" w:hAnsi="Times New Roman" w:cs="Times New Roman"/>
          <w:sz w:val="28"/>
          <w:szCs w:val="28"/>
        </w:rPr>
        <w:t>г</w:t>
      </w:r>
      <w:r w:rsidR="00DE6175">
        <w:rPr>
          <w:rFonts w:ascii="Times New Roman" w:hAnsi="Times New Roman" w:cs="Times New Roman"/>
          <w:sz w:val="28"/>
          <w:szCs w:val="28"/>
        </w:rPr>
        <w:t>.</w:t>
      </w:r>
      <w:r w:rsidRPr="00272AE0">
        <w:rPr>
          <w:rFonts w:ascii="Times New Roman" w:hAnsi="Times New Roman" w:cs="Times New Roman"/>
          <w:sz w:val="28"/>
          <w:szCs w:val="28"/>
        </w:rPr>
        <w:t xml:space="preserve"> №  524 «Об утверждении муниципальной программы «Развитие культуры и туризма Торбеевского муниципального района на 2019-2024 годы» изложить в следующей редакции:</w:t>
      </w:r>
    </w:p>
    <w:p w:rsidR="002B2751" w:rsidRPr="00272AE0" w:rsidRDefault="002B2751" w:rsidP="008B38D4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E74290" w:rsidRPr="00272AE0" w:rsidRDefault="000437BC" w:rsidP="000437BC">
      <w:pPr>
        <w:pStyle w:val="a3"/>
        <w:spacing w:line="276" w:lineRule="auto"/>
        <w:ind w:right="-284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 w:type="textWrapping" w:clear="all"/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r w:rsidRPr="00272AE0">
        <w:rPr>
          <w:rFonts w:ascii="Times New Roman" w:eastAsia="Times New Roman" w:hAnsi="Times New Roman" w:cs="Times New Roman"/>
          <w:bCs/>
          <w:sz w:val="28"/>
          <w:szCs w:val="28"/>
        </w:rPr>
        <w:t>РИЛОЖЕНИЕ 3</w:t>
      </w:r>
    </w:p>
    <w:p w:rsidR="000437BC" w:rsidRDefault="00E74290" w:rsidP="000437BC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>к муниципальной  программе</w:t>
      </w:r>
    </w:p>
    <w:p w:rsidR="00E74290" w:rsidRPr="00272AE0" w:rsidRDefault="000437BC" w:rsidP="000437BC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E74290" w:rsidRPr="00272AE0">
        <w:rPr>
          <w:rFonts w:ascii="Times New Roman" w:hAnsi="Times New Roman" w:cs="Times New Roman"/>
          <w:sz w:val="28"/>
          <w:szCs w:val="28"/>
        </w:rPr>
        <w:t>«Развитие культуры  и туризма</w:t>
      </w:r>
    </w:p>
    <w:p w:rsidR="00E74290" w:rsidRPr="00272AE0" w:rsidRDefault="00E74290" w:rsidP="000437BC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>Торбеевского муниципального  района</w:t>
      </w:r>
    </w:p>
    <w:p w:rsidR="00E74290" w:rsidRPr="00272AE0" w:rsidRDefault="00E74290" w:rsidP="000437BC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>на 2019 – 2024 годы»</w:t>
      </w:r>
    </w:p>
    <w:p w:rsidR="00E74290" w:rsidRPr="00272AE0" w:rsidRDefault="00E74290" w:rsidP="000437BC">
      <w:pPr>
        <w:pStyle w:val="a3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37BC" w:rsidRDefault="000437BC" w:rsidP="000437BC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0437BC">
        <w:rPr>
          <w:rFonts w:ascii="Times New Roman" w:hAnsi="Times New Roman" w:cs="Times New Roman"/>
          <w:bCs/>
          <w:sz w:val="28"/>
          <w:szCs w:val="28"/>
        </w:rPr>
        <w:t>ПЕРЕЧЕНЬ</w:t>
      </w:r>
    </w:p>
    <w:p w:rsidR="00E74290" w:rsidRPr="000437BC" w:rsidRDefault="000437BC" w:rsidP="000437BC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437BC">
        <w:rPr>
          <w:rFonts w:ascii="Times New Roman" w:hAnsi="Times New Roman" w:cs="Times New Roman"/>
          <w:sz w:val="28"/>
          <w:szCs w:val="28"/>
        </w:rPr>
        <w:t>ОСНОВНЫХ МЕРОПРИЯТИЙ МУНИЦИПАЛЬНОЙ   ПРОГРАММЫ «РАЗВИТИЕ КУЛЬТУРЫ  И ТУРИЗМА ТОРБЕЕВСКОГО МУНИЦИПАЛЬНОГО  РАЙОНА НА 2019 – 2024 ГОДЫ»</w:t>
      </w:r>
    </w:p>
    <w:p w:rsidR="00E74290" w:rsidRPr="000437BC" w:rsidRDefault="00E74290" w:rsidP="00E74290">
      <w:pPr>
        <w:pStyle w:val="a3"/>
        <w:spacing w:line="276" w:lineRule="auto"/>
        <w:ind w:right="-82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74290" w:rsidRPr="00272AE0" w:rsidRDefault="00E74290" w:rsidP="00E74290">
      <w:pPr>
        <w:autoSpaceDE w:val="0"/>
        <w:autoSpaceDN w:val="0"/>
        <w:adjustRightInd w:val="0"/>
        <w:jc w:val="center"/>
        <w:outlineLvl w:val="1"/>
        <w:rPr>
          <w:rFonts w:ascii="Times New Roman" w:eastAsia="Calibri" w:hAnsi="Times New Roman" w:cs="Times New Roman"/>
          <w:sz w:val="2"/>
          <w:szCs w:val="2"/>
          <w:lang w:eastAsia="en-US"/>
        </w:rPr>
      </w:pPr>
    </w:p>
    <w:tbl>
      <w:tblPr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3"/>
        <w:gridCol w:w="2130"/>
        <w:gridCol w:w="1844"/>
        <w:gridCol w:w="1039"/>
        <w:gridCol w:w="1310"/>
        <w:gridCol w:w="3000"/>
        <w:gridCol w:w="6"/>
        <w:gridCol w:w="2516"/>
        <w:gridCol w:w="2527"/>
      </w:tblGrid>
      <w:tr w:rsidR="000437BC" w:rsidRPr="00272AE0" w:rsidTr="000437BC">
        <w:trPr>
          <w:trHeight w:val="189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 w:rsidP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 w:rsidP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 xml:space="preserve">Номер и наименование основного </w:t>
            </w:r>
            <w:r w:rsidRPr="00272AE0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 w:rsidP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 w:rsidP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30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 w:rsidP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 xml:space="preserve">Ожидаемый непосредственный результат </w:t>
            </w:r>
            <w:r w:rsidRPr="00272AE0">
              <w:rPr>
                <w:rFonts w:ascii="Times New Roman" w:hAnsi="Times New Roman" w:cs="Times New Roman"/>
              </w:rPr>
              <w:br/>
              <w:t>(краткое описание)</w:t>
            </w:r>
          </w:p>
        </w:tc>
        <w:tc>
          <w:tcPr>
            <w:tcW w:w="2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 w:rsidP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 xml:space="preserve">Последствия нереализации основного </w:t>
            </w:r>
            <w:r w:rsidRPr="00272AE0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25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 w:rsidP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Связь с показателями государственной программы (подпрограммы)</w:t>
            </w:r>
          </w:p>
        </w:tc>
      </w:tr>
      <w:tr w:rsidR="000437BC" w:rsidRPr="00272AE0" w:rsidTr="000437BC">
        <w:trPr>
          <w:trHeight w:val="189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2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 w:rsidP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начала реализации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 w:rsidP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300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25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</w:tr>
      <w:tr w:rsidR="000437BC" w:rsidRPr="00272AE0" w:rsidTr="000437BC">
        <w:trPr>
          <w:trHeight w:val="189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8</w:t>
            </w:r>
          </w:p>
        </w:tc>
      </w:tr>
      <w:tr w:rsidR="000437BC" w:rsidRPr="00272AE0" w:rsidTr="000437BC">
        <w:tc>
          <w:tcPr>
            <w:tcW w:w="150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0437BC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0437BC">
              <w:rPr>
                <w:rFonts w:ascii="Times New Roman" w:hAnsi="Times New Roman" w:cs="Times New Roman"/>
              </w:rPr>
              <w:t>1. ПОДПРОГРАММА «КУЛЬТУРА»</w:t>
            </w:r>
          </w:p>
        </w:tc>
      </w:tr>
      <w:tr w:rsidR="000437BC" w:rsidRPr="00272AE0" w:rsidTr="000437BC">
        <w:trPr>
          <w:trHeight w:val="311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Музыкальное искусство, концертная деятельность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МБУК «Торбеевский РДК», </w:t>
            </w:r>
          </w:p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МБУ ДО «Школа искусств п. Торбеево»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2019год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ind w:right="-108" w:firstLine="22"/>
              <w:jc w:val="both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 xml:space="preserve">увеличение количества посещений концертных организаций; увеличение количества проведенных концертных  мероприятий; </w:t>
            </w:r>
          </w:p>
          <w:p w:rsidR="000437BC" w:rsidRPr="00272AE0" w:rsidRDefault="000437BC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 xml:space="preserve">развитие и совершенствование </w:t>
            </w:r>
            <w:r w:rsidRPr="00272AE0">
              <w:rPr>
                <w:rFonts w:ascii="Times New Roman" w:hAnsi="Times New Roman" w:cs="Times New Roman"/>
                <w:spacing w:val="-4"/>
              </w:rPr>
              <w:lastRenderedPageBreak/>
              <w:t xml:space="preserve">профессионального музыкального творчества; </w:t>
            </w:r>
          </w:p>
          <w:p w:rsidR="000437BC" w:rsidRPr="00272AE0" w:rsidRDefault="000437BC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сохранение лучших традиций регионального музыкального искусства;</w:t>
            </w:r>
          </w:p>
          <w:p w:rsidR="000437BC" w:rsidRPr="00272AE0" w:rsidRDefault="000437BC">
            <w:pPr>
              <w:ind w:right="-108" w:firstLine="22"/>
              <w:jc w:val="both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 xml:space="preserve">увеличение доли учащихся детских школ искусств в творческих мероприятиях в сфере музыкального искусства 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BC" w:rsidRPr="00272AE0" w:rsidRDefault="000437BC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снижение спроса населения на музыкально-концертные мероприятия республики;</w:t>
            </w:r>
          </w:p>
          <w:p w:rsidR="000437BC" w:rsidRPr="00272AE0" w:rsidRDefault="000437BC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снижение уровня музыкально-эстетической культуры </w:t>
            </w: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населения;</w:t>
            </w:r>
          </w:p>
          <w:p w:rsidR="000437BC" w:rsidRPr="00272AE0" w:rsidRDefault="000437BC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утрата национально-региональных музыкальных традиций </w:t>
            </w:r>
          </w:p>
          <w:p w:rsidR="000437BC" w:rsidRPr="00272AE0" w:rsidRDefault="000437BC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 xml:space="preserve">соотношение количества посещений концертных организаций за отчетный год к показателям за последние два года, %; </w:t>
            </w:r>
          </w:p>
          <w:p w:rsidR="000437BC" w:rsidRPr="00272AE0" w:rsidRDefault="000437BC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соотношение количества проведенных концертных </w:t>
            </w:r>
          </w:p>
          <w:p w:rsidR="000437BC" w:rsidRPr="00272AE0" w:rsidRDefault="000437BC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за отчетный год к показателям за последние два года, %;</w:t>
            </w:r>
          </w:p>
          <w:p w:rsidR="000437BC" w:rsidRPr="00272AE0" w:rsidRDefault="000437BC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соотношение доли учащихся детских школ искусств в творческих мероприятиях в сфере музыкального искусства за отчетный год к показателям за последние два года, %</w:t>
            </w:r>
          </w:p>
        </w:tc>
      </w:tr>
      <w:tr w:rsidR="000437BC" w:rsidRPr="00272AE0" w:rsidTr="000437BC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lastRenderedPageBreak/>
              <w:t>1.2.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Изобразительное искусство, выставочная деятельность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МБУ ДО «Школа искусств п. Торбеево»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2019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ind w:right="-108" w:firstLine="22"/>
              <w:jc w:val="both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увеличение количества художественных выставок мастеров изобразительного искусства и декоративно-прикладного творчества;</w:t>
            </w:r>
          </w:p>
          <w:p w:rsidR="000437BC" w:rsidRPr="00272AE0" w:rsidRDefault="000437BC">
            <w:pPr>
              <w:ind w:firstLine="22"/>
              <w:rPr>
                <w:rFonts w:ascii="Times New Roman" w:hAnsi="Times New Roman" w:cs="Times New Roman"/>
                <w:spacing w:val="-4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развитие всех форм профессионального художественного творчества;</w:t>
            </w:r>
          </w:p>
          <w:p w:rsidR="000437BC" w:rsidRPr="00272AE0" w:rsidRDefault="000437BC">
            <w:pPr>
              <w:ind w:firstLine="22"/>
              <w:rPr>
                <w:rFonts w:ascii="Times New Roman" w:hAnsi="Times New Roman" w:cs="Times New Roman"/>
                <w:spacing w:val="-4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сохранение лучших традиций регионального изобразительного искусства;</w:t>
            </w:r>
          </w:p>
          <w:p w:rsidR="000437BC" w:rsidRPr="00272AE0" w:rsidRDefault="000437BC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увеличение доли учащихся детских школ искусств в творческих мероприятиях в сфере изобразительного искусства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падение интереса к художественно-выставочной деятельности в районе;</w:t>
            </w:r>
          </w:p>
          <w:p w:rsidR="000437BC" w:rsidRPr="00272AE0" w:rsidRDefault="000437BC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снижение уровня художественно-эстетической культуры населения;</w:t>
            </w:r>
          </w:p>
          <w:p w:rsidR="000437BC" w:rsidRPr="00272AE0" w:rsidRDefault="000437BC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утрата национально-региональных художественных традиций. 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Соотношение количества проведенных выставочных мероприятий, в том числе выездных за отчетный год к показателям за последние два года, %;</w:t>
            </w:r>
          </w:p>
          <w:p w:rsidR="000437BC" w:rsidRPr="00272AE0" w:rsidRDefault="000437BC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соотношение доли учащихся детских школ искусств в творческих мероприятиях в сфере изобразительного искусства за отчетный год к показателям за последние два года, %</w:t>
            </w:r>
          </w:p>
        </w:tc>
      </w:tr>
      <w:tr w:rsidR="000437BC" w:rsidRPr="00272AE0" w:rsidTr="000437BC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Государственная охрана, сохранение и популяризация </w:t>
            </w: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объектов культурного наследия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 xml:space="preserve">Отдел по культуре  администрации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jc w:val="both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 xml:space="preserve">определение границ территорий и разработка проектов зон памятников </w:t>
            </w:r>
            <w:r w:rsidRPr="00272AE0">
              <w:rPr>
                <w:rFonts w:ascii="Times New Roman" w:hAnsi="Times New Roman" w:cs="Times New Roman"/>
                <w:spacing w:val="-4"/>
              </w:rPr>
              <w:lastRenderedPageBreak/>
              <w:t>историко-культурного наследия;</w:t>
            </w:r>
          </w:p>
          <w:p w:rsidR="000437BC" w:rsidRPr="00272AE0" w:rsidRDefault="000437BC">
            <w:pPr>
              <w:rPr>
                <w:rFonts w:ascii="Times New Roman" w:hAnsi="Times New Roman" w:cs="Times New Roman"/>
                <w:spacing w:val="-4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формирование полного пакета документации об объектах культурного наследия, расположенных на территории района;</w:t>
            </w:r>
          </w:p>
          <w:p w:rsidR="000437BC" w:rsidRPr="00272AE0" w:rsidRDefault="000437BC">
            <w:pPr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сохранение и популяризация объектов культурного наследия республики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 xml:space="preserve">утрата и искажение информации о памятниках истории и </w:t>
            </w: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культуры, располагающихся на территории Республики Мордовия;</w:t>
            </w:r>
          </w:p>
          <w:p w:rsidR="000437BC" w:rsidRPr="00272AE0" w:rsidRDefault="000437BC">
            <w:pPr>
              <w:pStyle w:val="a8"/>
              <w:spacing w:line="276" w:lineRule="auto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устойчивое снижение интереса и уровня информированности жителей и гостей республики к историко-культурному наследию региона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jc w:val="both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lastRenderedPageBreak/>
              <w:t xml:space="preserve">соотношение количества объектов культурного наследия, находящихся </w:t>
            </w:r>
            <w:r w:rsidRPr="00272AE0">
              <w:rPr>
                <w:rFonts w:ascii="Times New Roman" w:hAnsi="Times New Roman" w:cs="Times New Roman"/>
                <w:spacing w:val="-4"/>
              </w:rPr>
              <w:lastRenderedPageBreak/>
              <w:t>на территории района,  с утвержденными границами территории и предметами охраны за отчетный год к показателям за последние два года, %;</w:t>
            </w:r>
          </w:p>
          <w:p w:rsidR="000437BC" w:rsidRPr="00272AE0" w:rsidRDefault="000437BC">
            <w:pPr>
              <w:pStyle w:val="a8"/>
              <w:spacing w:line="276" w:lineRule="auto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соотношение количества объектов культурного наследия, находящихся на территории района, с утвержденными границами зон охраны объектов за отчетный год к показателям за последние два года, %</w:t>
            </w:r>
          </w:p>
        </w:tc>
      </w:tr>
      <w:tr w:rsidR="000437BC" w:rsidRPr="00272AE0" w:rsidTr="000437BC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lastRenderedPageBreak/>
              <w:t>1.4.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Сохранение, возрождение и развитие традиционной народной культуры, народного промысла и ремёсел, поддержка народного творчества и культурно-досуговой деятельности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МБУК «Торбеевский РДК», МБУК «Районная библиотека, МБУ ДО «Школа искусств п. Торбеево»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2019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сохранение и развитие традиционной духовной культуры народов, проживающих на территории Республики Мордовия;</w:t>
            </w:r>
          </w:p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развитие разнообразных жанров и форм самодеятельного народного творчества;</w:t>
            </w:r>
          </w:p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расширение доступа населения к культурно-досуговым формам деятельности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утрата этнокультурных традиций народов, населяющих Республику Мордовия;</w:t>
            </w:r>
          </w:p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угроза потери национальной идентичности;</w:t>
            </w:r>
          </w:p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 xml:space="preserve">угроза формирования негативного образа республики в вопросах реализации национальной и культурной политики; снижения уровня досуговой активности </w:t>
            </w: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населения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соотношение количества проведенных учреждениями культуры экскурсий за отчетный год к показателям за последние два года, %;</w:t>
            </w:r>
          </w:p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</w:p>
          <w:p w:rsidR="000437BC" w:rsidRPr="00272AE0" w:rsidRDefault="000437BC">
            <w:pPr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за отчетный год к показателям за последние два года, %</w:t>
            </w:r>
          </w:p>
        </w:tc>
      </w:tr>
      <w:tr w:rsidR="000437BC" w:rsidRPr="00272AE0" w:rsidTr="000437BC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lastRenderedPageBreak/>
              <w:t>1.5.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Развитие библиотечного дела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МБУК «Районная библиотека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2019год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2024год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jc w:val="both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сохранение количества муниципальных библиотек;</w:t>
            </w:r>
          </w:p>
          <w:p w:rsidR="000437BC" w:rsidRPr="00272AE0" w:rsidRDefault="000437BC">
            <w:pPr>
              <w:jc w:val="both"/>
              <w:rPr>
                <w:rFonts w:ascii="Times New Roman" w:hAnsi="Times New Roman" w:cs="Times New Roman"/>
                <w:spacing w:val="-4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 xml:space="preserve">увеличение числа посетителей и пользователей библиотек; </w:t>
            </w:r>
          </w:p>
          <w:p w:rsidR="000437BC" w:rsidRPr="00272AE0" w:rsidRDefault="000437BC">
            <w:pPr>
              <w:jc w:val="both"/>
              <w:rPr>
                <w:rFonts w:ascii="Times New Roman" w:hAnsi="Times New Roman" w:cs="Times New Roman"/>
                <w:spacing w:val="-4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увеличение количества библиографических записей;</w:t>
            </w:r>
          </w:p>
          <w:p w:rsidR="000437BC" w:rsidRPr="00272AE0" w:rsidRDefault="000437BC">
            <w:pPr>
              <w:jc w:val="both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повышение доли муниципальных библиотек, подключенных к информационно-телекоммуникационной сети «Интернет»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угроза утраты книжной культуры;</w:t>
            </w:r>
          </w:p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невостребованность книжных фондов и рост уровня безработицы среди работников библиотечной отрасли;</w:t>
            </w:r>
          </w:p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обеднение библиотечных фондов; утрата редких книг в библиотечных фондах</w:t>
            </w:r>
          </w:p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соотношение количества муниципальных библиотек за отчетный год к показателям за последние два года, %;</w:t>
            </w:r>
          </w:p>
          <w:p w:rsidR="000437BC" w:rsidRPr="00272AE0" w:rsidRDefault="000437BC">
            <w:pPr>
              <w:rPr>
                <w:rFonts w:ascii="Times New Roman" w:hAnsi="Times New Roman" w:cs="Times New Roman"/>
                <w:spacing w:val="-4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соотношение числа посетителей библиотек за отчетный год к показателям за последние два года, %;</w:t>
            </w:r>
          </w:p>
          <w:p w:rsidR="000437BC" w:rsidRPr="00272AE0" w:rsidRDefault="000437BC">
            <w:pPr>
              <w:rPr>
                <w:rFonts w:ascii="Times New Roman" w:hAnsi="Times New Roman" w:cs="Times New Roman"/>
                <w:spacing w:val="-4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соотношение числа пользователей библиотек за отчетный год к показателям за последние два года, %;</w:t>
            </w:r>
          </w:p>
          <w:p w:rsidR="000437BC" w:rsidRPr="00272AE0" w:rsidRDefault="000437BC">
            <w:pPr>
              <w:rPr>
                <w:rFonts w:ascii="Times New Roman" w:hAnsi="Times New Roman" w:cs="Times New Roman"/>
                <w:spacing w:val="-4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соотношение количества библиографических записей за отчетный год к показателям за последние два года, %;</w:t>
            </w:r>
          </w:p>
          <w:p w:rsidR="000437BC" w:rsidRPr="00272AE0" w:rsidRDefault="000437BC">
            <w:pPr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 xml:space="preserve">соотношение количества муниципальных библиотек, подключенных к информационно-телекоммуникационной сети «Интернет» за отчетный год к </w:t>
            </w:r>
            <w:r w:rsidRPr="00272AE0">
              <w:rPr>
                <w:rFonts w:ascii="Times New Roman" w:hAnsi="Times New Roman" w:cs="Times New Roman"/>
                <w:spacing w:val="-4"/>
              </w:rPr>
              <w:lastRenderedPageBreak/>
              <w:t>показателям за последние два года, %</w:t>
            </w:r>
          </w:p>
        </w:tc>
      </w:tr>
      <w:tr w:rsidR="000437BC" w:rsidRPr="00272AE0" w:rsidTr="000437BC">
        <w:trPr>
          <w:trHeight w:val="3595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lastRenderedPageBreak/>
              <w:t>1.6.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Развитие инфраструктуры сферы культуры и искусства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МБУК «Торбеевский РДК» МБУК «Районная библиотека МБУ ДО «Школа искусств п. Торбеево»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2019год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ind w:firstLine="22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 xml:space="preserve">обеспечение сохранности зданий, создание безопасных и благоприятных условий функционирования учреждений культуры, улучшение их материально-технической базы посредством строительства новых объектов, реконструкции и капитального ремонта существующих; 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потеря значимых объектов культуры  района,</w:t>
            </w:r>
          </w:p>
          <w:p w:rsidR="000437BC" w:rsidRPr="00272AE0" w:rsidRDefault="000437BC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ухудшение материально-технической базы учреждений культуры;</w:t>
            </w:r>
          </w:p>
          <w:p w:rsidR="000437BC" w:rsidRPr="00272AE0" w:rsidRDefault="000437BC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снижение качества предоставления услуг в сфере культуры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ind w:firstLine="22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влияет на следующие показатели:</w:t>
            </w:r>
          </w:p>
          <w:p w:rsidR="000437BC" w:rsidRPr="00272AE0" w:rsidRDefault="000437BC">
            <w:pPr>
              <w:ind w:firstLine="22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 xml:space="preserve">увеличение количества спектаклей, концертов; рост числа посетителей музея, библиотек; увеличение числа </w:t>
            </w:r>
          </w:p>
        </w:tc>
      </w:tr>
      <w:tr w:rsidR="000437BC" w:rsidRPr="00272AE0" w:rsidTr="000437BC">
        <w:trPr>
          <w:trHeight w:val="1592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 w:rsidP="000C7F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72AE0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сети учреждений культурно-досугового типа </w:t>
            </w:r>
          </w:p>
        </w:tc>
        <w:tc>
          <w:tcPr>
            <w:tcW w:w="122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BC" w:rsidRPr="00272AE0" w:rsidRDefault="000437BC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  <w:p w:rsidR="000437BC" w:rsidRPr="00272AE0" w:rsidRDefault="000437BC">
            <w:pPr>
              <w:rPr>
                <w:rFonts w:ascii="Times New Roman" w:hAnsi="Times New Roman" w:cs="Times New Roman"/>
              </w:rPr>
            </w:pPr>
          </w:p>
          <w:p w:rsidR="000437BC" w:rsidRPr="00272AE0" w:rsidRDefault="000437BC">
            <w:pPr>
              <w:rPr>
                <w:rFonts w:ascii="Times New Roman" w:hAnsi="Times New Roman" w:cs="Times New Roman"/>
              </w:rPr>
            </w:pPr>
          </w:p>
          <w:p w:rsidR="000437BC" w:rsidRPr="00272AE0" w:rsidRDefault="000437BC">
            <w:pPr>
              <w:ind w:firstLine="22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</w:p>
        </w:tc>
      </w:tr>
      <w:tr w:rsidR="000437BC" w:rsidRPr="00272AE0" w:rsidTr="000437BC">
        <w:trPr>
          <w:trHeight w:val="477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 w:rsidP="000C7F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МБУ ДО «Торбеевская школа искусств»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BC" w:rsidRPr="00272AE0" w:rsidRDefault="000437BC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«Торбеевская школа искусств»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BC" w:rsidRPr="00272AE0" w:rsidRDefault="000437BC" w:rsidP="000437BC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2019год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BC" w:rsidRPr="00272AE0" w:rsidRDefault="000437BC" w:rsidP="000437BC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BC" w:rsidRPr="00272AE0" w:rsidRDefault="000437BC" w:rsidP="000437BC">
            <w:pPr>
              <w:ind w:firstLine="22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 xml:space="preserve">обеспечение сохранности зданий, создание безопасных и благоприятных условий функционирования учреждений культуры, улучшение их материально-технической базы посредством строительства новых объектов, реконструкции и </w:t>
            </w:r>
            <w:r w:rsidRPr="00272AE0">
              <w:rPr>
                <w:rFonts w:ascii="Times New Roman" w:hAnsi="Times New Roman" w:cs="Times New Roman"/>
                <w:spacing w:val="-4"/>
              </w:rPr>
              <w:lastRenderedPageBreak/>
              <w:t xml:space="preserve">капитального ремонта существующих; 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BC" w:rsidRPr="00272AE0" w:rsidRDefault="000437BC" w:rsidP="000437BC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lastRenderedPageBreak/>
              <w:t>потеря значимых объектов культуры  района,</w:t>
            </w:r>
          </w:p>
          <w:p w:rsidR="000437BC" w:rsidRPr="00272AE0" w:rsidRDefault="000437BC" w:rsidP="000437BC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ухудшение материально-технической базы учреждений культуры;</w:t>
            </w:r>
          </w:p>
          <w:p w:rsidR="000437BC" w:rsidRPr="00272AE0" w:rsidRDefault="000437BC" w:rsidP="000437BC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снижение качества предоставления услуг в сфере культуры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BC" w:rsidRPr="00272AE0" w:rsidRDefault="000437BC" w:rsidP="000437BC">
            <w:pPr>
              <w:ind w:firstLine="22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влияет на следующие показатели:</w:t>
            </w:r>
          </w:p>
          <w:p w:rsidR="000437BC" w:rsidRPr="00272AE0" w:rsidRDefault="000437BC" w:rsidP="000437BC">
            <w:pPr>
              <w:ind w:firstLine="22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 xml:space="preserve">увеличение количества спектаклей, концертов; рост числа посетителей музея, библиотек; увеличение числа </w:t>
            </w:r>
          </w:p>
        </w:tc>
      </w:tr>
      <w:tr w:rsidR="000437BC" w:rsidRPr="00272AE0" w:rsidTr="000437BC">
        <w:trPr>
          <w:trHeight w:val="760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BC" w:rsidRPr="00272AE0" w:rsidRDefault="000437B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 xml:space="preserve">Реконструкция здания </w:t>
            </w:r>
            <w:r w:rsidRPr="00272AE0">
              <w:rPr>
                <w:rFonts w:ascii="Times New Roman" w:hAnsi="Times New Roman" w:cs="Times New Roman"/>
              </w:rPr>
              <w:t>МБУК «Торбеевский РДК»</w:t>
            </w:r>
          </w:p>
          <w:p w:rsidR="000437BC" w:rsidRPr="00272AE0" w:rsidRDefault="000437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МБУК «Торбеевский РДК»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BC" w:rsidRPr="00272AE0" w:rsidRDefault="000437BC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2019 год</w:t>
            </w:r>
          </w:p>
          <w:p w:rsidR="000437BC" w:rsidRPr="00272AE0" w:rsidRDefault="000437B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0437BC" w:rsidRPr="00272AE0" w:rsidRDefault="000437BC">
            <w:pPr>
              <w:rPr>
                <w:rFonts w:ascii="Times New Roman" w:hAnsi="Times New Roman" w:cs="Times New Roman"/>
              </w:rPr>
            </w:pPr>
          </w:p>
          <w:p w:rsidR="000437BC" w:rsidRPr="00272AE0" w:rsidRDefault="000437BC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BC" w:rsidRPr="00272AE0" w:rsidRDefault="000437BC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2024 год</w:t>
            </w:r>
          </w:p>
          <w:p w:rsidR="000437BC" w:rsidRPr="00272AE0" w:rsidRDefault="000437B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0437BC" w:rsidRPr="00272AE0" w:rsidRDefault="000437BC">
            <w:pPr>
              <w:rPr>
                <w:rFonts w:ascii="Times New Roman" w:hAnsi="Times New Roman" w:cs="Times New Roman"/>
              </w:rPr>
            </w:pPr>
          </w:p>
          <w:p w:rsidR="000437BC" w:rsidRPr="00272AE0" w:rsidRDefault="000437BC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ind w:firstLine="22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обеспечение сохранности зданий, создание безопасных и благоприятных условий функционирования учреждений культуры, улучшение их материально-технической базы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снижение качества предоставления услуг в сфере культуры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ind w:firstLine="22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увеличение удельного веса населения, участвующего в платных культурно-досуговых мероприятиях</w:t>
            </w:r>
          </w:p>
        </w:tc>
      </w:tr>
      <w:tr w:rsidR="000437BC" w:rsidRPr="00272AE0" w:rsidTr="000437BC">
        <w:trPr>
          <w:trHeight w:val="760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BC" w:rsidRPr="00272AE0" w:rsidRDefault="000437BC" w:rsidP="000437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2AE0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Жуковского сельского клуба –структурного подразделения МБУК «Торбеевский РДК»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 w:rsidP="000437B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МБУК «Торбеевский РДК»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BC" w:rsidRPr="00272AE0" w:rsidRDefault="000437BC" w:rsidP="000437B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BC" w:rsidRPr="00272AE0" w:rsidRDefault="000437BC" w:rsidP="000437B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 w:rsidP="000437BC">
            <w:pPr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обеспечение сохранности зданий, создание безопасных и благоприятных условий функционирования учреждений культуры, улучшение их материально-технической базы посредством строительства новых объектов, реконструкции и капитального ремонта существующих;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 w:rsidP="000437BC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  <w:lang w:eastAsia="en-US"/>
              </w:rPr>
              <w:t>снижение качества предоставления услуг в сфере культуры</w:t>
            </w:r>
          </w:p>
          <w:p w:rsidR="000437BC" w:rsidRPr="00272AE0" w:rsidRDefault="000437BC" w:rsidP="000437BC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 w:rsidP="000437BC">
            <w:pPr>
              <w:ind w:firstLine="22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увеличение удельного веса населения, участвующего в платных культурно-досуговых мероприятиях;</w:t>
            </w:r>
          </w:p>
        </w:tc>
      </w:tr>
      <w:tr w:rsidR="000437BC" w:rsidRPr="00272AE0" w:rsidTr="000437BC">
        <w:trPr>
          <w:trHeight w:val="3180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BC" w:rsidRPr="00272AE0" w:rsidRDefault="000437BC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 w:rsidP="000437B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 xml:space="preserve"> Обеспечение развития и укрепления материально-технической базы домов культуры, в населенных пунктах с числом жителей до 50 тыс. человек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 w:rsidP="000437BC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272AE0">
              <w:rPr>
                <w:rFonts w:ascii="Times New Roman" w:hAnsi="Times New Roman"/>
                <w:sz w:val="22"/>
                <w:szCs w:val="22"/>
              </w:rPr>
              <w:t>МБУ «Торбеевский районный дом культуры»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 w:rsidP="000437B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 w:rsidP="000437B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 w:rsidP="000437BC">
            <w:pPr>
              <w:ind w:firstLine="22"/>
              <w:jc w:val="both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увеличение количества посещений мероприятий;</w:t>
            </w:r>
          </w:p>
          <w:p w:rsidR="000437BC" w:rsidRPr="00272AE0" w:rsidRDefault="000437BC" w:rsidP="000437BC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</w:p>
          <w:p w:rsidR="000437BC" w:rsidRPr="00272AE0" w:rsidRDefault="000437BC" w:rsidP="000437BC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 xml:space="preserve"> увеличение количества проведенных мероприятий </w:t>
            </w:r>
          </w:p>
          <w:p w:rsidR="000437BC" w:rsidRPr="00272AE0" w:rsidRDefault="000437BC" w:rsidP="000437BC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</w:p>
          <w:p w:rsidR="000437BC" w:rsidRPr="00272AE0" w:rsidRDefault="000437BC" w:rsidP="000437BC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увеличение участников кружков и клубов по интересам;</w:t>
            </w:r>
          </w:p>
          <w:p w:rsidR="000437BC" w:rsidRPr="00272AE0" w:rsidRDefault="000437BC" w:rsidP="000437BC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</w:p>
          <w:p w:rsidR="000437BC" w:rsidRPr="00272AE0" w:rsidRDefault="000437BC" w:rsidP="000437BC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развитие самобытного ,национального фольклора;</w:t>
            </w:r>
          </w:p>
          <w:p w:rsidR="000437BC" w:rsidRPr="00272AE0" w:rsidRDefault="000437BC" w:rsidP="000437BC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</w:p>
          <w:p w:rsidR="000437BC" w:rsidRPr="00272AE0" w:rsidRDefault="000437BC" w:rsidP="000437BC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</w:p>
          <w:p w:rsidR="000437BC" w:rsidRPr="00272AE0" w:rsidRDefault="000437BC" w:rsidP="000437BC">
            <w:pPr>
              <w:ind w:right="-108"/>
              <w:jc w:val="both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 xml:space="preserve"> 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BC" w:rsidRPr="00272AE0" w:rsidRDefault="000437BC" w:rsidP="000437BC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</w:rPr>
              <w:t>снижение спроса населения на музыкально-концертные мероприятия;</w:t>
            </w:r>
          </w:p>
          <w:p w:rsidR="000437BC" w:rsidRPr="00272AE0" w:rsidRDefault="000437BC" w:rsidP="000437BC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</w:rPr>
              <w:t>снижение уровня музыкально-эстетической культуры населения;</w:t>
            </w:r>
          </w:p>
          <w:p w:rsidR="000437BC" w:rsidRPr="00272AE0" w:rsidRDefault="000437BC" w:rsidP="000437BC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утрата национально-региональных музыкальных традиций 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 w:rsidP="000437BC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соотношение количества посещений КДМ за отчетный год к показателям за последние два года, %; </w:t>
            </w:r>
          </w:p>
          <w:p w:rsidR="000437BC" w:rsidRPr="00272AE0" w:rsidRDefault="000437BC" w:rsidP="000437BC">
            <w:pPr>
              <w:pStyle w:val="a8"/>
              <w:spacing w:line="276" w:lineRule="auto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272AE0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количества проведенных мероприятий за отчетный год к показателям за последние два года, %;</w:t>
            </w:r>
          </w:p>
        </w:tc>
      </w:tr>
      <w:tr w:rsidR="000437BC" w:rsidRPr="00272AE0" w:rsidTr="000437BC">
        <w:tc>
          <w:tcPr>
            <w:tcW w:w="150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BC" w:rsidRPr="00272AE0" w:rsidRDefault="000437BC">
            <w:pPr>
              <w:autoSpaceDE w:val="0"/>
              <w:autoSpaceDN w:val="0"/>
              <w:adjustRightInd w:val="0"/>
              <w:outlineLvl w:val="1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0437BC" w:rsidRPr="000437BC" w:rsidRDefault="000437BC" w:rsidP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0437BC">
              <w:rPr>
                <w:rFonts w:ascii="Times New Roman" w:hAnsi="Times New Roman" w:cs="Times New Roman"/>
              </w:rPr>
              <w:t>2. ПОДПРОГРАММА «ТУРИЗМ»</w:t>
            </w:r>
          </w:p>
        </w:tc>
      </w:tr>
      <w:tr w:rsidR="000437BC" w:rsidRPr="00272AE0" w:rsidTr="000437BC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Развитие приоритетных видов туризма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МБУК «Торбеевский РДК» МБУК «Районная библиотека </w:t>
            </w:r>
          </w:p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МБУ ДО «Школа </w:t>
            </w: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искусств п. Торбеево»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lastRenderedPageBreak/>
              <w:t>2019год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2024год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 xml:space="preserve">прямое увеличение въездного туристского потока посредством приема участников и гостей событийных проектов, создание дополнительных информационных поводов </w:t>
            </w:r>
            <w:r w:rsidRPr="00272AE0">
              <w:rPr>
                <w:rFonts w:ascii="Times New Roman" w:hAnsi="Times New Roman" w:cs="Times New Roman"/>
              </w:rPr>
              <w:lastRenderedPageBreak/>
              <w:t>для СМИ, повышение узнаваемости района, развитие туристских брендов региона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lastRenderedPageBreak/>
              <w:t xml:space="preserve">отсутствие интереса к посещению региона со стороны определенной аудитории (в том числе проживающей на значительном расстоянии от региона, </w:t>
            </w:r>
            <w:r w:rsidRPr="00272AE0">
              <w:rPr>
                <w:rFonts w:ascii="Times New Roman" w:hAnsi="Times New Roman" w:cs="Times New Roman"/>
              </w:rPr>
              <w:lastRenderedPageBreak/>
              <w:t>проживающей за рубежом), снижение имиджа региона как значимого туристского центра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lastRenderedPageBreak/>
              <w:t xml:space="preserve">увеличение численности лиц, размещенных в гостиницах, санаторно-курортных </w:t>
            </w:r>
          </w:p>
          <w:p w:rsidR="000437BC" w:rsidRPr="00272AE0" w:rsidRDefault="000437BC">
            <w:pPr>
              <w:autoSpaceDE w:val="0"/>
              <w:autoSpaceDN w:val="0"/>
              <w:adjustRightInd w:val="0"/>
              <w:outlineLvl w:val="1"/>
              <w:rPr>
                <w:rFonts w:ascii="Times New Roman" w:eastAsia="Calibri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 xml:space="preserve">рост объема платных </w:t>
            </w:r>
            <w:r w:rsidRPr="00272AE0">
              <w:rPr>
                <w:rFonts w:ascii="Times New Roman" w:hAnsi="Times New Roman" w:cs="Times New Roman"/>
              </w:rPr>
              <w:lastRenderedPageBreak/>
              <w:t xml:space="preserve">услуг в сфере культуры, </w:t>
            </w:r>
            <w:r w:rsidRPr="00272AE0">
              <w:rPr>
                <w:rFonts w:ascii="Times New Roman" w:hAnsi="Times New Roman" w:cs="Times New Roman"/>
                <w:spacing w:val="-4"/>
              </w:rPr>
              <w:t>за отчетный год к показателям за последние два года, %;</w:t>
            </w:r>
          </w:p>
        </w:tc>
      </w:tr>
      <w:tr w:rsidR="000437BC" w:rsidRPr="00272AE0" w:rsidTr="000437BC">
        <w:tc>
          <w:tcPr>
            <w:tcW w:w="150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0437BC" w:rsidRDefault="000437BC" w:rsidP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0437BC">
              <w:rPr>
                <w:rFonts w:ascii="Times New Roman" w:hAnsi="Times New Roman" w:cs="Times New Roman"/>
              </w:rPr>
              <w:lastRenderedPageBreak/>
              <w:t>3. ПОДПРОГРАММА «ОБЕСПЕЧЕНИЕ УСЛОВИЙ РЕАЛИЗАЦИИ П</w:t>
            </w:r>
            <w:r w:rsidRPr="000437BC">
              <w:rPr>
                <w:rFonts w:ascii="Times New Roman" w:hAnsi="Times New Roman" w:cs="Times New Roman"/>
                <w:spacing w:val="-4"/>
              </w:rPr>
              <w:t>РОГРАММЫ»</w:t>
            </w:r>
          </w:p>
        </w:tc>
      </w:tr>
      <w:tr w:rsidR="000437BC" w:rsidRPr="00272AE0" w:rsidTr="000437BC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Совершенствование обеспечения реализации государственной программы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Отдел по культуре управления по социальной работе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2019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ind w:firstLine="22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создание эффективной системы управления реализацией Программы, эффективное управление отраслями культуры и туризма;</w:t>
            </w:r>
          </w:p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t>обеспечение выполнения целей, задач и показателей Программы в целом, в разрезе подпрограмм и основных мероприятий;</w:t>
            </w:r>
          </w:p>
          <w:p w:rsidR="000437BC" w:rsidRPr="00272AE0" w:rsidRDefault="000437B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</w:rPr>
              <w:t>повышение эффективности бюджетных расходов в сферах культуры и туризма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  <w:t>недостаточная межуровневая координация региональных и муниципальных органов исполнительной власти, осуществляющих управление в сферах культуры и туризма;</w:t>
            </w:r>
          </w:p>
          <w:p w:rsidR="000437BC" w:rsidRPr="00272AE0" w:rsidRDefault="000437BC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  <w:t>слабое нормативно-методическое обеспечение отраслевой деятельности;</w:t>
            </w:r>
          </w:p>
          <w:p w:rsidR="000437BC" w:rsidRPr="00272AE0" w:rsidRDefault="000437BC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pacing w:val="-4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 xml:space="preserve">потеря управляемости отраслей, нарушение планируемых сроков реализации мероприятий подпрограммы, невыполнение ее цели и задач, недостижение плановых значений показателей, снижение эффективности использования ресурсов и качества выполнения </w:t>
            </w:r>
            <w:r w:rsidRPr="00272AE0">
              <w:rPr>
                <w:rFonts w:ascii="Times New Roman" w:hAnsi="Times New Roman" w:cs="Times New Roman"/>
                <w:spacing w:val="-4"/>
              </w:rPr>
              <w:lastRenderedPageBreak/>
              <w:t>мероприятий;</w:t>
            </w:r>
          </w:p>
          <w:p w:rsidR="000437BC" w:rsidRPr="00272AE0" w:rsidRDefault="000437BC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  <w:sz w:val="22"/>
                <w:szCs w:val="22"/>
                <w:lang w:eastAsia="en-US"/>
              </w:rPr>
              <w:t>недофинансирование, сокращение или прекращение ее мероприятий; снижение эффективности работы учреждений, предприятий и организаций туристской индустрии и качество предоставляемых услуг;</w:t>
            </w:r>
          </w:p>
          <w:p w:rsidR="000437BC" w:rsidRPr="00272AE0" w:rsidRDefault="000437BC">
            <w:pPr>
              <w:autoSpaceDE w:val="0"/>
              <w:autoSpaceDN w:val="0"/>
              <w:adjustRightInd w:val="0"/>
              <w:outlineLvl w:val="1"/>
              <w:rPr>
                <w:rFonts w:ascii="Times New Roman" w:eastAsia="Calibri" w:hAnsi="Times New Roman" w:cs="Times New Roman"/>
                <w:lang w:eastAsia="en-US"/>
              </w:rPr>
            </w:pPr>
            <w:r w:rsidRPr="00272AE0">
              <w:rPr>
                <w:rFonts w:ascii="Times New Roman" w:hAnsi="Times New Roman" w:cs="Times New Roman"/>
                <w:spacing w:val="-4"/>
              </w:rPr>
              <w:t>снижение инвестиционной привлекательности сфер культуры и туризма, необоснованный рост стоимости услуг в них, снижение объема предоставляемых населению платных услуг и потребительских предпочтений населения, нереализация наиболее затратных мероприятий подпрограммы, в том числе мероприятий, связанных со строительством, реконструкцией и капитальным ремонтом учреждений культуры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BC" w:rsidRPr="00272AE0" w:rsidRDefault="000437BC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уровень удовлетворенности населения Республики Мордовия качеством предоставления государственных и муниципальных услуг в сфере культуры, %;</w:t>
            </w:r>
          </w:p>
        </w:tc>
      </w:tr>
    </w:tbl>
    <w:p w:rsidR="00E74290" w:rsidRPr="00272AE0" w:rsidRDefault="00E74290" w:rsidP="00E74290">
      <w:pPr>
        <w:spacing w:after="0"/>
        <w:rPr>
          <w:rFonts w:ascii="Times New Roman" w:hAnsi="Times New Roman" w:cs="Times New Roman"/>
          <w:b/>
          <w:bCs/>
        </w:rPr>
        <w:sectPr w:rsidR="00E74290" w:rsidRPr="00272AE0">
          <w:footerReference w:type="default" r:id="rId7"/>
          <w:pgSz w:w="16838" w:h="11906" w:orient="landscape"/>
          <w:pgMar w:top="1135" w:right="1134" w:bottom="851" w:left="1134" w:header="709" w:footer="709" w:gutter="0"/>
          <w:cols w:space="720"/>
        </w:sectPr>
      </w:pPr>
    </w:p>
    <w:p w:rsidR="00E74290" w:rsidRPr="00272AE0" w:rsidRDefault="000437BC" w:rsidP="00E74290">
      <w:pPr>
        <w:pStyle w:val="msonormalbullet3gif"/>
        <w:autoSpaceDE w:val="0"/>
        <w:autoSpaceDN w:val="0"/>
        <w:adjustRightInd w:val="0"/>
        <w:spacing w:before="0" w:beforeAutospacing="0" w:after="0" w:afterAutospacing="0"/>
        <w:ind w:left="10915" w:hanging="9923"/>
        <w:contextualSpacing/>
        <w:jc w:val="right"/>
        <w:outlineLvl w:val="1"/>
        <w:rPr>
          <w:bCs/>
          <w:sz w:val="28"/>
          <w:szCs w:val="28"/>
        </w:rPr>
      </w:pPr>
      <w:r w:rsidRPr="00272AE0">
        <w:rPr>
          <w:bCs/>
          <w:sz w:val="28"/>
          <w:szCs w:val="28"/>
        </w:rPr>
        <w:lastRenderedPageBreak/>
        <w:t xml:space="preserve">ПРИЛОЖЕНИЕ 5 </w:t>
      </w:r>
    </w:p>
    <w:p w:rsidR="00E74290" w:rsidRPr="00272AE0" w:rsidRDefault="00E74290" w:rsidP="00E74290">
      <w:pPr>
        <w:pStyle w:val="a3"/>
        <w:ind w:right="-82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к муниципальной  программе </w:t>
      </w:r>
    </w:p>
    <w:p w:rsidR="00E74290" w:rsidRPr="00272AE0" w:rsidRDefault="00E74290" w:rsidP="00E74290">
      <w:pPr>
        <w:pStyle w:val="a3"/>
        <w:ind w:right="-82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«Развитие культуры  и туризма  </w:t>
      </w:r>
    </w:p>
    <w:p w:rsidR="00E74290" w:rsidRPr="00272AE0" w:rsidRDefault="00E74290" w:rsidP="00E74290">
      <w:pPr>
        <w:pStyle w:val="a3"/>
        <w:ind w:right="-82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>Торбеевского муниципального  района</w:t>
      </w:r>
    </w:p>
    <w:p w:rsidR="00E74290" w:rsidRPr="00272AE0" w:rsidRDefault="00E74290" w:rsidP="00E74290">
      <w:pPr>
        <w:pStyle w:val="a3"/>
        <w:ind w:right="-82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 на 2019– 2024годы»</w:t>
      </w:r>
    </w:p>
    <w:p w:rsidR="00E74290" w:rsidRPr="00272AE0" w:rsidRDefault="00E74290" w:rsidP="00E74290">
      <w:pPr>
        <w:pStyle w:val="a3"/>
        <w:spacing w:line="276" w:lineRule="auto"/>
        <w:ind w:right="-82"/>
        <w:rPr>
          <w:rFonts w:ascii="Times New Roman" w:hAnsi="Times New Roman" w:cs="Times New Roman"/>
          <w:sz w:val="28"/>
          <w:szCs w:val="28"/>
        </w:rPr>
      </w:pPr>
    </w:p>
    <w:p w:rsidR="00E74290" w:rsidRPr="000437BC" w:rsidRDefault="000437BC" w:rsidP="00E74290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437BC">
        <w:rPr>
          <w:rFonts w:ascii="Times New Roman" w:hAnsi="Times New Roman" w:cs="Times New Roman"/>
          <w:color w:val="000000"/>
          <w:sz w:val="28"/>
          <w:szCs w:val="28"/>
        </w:rPr>
        <w:t>РЕСУРСНОЕ ОБЕСПЕЧЕНИЕ</w:t>
      </w:r>
      <w:r w:rsidRPr="000437BC">
        <w:rPr>
          <w:rFonts w:ascii="Times New Roman" w:hAnsi="Times New Roman" w:cs="Times New Roman"/>
          <w:sz w:val="28"/>
          <w:szCs w:val="28"/>
        </w:rPr>
        <w:t xml:space="preserve"> И ПРОГНОЗНАЯ (СПРАВОЧНАЯ) ОЦЕНКА РАСХОДОВ  ФЕДЕРАЛЬНОГО,</w:t>
      </w:r>
      <w:r w:rsidRPr="000437BC">
        <w:rPr>
          <w:rFonts w:ascii="Times New Roman" w:hAnsi="Times New Roman" w:cs="Times New Roman"/>
          <w:sz w:val="28"/>
          <w:szCs w:val="28"/>
        </w:rPr>
        <w:br/>
        <w:t>РЕСПУБЛИКАНСКОГО БЮДЖЕТА РЕСПУБЛИКИ МОРДОВИЯ, МУНИЦИПАЛЬНОГО БЮДЖЕТА И   ЮРИДИЧЕСКИХ ЛИЦ НА РЕАЛИЗАЦИЮ ЦЕЛЕЙ МУНИЦИПАЛЬНОЙ ЦЕЛЕВОЙ ПРОГРАММЫ  «РАЗВИТИЕ КУЛЬТУРЫ  И ТУРИЗМА»  ТОРБЕЕВСКОГО МУНИЦИПАЛЬНОГО  РАЙОНА НА 2019 – 2024 ГОДЫ»</w:t>
      </w:r>
    </w:p>
    <w:p w:rsidR="00E74290" w:rsidRPr="00272AE0" w:rsidRDefault="00E74290" w:rsidP="00E74290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418"/>
        <w:gridCol w:w="5253"/>
        <w:gridCol w:w="2579"/>
        <w:gridCol w:w="956"/>
        <w:gridCol w:w="946"/>
        <w:gridCol w:w="957"/>
        <w:gridCol w:w="1074"/>
        <w:gridCol w:w="940"/>
        <w:gridCol w:w="1186"/>
      </w:tblGrid>
      <w:tr w:rsidR="00275937" w:rsidRPr="000437BC" w:rsidTr="00275937">
        <w:trPr>
          <w:cantSplit/>
          <w:trHeight w:val="353"/>
          <w:tblHeader/>
        </w:trPr>
        <w:tc>
          <w:tcPr>
            <w:tcW w:w="9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  <w:sz w:val="28"/>
                <w:szCs w:val="28"/>
              </w:rPr>
              <w:t>Оценка расходов по годам тыс. руб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75937" w:rsidRPr="000437BC" w:rsidTr="00275937">
        <w:trPr>
          <w:cantSplit/>
          <w:trHeight w:val="353"/>
          <w:tblHeader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  <w:sz w:val="28"/>
                <w:szCs w:val="28"/>
              </w:rPr>
              <w:t>Статус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  <w:sz w:val="28"/>
                <w:szCs w:val="28"/>
              </w:rPr>
              <w:t>Наименование государственной программы (подпрограммы)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272AE0" w:rsidRDefault="00275937" w:rsidP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2AE0">
              <w:rPr>
                <w:rFonts w:ascii="Times New Roman" w:hAnsi="Times New Roman"/>
                <w:sz w:val="28"/>
                <w:szCs w:val="28"/>
              </w:rPr>
              <w:t>Ответственный исполнитель,</w:t>
            </w:r>
          </w:p>
          <w:p w:rsidR="00275937" w:rsidRPr="000437BC" w:rsidRDefault="00275937" w:rsidP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  <w:sz w:val="28"/>
                <w:szCs w:val="28"/>
              </w:rPr>
              <w:t>соисполнители, заказчик-координатор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272AE0" w:rsidRDefault="00275937" w:rsidP="00CA198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2019 г.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272AE0" w:rsidRDefault="00275937" w:rsidP="00CA198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2020 г.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75937" w:rsidRPr="00272AE0" w:rsidRDefault="00275937" w:rsidP="00CA198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2021 г.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75937" w:rsidRPr="00272AE0" w:rsidRDefault="00275937" w:rsidP="00CA198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2022г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75937" w:rsidRPr="00272AE0" w:rsidRDefault="00275937" w:rsidP="00CA198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2023г.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272AE0" w:rsidRDefault="00275937" w:rsidP="00CA1983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272AE0">
              <w:rPr>
                <w:rFonts w:ascii="Times New Roman" w:hAnsi="Times New Roman"/>
              </w:rPr>
              <w:t>2024 г.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1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8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9</w:t>
            </w:r>
          </w:p>
        </w:tc>
      </w:tr>
      <w:tr w:rsidR="00275937" w:rsidRPr="000437BC" w:rsidTr="00275937">
        <w:trPr>
          <w:cantSplit/>
          <w:trHeight w:val="553"/>
          <w:tblHeader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437BC">
              <w:rPr>
                <w:rFonts w:ascii="Times New Roman" w:hAnsi="Times New Roman" w:cs="Times New Roman"/>
                <w:sz w:val="24"/>
                <w:szCs w:val="24"/>
              </w:rPr>
              <w:t xml:space="preserve">Районная   программа </w:t>
            </w:r>
          </w:p>
        </w:tc>
        <w:tc>
          <w:tcPr>
            <w:tcW w:w="5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37" w:rsidRPr="000437BC" w:rsidRDefault="0027593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437BC">
              <w:rPr>
                <w:rFonts w:ascii="Times New Roman" w:hAnsi="Times New Roman" w:cs="Times New Roman"/>
                <w:sz w:val="24"/>
                <w:szCs w:val="24"/>
              </w:rPr>
              <w:t>«Развитие культуры  и туризма»  Торбеевского муниципального  района на 2019 – 2024 годы»</w:t>
            </w:r>
          </w:p>
          <w:p w:rsidR="00275937" w:rsidRPr="000437BC" w:rsidRDefault="0027593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всего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437BC">
              <w:rPr>
                <w:rFonts w:ascii="Times New Roman" w:hAnsi="Times New Roman"/>
              </w:rPr>
              <w:t xml:space="preserve"> 2793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1721,098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437BC">
              <w:rPr>
                <w:rFonts w:ascii="Times New Roman" w:hAnsi="Times New Roman"/>
              </w:rPr>
              <w:t>105978,53615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ind w:left="-108"/>
              <w:rPr>
                <w:rFonts w:ascii="Times New Roman" w:hAnsi="Times New Roman"/>
                <w:highlight w:val="green"/>
              </w:rPr>
            </w:pPr>
            <w:r w:rsidRPr="000437BC">
              <w:rPr>
                <w:rFonts w:ascii="Times New Roman" w:hAnsi="Times New Roman"/>
              </w:rPr>
              <w:t xml:space="preserve">50865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437BC">
              <w:rPr>
                <w:rFonts w:ascii="Times New Roman" w:hAnsi="Times New Roman"/>
              </w:rPr>
              <w:t xml:space="preserve">5820,0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437BC">
              <w:rPr>
                <w:rFonts w:ascii="Times New Roman" w:hAnsi="Times New Roman"/>
              </w:rPr>
              <w:t xml:space="preserve">7320,0 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437BC">
              <w:rPr>
                <w:rFonts w:ascii="Times New Roman" w:hAnsi="Times New Roman"/>
              </w:rPr>
              <w:t>483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274,998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437BC">
              <w:rPr>
                <w:rFonts w:ascii="Times New Roman" w:hAnsi="Times New Roman"/>
              </w:rPr>
              <w:t>20983,7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10017,73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0437BC">
              <w:rPr>
                <w:rFonts w:ascii="Times New Roman" w:hAnsi="Times New Roman" w:cs="Times New Roman"/>
              </w:rPr>
              <w:t xml:space="preserve"> 640,0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0437BC">
              <w:rPr>
                <w:rFonts w:ascii="Times New Roman" w:hAnsi="Times New Roman" w:cs="Times New Roman"/>
              </w:rPr>
              <w:t xml:space="preserve"> 155,0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437BC">
              <w:rPr>
                <w:rFonts w:ascii="Times New Roman" w:hAnsi="Times New Roman"/>
              </w:rPr>
              <w:t>1633,1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879,999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437BC">
              <w:rPr>
                <w:rFonts w:ascii="Times New Roman" w:hAnsi="Times New Roman"/>
              </w:rPr>
              <w:t>83935,021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ind w:left="-108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39779,92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0437BC">
              <w:rPr>
                <w:rFonts w:ascii="Times New Roman" w:hAnsi="Times New Roman" w:cs="Times New Roman"/>
              </w:rPr>
              <w:t xml:space="preserve"> 4574,0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0437BC">
              <w:rPr>
                <w:rFonts w:ascii="Times New Roman" w:hAnsi="Times New Roman" w:cs="Times New Roman"/>
              </w:rPr>
              <w:t xml:space="preserve"> 6507,5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437BC">
              <w:rPr>
                <w:rFonts w:ascii="Times New Roman" w:hAnsi="Times New Roman"/>
              </w:rPr>
              <w:t>661,7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437BC">
              <w:rPr>
                <w:rFonts w:ascii="Times New Roman" w:hAnsi="Times New Roman"/>
              </w:rPr>
              <w:t>566,101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437BC">
              <w:rPr>
                <w:rFonts w:ascii="Times New Roman" w:hAnsi="Times New Roman"/>
              </w:rPr>
              <w:t xml:space="preserve">1059,81515 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1058,35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0437BC">
              <w:rPr>
                <w:rFonts w:ascii="Times New Roman" w:hAnsi="Times New Roman" w:cs="Times New Roman"/>
              </w:rPr>
              <w:t xml:space="preserve"> 606,0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0437BC">
              <w:rPr>
                <w:rFonts w:ascii="Times New Roman" w:hAnsi="Times New Roman" w:cs="Times New Roman"/>
              </w:rPr>
              <w:t xml:space="preserve"> 657,5</w:t>
            </w:r>
          </w:p>
        </w:tc>
      </w:tr>
      <w:tr w:rsidR="00275937" w:rsidRPr="000437BC" w:rsidTr="00275937">
        <w:trPr>
          <w:cantSplit/>
          <w:trHeight w:val="633"/>
          <w:tblHeader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15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</w:t>
            </w:r>
          </w:p>
        </w:tc>
      </w:tr>
      <w:tr w:rsidR="00275937" w:rsidRPr="000437BC" w:rsidTr="00275937">
        <w:trPr>
          <w:cantSplit/>
          <w:trHeight w:val="373"/>
          <w:tblHeader/>
        </w:trPr>
        <w:tc>
          <w:tcPr>
            <w:tcW w:w="66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437BC">
              <w:rPr>
                <w:rFonts w:ascii="Times New Roman" w:hAnsi="Times New Roman" w:cs="Times New Roman"/>
              </w:rPr>
              <w:t>У</w:t>
            </w:r>
            <w:r w:rsidRPr="000437BC">
              <w:rPr>
                <w:rFonts w:ascii="Times New Roman" w:hAnsi="Times New Roman" w:cs="Times New Roman"/>
                <w:bCs/>
                <w:color w:val="26282F"/>
              </w:rPr>
              <w:t>крепление материально-технической базы объектов культуры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всего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  <w:kern w:val="2"/>
              </w:rPr>
              <w:t>1958,0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49895,0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ind w:left="-108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38635,0  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5000,0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6500,0 </w:t>
            </w:r>
          </w:p>
        </w:tc>
      </w:tr>
      <w:tr w:rsidR="00275937" w:rsidRPr="000437BC" w:rsidTr="00275937">
        <w:trPr>
          <w:cantSplit/>
          <w:trHeight w:val="577"/>
          <w:tblHeader/>
        </w:trPr>
        <w:tc>
          <w:tcPr>
            <w:tcW w:w="6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387,7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9879,25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7649,73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500,0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65,0 </w:t>
            </w:r>
          </w:p>
        </w:tc>
      </w:tr>
      <w:tr w:rsidR="00275937" w:rsidRPr="000437BC" w:rsidTr="00275937">
        <w:trPr>
          <w:cantSplit/>
          <w:trHeight w:val="420"/>
          <w:tblHeader/>
        </w:trPr>
        <w:tc>
          <w:tcPr>
            <w:tcW w:w="6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1550,7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39516,8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ind w:left="-108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30598,92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4450,0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6428,5 </w:t>
            </w:r>
          </w:p>
        </w:tc>
      </w:tr>
      <w:tr w:rsidR="00275937" w:rsidRPr="000437BC" w:rsidTr="00275937">
        <w:trPr>
          <w:cantSplit/>
          <w:trHeight w:val="585"/>
          <w:tblHeader/>
        </w:trPr>
        <w:tc>
          <w:tcPr>
            <w:tcW w:w="6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19,6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498,95 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386,35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5,0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6,5 </w:t>
            </w:r>
          </w:p>
        </w:tc>
      </w:tr>
      <w:tr w:rsidR="00275937" w:rsidRPr="000437BC" w:rsidTr="00275937">
        <w:trPr>
          <w:cantSplit/>
          <w:trHeight w:val="495"/>
          <w:tblHeader/>
        </w:trPr>
        <w:tc>
          <w:tcPr>
            <w:tcW w:w="6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Обеспечение развития и укрепления материально-технической базы домов культуры в населенных пунктах с числом жителей до 50 тысяч человек  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всего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1010,101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  <w:kern w:val="2"/>
              </w:rPr>
              <w:t>1010,101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9090,90909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200,00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1260,00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800,00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800,00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7740,000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10, 101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10,101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 w:rsidP="007820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90,90909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75937" w:rsidRPr="000437BC" w:rsidTr="00275937">
        <w:trPr>
          <w:cantSplit/>
          <w:trHeight w:val="270"/>
          <w:tblHeader/>
        </w:trPr>
        <w:tc>
          <w:tcPr>
            <w:tcW w:w="66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 w:rsidP="003B7799">
            <w:pPr>
              <w:tabs>
                <w:tab w:val="left" w:pos="1428"/>
              </w:tabs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0437B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Создание и модернизация учреждений культурно-досугового типа в сельской местности. </w:t>
            </w:r>
          </w:p>
          <w:p w:rsidR="00275937" w:rsidRPr="000437BC" w:rsidRDefault="00275937" w:rsidP="000C7F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437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  <w:kern w:val="2"/>
              </w:rPr>
              <w:t>44191,920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11000,00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75937" w:rsidRPr="000437BC" w:rsidTr="00275937">
        <w:trPr>
          <w:cantSplit/>
          <w:trHeight w:val="360"/>
          <w:tblHeader/>
        </w:trPr>
        <w:tc>
          <w:tcPr>
            <w:tcW w:w="6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8750,00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2178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75937" w:rsidRPr="000437BC" w:rsidTr="00275937">
        <w:trPr>
          <w:cantSplit/>
          <w:trHeight w:val="330"/>
          <w:tblHeader/>
        </w:trPr>
        <w:tc>
          <w:tcPr>
            <w:tcW w:w="6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35000,00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8712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75937" w:rsidRPr="000437BC" w:rsidTr="00275937">
        <w:trPr>
          <w:cantSplit/>
          <w:trHeight w:val="463"/>
          <w:tblHeader/>
        </w:trPr>
        <w:tc>
          <w:tcPr>
            <w:tcW w:w="6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441,92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110,00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75937" w:rsidRPr="000437BC" w:rsidTr="00275937">
        <w:trPr>
          <w:cantSplit/>
          <w:trHeight w:val="540"/>
          <w:tblHeader/>
        </w:trPr>
        <w:tc>
          <w:tcPr>
            <w:tcW w:w="6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75937" w:rsidRPr="000437BC" w:rsidTr="00275937">
        <w:trPr>
          <w:cantSplit/>
          <w:trHeight w:val="540"/>
          <w:tblHeader/>
        </w:trPr>
        <w:tc>
          <w:tcPr>
            <w:tcW w:w="66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437BC">
              <w:rPr>
                <w:rFonts w:ascii="Times New Roman" w:hAnsi="Times New Roman" w:cs="Times New Roman"/>
                <w:sz w:val="24"/>
                <w:szCs w:val="24"/>
              </w:rPr>
              <w:t>Развитие сети учреждений культурно-досугового типа</w:t>
            </w:r>
          </w:p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275937" w:rsidRPr="000437BC" w:rsidRDefault="00275937" w:rsidP="000437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 w:rsidP="000437BC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всего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25974,44210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75937" w:rsidRPr="000437BC" w:rsidTr="00275937">
        <w:trPr>
          <w:cantSplit/>
          <w:trHeight w:val="540"/>
          <w:tblHeader/>
        </w:trPr>
        <w:tc>
          <w:tcPr>
            <w:tcW w:w="66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 w:rsidP="000437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 w:rsidP="000437BC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25714,69768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75937" w:rsidRPr="000437BC" w:rsidTr="00275937">
        <w:trPr>
          <w:cantSplit/>
          <w:trHeight w:val="540"/>
          <w:tblHeader/>
        </w:trPr>
        <w:tc>
          <w:tcPr>
            <w:tcW w:w="66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 w:rsidP="000437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 w:rsidP="000437BC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75937" w:rsidRPr="000437BC" w:rsidTr="00275937">
        <w:trPr>
          <w:cantSplit/>
          <w:trHeight w:val="540"/>
          <w:tblHeader/>
        </w:trPr>
        <w:tc>
          <w:tcPr>
            <w:tcW w:w="66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 w:rsidP="000437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 w:rsidP="000437BC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259,74442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75937" w:rsidRPr="000437BC" w:rsidTr="00275937">
        <w:trPr>
          <w:cantSplit/>
          <w:trHeight w:val="540"/>
          <w:tblHeader/>
        </w:trPr>
        <w:tc>
          <w:tcPr>
            <w:tcW w:w="66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 w:rsidP="000437BC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  <w:r w:rsidRPr="000437B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 w:rsidP="000437BC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 w:rsidP="000437BC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 w:rsidP="000437B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37BC">
              <w:rPr>
                <w:rFonts w:ascii="Times New Roman" w:hAnsi="Times New Roman" w:cs="Times New Roman"/>
                <w:sz w:val="24"/>
                <w:szCs w:val="24"/>
              </w:rPr>
              <w:t>Культурно-досуговая деятельность: с</w:t>
            </w:r>
            <w:r w:rsidRPr="000437BC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>охранение и развитие народного творчества, народных промыслов и ремёсел и культурно-досуговая деятельность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всего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576,0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500,0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560,0 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560,0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600,0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600,0 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30,0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50,0 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561,0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470,0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510,0 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510,0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550,0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550,0 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15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- 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Развитие библиотечного дела: у</w:t>
            </w:r>
            <w:r w:rsidRPr="000437BC">
              <w:rPr>
                <w:rFonts w:ascii="Times New Roman" w:hAnsi="Times New Roman"/>
                <w:bCs/>
                <w:color w:val="26282F"/>
              </w:rPr>
              <w:t>крепление материально - технической базы объектов культуры,</w:t>
            </w:r>
            <w:r w:rsidRPr="000437BC">
              <w:rPr>
                <w:rFonts w:ascii="Times New Roman" w:hAnsi="Times New Roman"/>
              </w:rPr>
              <w:t xml:space="preserve"> приобретение мебели, оргтехники компьютеров и программного обеспечения,  Подключение муниципальных общедоступных библиотек к </w:t>
            </w:r>
            <w:r w:rsidRPr="000437BC">
              <w:rPr>
                <w:rFonts w:ascii="Times New Roman" w:hAnsi="Times New Roman"/>
              </w:rPr>
              <w:lastRenderedPageBreak/>
              <w:t>информационно-телекоммуникационной сети «Интернет» и развитие библиотечного дела с учетом расширения информационных технологий и оцифровки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104,1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0437BC">
              <w:rPr>
                <w:rFonts w:ascii="Times New Roman" w:hAnsi="Times New Roman"/>
              </w:rPr>
              <w:t xml:space="preserve">100,997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10000,0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100,0 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20,6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19,998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900,0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20,0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20,0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20,0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82,4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79,990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9000,0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79,0,0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79,0,0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79,0,0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1,1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1,009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1,0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1,0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1,0 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       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Развитие библиотечного дела :  оказание </w:t>
            </w:r>
          </w:p>
          <w:p w:rsidR="00275937" w:rsidRPr="000437BC" w:rsidRDefault="00275937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муниципальной услуги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всего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30,0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35,0 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50,0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- 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- 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30,0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35,0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50,0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50, 0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-</w:t>
            </w:r>
          </w:p>
        </w:tc>
      </w:tr>
      <w:tr w:rsidR="00275937" w:rsidRPr="000437BC" w:rsidTr="00275937">
        <w:trPr>
          <w:cantSplit/>
          <w:trHeight w:val="435"/>
          <w:tblHeader/>
        </w:trPr>
        <w:tc>
          <w:tcPr>
            <w:tcW w:w="667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Мероприятия по модернизации библиотек в части комплектования </w:t>
            </w:r>
          </w:p>
          <w:p w:rsidR="00275937" w:rsidRPr="000437BC" w:rsidRDefault="00275937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книжных фондов библиотек муниципального образования в 2021 году.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всего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201,51515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75937" w:rsidRPr="000437BC" w:rsidTr="00275937">
        <w:trPr>
          <w:cantSplit/>
          <w:trHeight w:val="251"/>
          <w:tblHeader/>
        </w:trPr>
        <w:tc>
          <w:tcPr>
            <w:tcW w:w="66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39,9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75937" w:rsidRPr="000437BC" w:rsidTr="00275937">
        <w:trPr>
          <w:cantSplit/>
          <w:trHeight w:val="184"/>
          <w:tblHeader/>
        </w:trPr>
        <w:tc>
          <w:tcPr>
            <w:tcW w:w="66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159,6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75937" w:rsidRPr="000437BC" w:rsidTr="00275937">
        <w:trPr>
          <w:cantSplit/>
          <w:trHeight w:val="318"/>
          <w:tblHeader/>
        </w:trPr>
        <w:tc>
          <w:tcPr>
            <w:tcW w:w="66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2,51515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75937" w:rsidRPr="000437BC" w:rsidTr="00275937">
        <w:trPr>
          <w:cantSplit/>
          <w:trHeight w:val="352"/>
          <w:tblHeader/>
        </w:trPr>
        <w:tc>
          <w:tcPr>
            <w:tcW w:w="66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      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Музыкальное искусство: оказание </w:t>
            </w:r>
          </w:p>
          <w:p w:rsidR="00275937" w:rsidRPr="000437BC" w:rsidRDefault="00275937">
            <w:pPr>
              <w:pStyle w:val="a8"/>
              <w:spacing w:line="276" w:lineRule="auto"/>
              <w:jc w:val="left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муниципальной услуги, у</w:t>
            </w:r>
            <w:r w:rsidRPr="000437BC">
              <w:rPr>
                <w:rFonts w:ascii="Times New Roman" w:hAnsi="Times New Roman"/>
                <w:bCs/>
                <w:color w:val="26282F"/>
              </w:rPr>
              <w:t>крепление материально-технической базы объектов культуры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всего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500,0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50,0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50,0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390,0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 50,0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1,0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50,0 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Туризм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всего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25,0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25,0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20,0 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20,0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20,0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20,0 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25,0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25,0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20,0 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20,0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20,0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 xml:space="preserve">20,0 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</w:tr>
      <w:tr w:rsidR="00275937" w:rsidRPr="000437BC" w:rsidTr="00275937">
        <w:trPr>
          <w:cantSplit/>
          <w:tblHeader/>
        </w:trPr>
        <w:tc>
          <w:tcPr>
            <w:tcW w:w="6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37" w:rsidRPr="000437BC" w:rsidRDefault="002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937" w:rsidRPr="000437BC" w:rsidRDefault="00275937">
            <w:pPr>
              <w:pStyle w:val="a8"/>
              <w:spacing w:line="276" w:lineRule="auto"/>
              <w:jc w:val="center"/>
              <w:rPr>
                <w:rFonts w:ascii="Times New Roman" w:hAnsi="Times New Roman"/>
              </w:rPr>
            </w:pPr>
            <w:r w:rsidRPr="000437BC">
              <w:rPr>
                <w:rFonts w:ascii="Times New Roman" w:hAnsi="Times New Roman"/>
              </w:rPr>
              <w:t>-</w:t>
            </w:r>
          </w:p>
        </w:tc>
      </w:tr>
    </w:tbl>
    <w:p w:rsidR="00E74290" w:rsidRPr="00272AE0" w:rsidRDefault="00E74290" w:rsidP="00E74290">
      <w:pPr>
        <w:rPr>
          <w:rFonts w:ascii="Times New Roman" w:hAnsi="Times New Roman" w:cs="Times New Roman"/>
        </w:rPr>
      </w:pPr>
    </w:p>
    <w:p w:rsidR="002B2751" w:rsidRPr="00272AE0" w:rsidRDefault="00272AE0" w:rsidP="008B38D4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>».</w:t>
      </w:r>
    </w:p>
    <w:p w:rsidR="002B2751" w:rsidRPr="00272AE0" w:rsidRDefault="005C24D9" w:rsidP="002B2751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     </w:t>
      </w:r>
      <w:r w:rsidR="005D36C3" w:rsidRPr="00272AE0">
        <w:rPr>
          <w:rFonts w:ascii="Times New Roman" w:hAnsi="Times New Roman" w:cs="Times New Roman"/>
          <w:sz w:val="28"/>
          <w:szCs w:val="28"/>
        </w:rPr>
        <w:t>2. Контроль за</w:t>
      </w:r>
      <w:r w:rsidR="00FB0E75" w:rsidRPr="00272AE0">
        <w:rPr>
          <w:rFonts w:ascii="Times New Roman" w:hAnsi="Times New Roman" w:cs="Times New Roman"/>
          <w:sz w:val="28"/>
          <w:szCs w:val="28"/>
        </w:rPr>
        <w:t xml:space="preserve"> выполнением настоящего п</w:t>
      </w:r>
      <w:r w:rsidR="005D36C3" w:rsidRPr="00272AE0">
        <w:rPr>
          <w:rFonts w:ascii="Times New Roman" w:hAnsi="Times New Roman" w:cs="Times New Roman"/>
          <w:sz w:val="28"/>
          <w:szCs w:val="28"/>
        </w:rPr>
        <w:t xml:space="preserve">остановления возложить на </w:t>
      </w:r>
      <w:r w:rsidR="009202A9" w:rsidRPr="00272AE0">
        <w:rPr>
          <w:rFonts w:ascii="Times New Roman" w:hAnsi="Times New Roman" w:cs="Times New Roman"/>
          <w:sz w:val="28"/>
          <w:szCs w:val="28"/>
        </w:rPr>
        <w:t xml:space="preserve">  </w:t>
      </w:r>
      <w:r w:rsidR="005D36C3" w:rsidRPr="00272AE0">
        <w:rPr>
          <w:rFonts w:ascii="Times New Roman" w:hAnsi="Times New Roman" w:cs="Times New Roman"/>
          <w:sz w:val="28"/>
          <w:szCs w:val="28"/>
        </w:rPr>
        <w:t>Киреева Н.Н., заместителя Главы Торбеевского муниципального района начальника  управления по социальной работе.</w:t>
      </w:r>
    </w:p>
    <w:p w:rsidR="00272AE0" w:rsidRPr="00272AE0" w:rsidRDefault="002B2751" w:rsidP="00272AE0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     3. Настоящее пост</w:t>
      </w:r>
      <w:r w:rsidR="00FB0B1D">
        <w:rPr>
          <w:rFonts w:ascii="Times New Roman" w:hAnsi="Times New Roman" w:cs="Times New Roman"/>
          <w:sz w:val="28"/>
          <w:szCs w:val="28"/>
        </w:rPr>
        <w:t xml:space="preserve">ановление вступает в силу со </w:t>
      </w:r>
      <w:r w:rsidRPr="00272AE0">
        <w:rPr>
          <w:rFonts w:ascii="Times New Roman" w:hAnsi="Times New Roman" w:cs="Times New Roman"/>
          <w:sz w:val="28"/>
          <w:szCs w:val="28"/>
        </w:rPr>
        <w:t>дня его официального опубликования в информационном бюллетене «Вестник Торбеевского муниципального района» и подлежит размещению  на  сайте администрации  по адресу:</w:t>
      </w:r>
      <w:r w:rsidRPr="00272AE0">
        <w:rPr>
          <w:rFonts w:ascii="Times New Roman" w:hAnsi="Times New Roman" w:cs="Times New Roman"/>
        </w:rPr>
        <w:t xml:space="preserve"> </w:t>
      </w:r>
      <w:r w:rsidRPr="00272AE0">
        <w:rPr>
          <w:rFonts w:ascii="Times New Roman" w:hAnsi="Times New Roman" w:cs="Times New Roman"/>
          <w:sz w:val="28"/>
          <w:szCs w:val="28"/>
        </w:rPr>
        <w:t xml:space="preserve">torbeevo.e-mordovia.ru  </w:t>
      </w:r>
    </w:p>
    <w:p w:rsidR="00272AE0" w:rsidRPr="00272AE0" w:rsidRDefault="00272AE0" w:rsidP="00272AE0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272AE0" w:rsidRPr="00272AE0" w:rsidRDefault="00272AE0" w:rsidP="00272AE0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272AE0" w:rsidRPr="00272AE0" w:rsidRDefault="00272AE0" w:rsidP="00272AE0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272AE0" w:rsidRPr="00272AE0" w:rsidRDefault="00386BE5" w:rsidP="00275937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right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>Глава</w:t>
      </w:r>
      <w:r w:rsidR="005D36C3" w:rsidRPr="00272AE0">
        <w:rPr>
          <w:rFonts w:ascii="Times New Roman" w:hAnsi="Times New Roman" w:cs="Times New Roman"/>
          <w:sz w:val="28"/>
          <w:szCs w:val="28"/>
        </w:rPr>
        <w:t xml:space="preserve"> Торбеевского</w:t>
      </w:r>
      <w:r w:rsidR="00272AE0" w:rsidRPr="00272A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5937" w:rsidRDefault="005D36C3" w:rsidP="00275937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right"/>
        <w:rPr>
          <w:rFonts w:ascii="Times New Roman" w:hAnsi="Times New Roman" w:cs="Times New Roman"/>
          <w:sz w:val="28"/>
          <w:szCs w:val="28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</w:t>
      </w:r>
      <w:r w:rsidR="002B2751" w:rsidRPr="00272AE0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2B2751" w:rsidRPr="00272AE0" w:rsidRDefault="005D36C3" w:rsidP="00275937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right"/>
        <w:rPr>
          <w:rFonts w:ascii="Times New Roman" w:hAnsi="Times New Roman" w:cs="Times New Roman"/>
        </w:rPr>
      </w:pPr>
      <w:r w:rsidRPr="00272AE0">
        <w:rPr>
          <w:rFonts w:ascii="Times New Roman" w:hAnsi="Times New Roman" w:cs="Times New Roman"/>
          <w:sz w:val="28"/>
          <w:szCs w:val="28"/>
        </w:rPr>
        <w:t xml:space="preserve"> </w:t>
      </w:r>
      <w:r w:rsidR="00386BE5" w:rsidRPr="00272AE0">
        <w:rPr>
          <w:rFonts w:ascii="Times New Roman" w:hAnsi="Times New Roman" w:cs="Times New Roman"/>
          <w:sz w:val="28"/>
          <w:szCs w:val="28"/>
        </w:rPr>
        <w:t>С.Ф. Шичкин</w:t>
      </w:r>
    </w:p>
    <w:sectPr w:rsidR="002B2751" w:rsidRPr="00272AE0" w:rsidSect="00275937">
      <w:type w:val="continuous"/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7B9" w:rsidRDefault="00B617B9" w:rsidP="00D573E5">
      <w:pPr>
        <w:spacing w:after="0" w:line="240" w:lineRule="auto"/>
      </w:pPr>
      <w:r>
        <w:separator/>
      </w:r>
    </w:p>
  </w:endnote>
  <w:endnote w:type="continuationSeparator" w:id="1">
    <w:p w:rsidR="00B617B9" w:rsidRDefault="00B617B9" w:rsidP="00D57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7BC" w:rsidRDefault="000437BC">
    <w:pPr>
      <w:pStyle w:val="ab"/>
      <w:jc w:val="right"/>
    </w:pPr>
  </w:p>
  <w:p w:rsidR="000437BC" w:rsidRDefault="000437B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7B9" w:rsidRDefault="00B617B9" w:rsidP="00D573E5">
      <w:pPr>
        <w:spacing w:after="0" w:line="240" w:lineRule="auto"/>
      </w:pPr>
      <w:r>
        <w:separator/>
      </w:r>
    </w:p>
  </w:footnote>
  <w:footnote w:type="continuationSeparator" w:id="1">
    <w:p w:rsidR="00B617B9" w:rsidRDefault="00B617B9" w:rsidP="00D573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40556"/>
    <w:multiLevelType w:val="multilevel"/>
    <w:tmpl w:val="446C3F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>
    <w:nsid w:val="1F7B6B45"/>
    <w:multiLevelType w:val="multilevel"/>
    <w:tmpl w:val="E38C01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5D36C3"/>
    <w:rsid w:val="00026811"/>
    <w:rsid w:val="00027D0E"/>
    <w:rsid w:val="00033C49"/>
    <w:rsid w:val="000437BC"/>
    <w:rsid w:val="000447BD"/>
    <w:rsid w:val="0006493C"/>
    <w:rsid w:val="0009011B"/>
    <w:rsid w:val="000946FA"/>
    <w:rsid w:val="000976C7"/>
    <w:rsid w:val="000A4A50"/>
    <w:rsid w:val="000C7FD9"/>
    <w:rsid w:val="000E0E0E"/>
    <w:rsid w:val="000E1688"/>
    <w:rsid w:val="0011721D"/>
    <w:rsid w:val="0013763D"/>
    <w:rsid w:val="00167B50"/>
    <w:rsid w:val="0018606D"/>
    <w:rsid w:val="001D0774"/>
    <w:rsid w:val="001E57EF"/>
    <w:rsid w:val="001F3499"/>
    <w:rsid w:val="001F5139"/>
    <w:rsid w:val="002008AC"/>
    <w:rsid w:val="00222743"/>
    <w:rsid w:val="00272AE0"/>
    <w:rsid w:val="00272B1A"/>
    <w:rsid w:val="00272B4A"/>
    <w:rsid w:val="00275937"/>
    <w:rsid w:val="002969A0"/>
    <w:rsid w:val="002B2751"/>
    <w:rsid w:val="002E14B8"/>
    <w:rsid w:val="002F742C"/>
    <w:rsid w:val="00306C0D"/>
    <w:rsid w:val="00333576"/>
    <w:rsid w:val="00336FCA"/>
    <w:rsid w:val="00355A11"/>
    <w:rsid w:val="00355C1F"/>
    <w:rsid w:val="00363997"/>
    <w:rsid w:val="00373A89"/>
    <w:rsid w:val="00381E20"/>
    <w:rsid w:val="00384947"/>
    <w:rsid w:val="00386BE5"/>
    <w:rsid w:val="003B7799"/>
    <w:rsid w:val="003F3785"/>
    <w:rsid w:val="003F5892"/>
    <w:rsid w:val="0043793B"/>
    <w:rsid w:val="00457946"/>
    <w:rsid w:val="00466149"/>
    <w:rsid w:val="004B17A7"/>
    <w:rsid w:val="004B496E"/>
    <w:rsid w:val="004C32B5"/>
    <w:rsid w:val="0051147B"/>
    <w:rsid w:val="00511A11"/>
    <w:rsid w:val="00517B13"/>
    <w:rsid w:val="00523CD4"/>
    <w:rsid w:val="00523DF8"/>
    <w:rsid w:val="00550A55"/>
    <w:rsid w:val="005527A1"/>
    <w:rsid w:val="00570DCF"/>
    <w:rsid w:val="00587AAF"/>
    <w:rsid w:val="00587ED2"/>
    <w:rsid w:val="005A3DF5"/>
    <w:rsid w:val="005A5454"/>
    <w:rsid w:val="005B0891"/>
    <w:rsid w:val="005C24D9"/>
    <w:rsid w:val="005C78E3"/>
    <w:rsid w:val="005D36C3"/>
    <w:rsid w:val="005D4E5E"/>
    <w:rsid w:val="005E4E96"/>
    <w:rsid w:val="00605E7D"/>
    <w:rsid w:val="00617DC9"/>
    <w:rsid w:val="00645358"/>
    <w:rsid w:val="0065628C"/>
    <w:rsid w:val="00677DFA"/>
    <w:rsid w:val="00684C6C"/>
    <w:rsid w:val="006A1285"/>
    <w:rsid w:val="006D3A88"/>
    <w:rsid w:val="006D6348"/>
    <w:rsid w:val="006E3347"/>
    <w:rsid w:val="00741984"/>
    <w:rsid w:val="007439D4"/>
    <w:rsid w:val="007820D5"/>
    <w:rsid w:val="00783318"/>
    <w:rsid w:val="007931E2"/>
    <w:rsid w:val="00795F02"/>
    <w:rsid w:val="007B161D"/>
    <w:rsid w:val="007B5409"/>
    <w:rsid w:val="007D4A21"/>
    <w:rsid w:val="00810D57"/>
    <w:rsid w:val="00814982"/>
    <w:rsid w:val="00816411"/>
    <w:rsid w:val="00857BF4"/>
    <w:rsid w:val="00887F49"/>
    <w:rsid w:val="0089560C"/>
    <w:rsid w:val="008B38D4"/>
    <w:rsid w:val="008D57CF"/>
    <w:rsid w:val="008D703C"/>
    <w:rsid w:val="008E0334"/>
    <w:rsid w:val="00910D49"/>
    <w:rsid w:val="009202A9"/>
    <w:rsid w:val="009270A2"/>
    <w:rsid w:val="009278F5"/>
    <w:rsid w:val="00992DA1"/>
    <w:rsid w:val="0099516A"/>
    <w:rsid w:val="00996574"/>
    <w:rsid w:val="009B0C10"/>
    <w:rsid w:val="009D4A3E"/>
    <w:rsid w:val="009E4337"/>
    <w:rsid w:val="009E547E"/>
    <w:rsid w:val="009F77A8"/>
    <w:rsid w:val="00A064B5"/>
    <w:rsid w:val="00A11A94"/>
    <w:rsid w:val="00A20875"/>
    <w:rsid w:val="00A66460"/>
    <w:rsid w:val="00A763D6"/>
    <w:rsid w:val="00A8435B"/>
    <w:rsid w:val="00A9391D"/>
    <w:rsid w:val="00AC6563"/>
    <w:rsid w:val="00AD3F31"/>
    <w:rsid w:val="00AF6839"/>
    <w:rsid w:val="00B027CA"/>
    <w:rsid w:val="00B23C55"/>
    <w:rsid w:val="00B42B9C"/>
    <w:rsid w:val="00B617B9"/>
    <w:rsid w:val="00B7428A"/>
    <w:rsid w:val="00BB05F3"/>
    <w:rsid w:val="00BB5299"/>
    <w:rsid w:val="00BB5408"/>
    <w:rsid w:val="00BC56F9"/>
    <w:rsid w:val="00C03A9C"/>
    <w:rsid w:val="00C30487"/>
    <w:rsid w:val="00C57FC2"/>
    <w:rsid w:val="00C61C91"/>
    <w:rsid w:val="00C673FA"/>
    <w:rsid w:val="00C76DD7"/>
    <w:rsid w:val="00C80E59"/>
    <w:rsid w:val="00CA60E9"/>
    <w:rsid w:val="00CB610A"/>
    <w:rsid w:val="00CB6F50"/>
    <w:rsid w:val="00CC2880"/>
    <w:rsid w:val="00CC6DC0"/>
    <w:rsid w:val="00CD6D10"/>
    <w:rsid w:val="00CE3FE0"/>
    <w:rsid w:val="00D14E33"/>
    <w:rsid w:val="00D35649"/>
    <w:rsid w:val="00D573E5"/>
    <w:rsid w:val="00D83DE7"/>
    <w:rsid w:val="00DA1B12"/>
    <w:rsid w:val="00DA3822"/>
    <w:rsid w:val="00DC249B"/>
    <w:rsid w:val="00DC2C02"/>
    <w:rsid w:val="00DE5F1E"/>
    <w:rsid w:val="00DE6175"/>
    <w:rsid w:val="00E2109F"/>
    <w:rsid w:val="00E24DA2"/>
    <w:rsid w:val="00E25E7C"/>
    <w:rsid w:val="00E30A52"/>
    <w:rsid w:val="00E55CF1"/>
    <w:rsid w:val="00E63CBD"/>
    <w:rsid w:val="00E741D3"/>
    <w:rsid w:val="00E74290"/>
    <w:rsid w:val="00EB352B"/>
    <w:rsid w:val="00F23BAF"/>
    <w:rsid w:val="00FB0B1D"/>
    <w:rsid w:val="00FB0E75"/>
    <w:rsid w:val="00FC0390"/>
    <w:rsid w:val="00FD0FBF"/>
    <w:rsid w:val="00FF6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C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D36C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No Spacing"/>
    <w:link w:val="a4"/>
    <w:uiPriority w:val="1"/>
    <w:qFormat/>
    <w:rsid w:val="005D36C3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2B2751"/>
  </w:style>
  <w:style w:type="character" w:customStyle="1" w:styleId="a5">
    <w:name w:val="Основной текст Знак"/>
    <w:basedOn w:val="a0"/>
    <w:link w:val="a6"/>
    <w:semiHidden/>
    <w:rsid w:val="002B2751"/>
    <w:rPr>
      <w:rFonts w:ascii="Arial" w:eastAsia="Lucida Sans Unicode" w:hAnsi="Arial" w:cs="Calibri"/>
      <w:kern w:val="2"/>
      <w:sz w:val="20"/>
      <w:szCs w:val="24"/>
      <w:lang w:eastAsia="ar-SA"/>
    </w:rPr>
  </w:style>
  <w:style w:type="paragraph" w:styleId="a6">
    <w:name w:val="Body Text"/>
    <w:basedOn w:val="a"/>
    <w:link w:val="a5"/>
    <w:semiHidden/>
    <w:unhideWhenUsed/>
    <w:rsid w:val="002B2751"/>
    <w:pPr>
      <w:widowControl w:val="0"/>
      <w:suppressAutoHyphens/>
      <w:spacing w:after="120" w:line="240" w:lineRule="auto"/>
    </w:pPr>
    <w:rPr>
      <w:rFonts w:ascii="Arial" w:eastAsia="Lucida Sans Unicode" w:hAnsi="Arial" w:cs="Calibri"/>
      <w:kern w:val="2"/>
      <w:sz w:val="20"/>
      <w:szCs w:val="24"/>
      <w:lang w:eastAsia="ar-SA"/>
    </w:rPr>
  </w:style>
  <w:style w:type="paragraph" w:styleId="a7">
    <w:name w:val="List Paragraph"/>
    <w:basedOn w:val="a"/>
    <w:uiPriority w:val="34"/>
    <w:qFormat/>
    <w:rsid w:val="002B2751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Cell">
    <w:name w:val="ConsPlusCell"/>
    <w:rsid w:val="002B2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bullet3gif">
    <w:name w:val="msonormalbullet3.gif"/>
    <w:basedOn w:val="a"/>
    <w:rsid w:val="002B2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">
    <w:name w:val="Нормальный (таблица)"/>
    <w:basedOn w:val="a"/>
    <w:next w:val="a"/>
    <w:rsid w:val="002B275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msonormalbullet2gif">
    <w:name w:val="msonormalbullet2.gif"/>
    <w:basedOn w:val="a"/>
    <w:rsid w:val="002B2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E742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D57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573E5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D57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573E5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6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8366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34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85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0286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32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40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25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477340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1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8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81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00154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3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5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5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89594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6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32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81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191781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95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5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07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245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2384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323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7129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5956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929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800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5471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482854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63256099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5125741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09296895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9972867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3292890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63632556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5816177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03777713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73991342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84234913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9501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2640</Words>
  <Characters>15048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User</cp:lastModifiedBy>
  <cp:revision>3</cp:revision>
  <cp:lastPrinted>2022-01-12T09:43:00Z</cp:lastPrinted>
  <dcterms:created xsi:type="dcterms:W3CDTF">2022-03-16T09:25:00Z</dcterms:created>
  <dcterms:modified xsi:type="dcterms:W3CDTF">2022-03-16T09:26:00Z</dcterms:modified>
</cp:coreProperties>
</file>