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2333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A2333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3336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333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23336" w:rsidRPr="00A23336" w:rsidRDefault="00A23336" w:rsidP="00A23336">
      <w:pPr>
        <w:pStyle w:val="FR1"/>
        <w:spacing w:line="240" w:lineRule="auto"/>
        <w:ind w:left="0"/>
        <w:rPr>
          <w:sz w:val="28"/>
          <w:szCs w:val="28"/>
        </w:rPr>
      </w:pPr>
      <w:r w:rsidRPr="00A23336">
        <w:rPr>
          <w:sz w:val="28"/>
          <w:szCs w:val="28"/>
        </w:rPr>
        <w:t>РЕСПУБЛИКИ МОРДОВИЯ</w:t>
      </w:r>
    </w:p>
    <w:p w:rsidR="00A23336" w:rsidRPr="00A23336" w:rsidRDefault="00A23336" w:rsidP="00A2333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33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3336" w:rsidRPr="00A23336" w:rsidRDefault="00A23336" w:rsidP="00A23336">
      <w:pPr>
        <w:snapToGrid w:val="0"/>
        <w:spacing w:after="0"/>
        <w:rPr>
          <w:rFonts w:ascii="Times New Roman" w:hAnsi="Times New Roman" w:cs="Times New Roman"/>
          <w:sz w:val="28"/>
          <w:szCs w:val="28"/>
        </w:rPr>
      </w:pPr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23336">
        <w:rPr>
          <w:rFonts w:ascii="Times New Roman" w:hAnsi="Times New Roman" w:cs="Times New Roman"/>
          <w:sz w:val="28"/>
          <w:szCs w:val="28"/>
        </w:rPr>
        <w:t>« 15 »марта  2022 г.</w:t>
      </w:r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A233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       №</w:t>
      </w:r>
      <w:r w:rsidRPr="00A23336">
        <w:rPr>
          <w:rFonts w:ascii="Times New Roman" w:hAnsi="Times New Roman" w:cs="Times New Roman"/>
          <w:sz w:val="28"/>
          <w:szCs w:val="28"/>
        </w:rPr>
        <w:t xml:space="preserve"> 84 </w:t>
      </w: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23336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Торбеево  </w:t>
      </w:r>
    </w:p>
    <w:p w:rsidR="00A23336" w:rsidRPr="00A23336" w:rsidRDefault="00A23336" w:rsidP="00A233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bookmarkStart w:id="0" w:name="_GoBack"/>
      <w:bookmarkEnd w:id="0"/>
      <w:r w:rsidRPr="00A2333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A23336">
        <w:rPr>
          <w:sz w:val="28"/>
          <w:szCs w:val="28"/>
        </w:rPr>
        <w:t xml:space="preserve">Об утверждении решения об условиях приватизации 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A23336">
        <w:rPr>
          <w:sz w:val="28"/>
          <w:szCs w:val="28"/>
        </w:rPr>
        <w:t>муниципального имущества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23336" w:rsidRPr="00A23336" w:rsidRDefault="00A23336" w:rsidP="00A23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3336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A2333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 приватизации государственного и муниципального имущества» от 21.12.2001 года №178-ФЗ, </w:t>
      </w:r>
      <w:r w:rsidRPr="00A23336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Российской Федерации от 27.08.2012 года №860 «Об организации и проведении продажи государственного или муниципального имущества в электронной форме»</w:t>
      </w:r>
      <w:r w:rsidRPr="00A23336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A23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336">
        <w:rPr>
          <w:rFonts w:ascii="Times New Roman" w:hAnsi="Times New Roman" w:cs="Times New Roman"/>
          <w:sz w:val="28"/>
          <w:szCs w:val="28"/>
        </w:rPr>
        <w:t xml:space="preserve">принятия решений об условиях приватизации муниципального имущества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постановлением администрации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год» администрация </w:t>
      </w:r>
      <w:proofErr w:type="spellStart"/>
      <w:r w:rsidRPr="00A2333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2333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A23336" w:rsidRPr="00A23336" w:rsidRDefault="00A23336" w:rsidP="00A23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3336" w:rsidRPr="00A23336" w:rsidRDefault="00A23336" w:rsidP="00A23336">
      <w:pPr>
        <w:pStyle w:val="printj"/>
        <w:spacing w:before="0" w:after="0"/>
        <w:jc w:val="center"/>
        <w:rPr>
          <w:sz w:val="28"/>
          <w:szCs w:val="28"/>
        </w:rPr>
      </w:pPr>
      <w:r w:rsidRPr="00A23336">
        <w:rPr>
          <w:sz w:val="28"/>
          <w:szCs w:val="28"/>
        </w:rPr>
        <w:lastRenderedPageBreak/>
        <w:t>ПОСТАНОВЛЯЕТ:</w:t>
      </w:r>
    </w:p>
    <w:p w:rsidR="00A23336" w:rsidRPr="00A23336" w:rsidRDefault="00A23336" w:rsidP="00A23336">
      <w:pPr>
        <w:pStyle w:val="printj"/>
        <w:spacing w:before="0" w:after="0"/>
        <w:jc w:val="center"/>
        <w:rPr>
          <w:sz w:val="28"/>
          <w:szCs w:val="28"/>
        </w:rPr>
      </w:pPr>
    </w:p>
    <w:p w:rsidR="00A23336" w:rsidRPr="00A23336" w:rsidRDefault="00A23336" w:rsidP="00A23336">
      <w:pPr>
        <w:pStyle w:val="printj"/>
        <w:spacing w:before="0" w:after="0"/>
        <w:ind w:firstLine="540"/>
        <w:rPr>
          <w:sz w:val="28"/>
          <w:szCs w:val="28"/>
        </w:rPr>
      </w:pPr>
      <w:r w:rsidRPr="00A23336">
        <w:rPr>
          <w:sz w:val="28"/>
          <w:szCs w:val="28"/>
        </w:rPr>
        <w:t xml:space="preserve">1. Утвердить решение об условиях приватизации муниципального имущества, находящегося в муниципальной собственности </w:t>
      </w:r>
      <w:proofErr w:type="spellStart"/>
      <w:r w:rsidRPr="00A23336">
        <w:rPr>
          <w:sz w:val="28"/>
          <w:szCs w:val="28"/>
        </w:rPr>
        <w:t>Торбеевского</w:t>
      </w:r>
      <w:proofErr w:type="spellEnd"/>
      <w:r w:rsidRPr="00A23336">
        <w:rPr>
          <w:sz w:val="28"/>
          <w:szCs w:val="28"/>
        </w:rPr>
        <w:t xml:space="preserve"> городского поселения </w:t>
      </w:r>
      <w:proofErr w:type="spellStart"/>
      <w:r w:rsidRPr="00A23336">
        <w:rPr>
          <w:sz w:val="28"/>
          <w:szCs w:val="28"/>
        </w:rPr>
        <w:t>Торбеевского</w:t>
      </w:r>
      <w:proofErr w:type="spellEnd"/>
      <w:r w:rsidRPr="00A23336">
        <w:rPr>
          <w:sz w:val="28"/>
          <w:szCs w:val="28"/>
        </w:rPr>
        <w:t xml:space="preserve"> муниципального района</w:t>
      </w:r>
      <w:r w:rsidRPr="00A23336">
        <w:rPr>
          <w:bCs/>
          <w:spacing w:val="-3"/>
          <w:sz w:val="28"/>
          <w:szCs w:val="28"/>
        </w:rPr>
        <w:t xml:space="preserve"> Республики Мордовия </w:t>
      </w:r>
      <w:r w:rsidRPr="00A23336">
        <w:rPr>
          <w:sz w:val="28"/>
          <w:szCs w:val="28"/>
        </w:rPr>
        <w:t>(Приложение 1).</w:t>
      </w:r>
    </w:p>
    <w:p w:rsidR="00A23336" w:rsidRPr="00A23336" w:rsidRDefault="00A23336" w:rsidP="00A23336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336">
        <w:rPr>
          <w:rFonts w:ascii="Times New Roman" w:hAnsi="Times New Roman" w:cs="Times New Roman"/>
          <w:sz w:val="28"/>
          <w:szCs w:val="28"/>
        </w:rPr>
        <w:t>2. Контроль над исполнением настоящего постановления оставляю за собой.</w:t>
      </w:r>
    </w:p>
    <w:p w:rsidR="00A23336" w:rsidRPr="00A23336" w:rsidRDefault="00A23336" w:rsidP="00A23336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A23336" w:rsidRPr="00A23336" w:rsidRDefault="00A23336" w:rsidP="00A23336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A23336" w:rsidRPr="00A23336" w:rsidRDefault="00A23336" w:rsidP="00A23336">
      <w:pPr>
        <w:spacing w:after="0"/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A23336" w:rsidRPr="00A23336" w:rsidRDefault="00A23336" w:rsidP="00A23336">
      <w:pPr>
        <w:pStyle w:val="printr"/>
        <w:spacing w:before="0" w:beforeAutospacing="0" w:after="0" w:afterAutospacing="0"/>
        <w:jc w:val="right"/>
        <w:rPr>
          <w:sz w:val="28"/>
          <w:szCs w:val="28"/>
        </w:rPr>
      </w:pPr>
    </w:p>
    <w:p w:rsidR="00A23336" w:rsidRPr="00A23336" w:rsidRDefault="00A23336" w:rsidP="00A23336">
      <w:pPr>
        <w:pStyle w:val="printr"/>
        <w:spacing w:before="0" w:beforeAutospacing="0" w:after="0" w:afterAutospacing="0"/>
        <w:rPr>
          <w:sz w:val="28"/>
          <w:szCs w:val="28"/>
        </w:rPr>
      </w:pPr>
      <w:r w:rsidRPr="00A23336">
        <w:rPr>
          <w:sz w:val="28"/>
          <w:szCs w:val="28"/>
        </w:rPr>
        <w:t xml:space="preserve">Глава администрации </w:t>
      </w:r>
      <w:proofErr w:type="spellStart"/>
      <w:r w:rsidRPr="00A23336">
        <w:rPr>
          <w:sz w:val="28"/>
          <w:szCs w:val="28"/>
        </w:rPr>
        <w:t>Торбеевского</w:t>
      </w:r>
      <w:proofErr w:type="spellEnd"/>
      <w:r w:rsidRPr="00A23336">
        <w:rPr>
          <w:sz w:val="28"/>
          <w:szCs w:val="28"/>
        </w:rPr>
        <w:t xml:space="preserve"> </w:t>
      </w:r>
    </w:p>
    <w:p w:rsidR="00A23336" w:rsidRPr="00A23336" w:rsidRDefault="00A23336" w:rsidP="00A23336">
      <w:pPr>
        <w:pStyle w:val="printr"/>
        <w:spacing w:before="0" w:beforeAutospacing="0" w:after="0" w:afterAutospacing="0"/>
        <w:rPr>
          <w:sz w:val="28"/>
          <w:szCs w:val="28"/>
        </w:rPr>
      </w:pPr>
      <w:r w:rsidRPr="00A23336">
        <w:rPr>
          <w:sz w:val="28"/>
          <w:szCs w:val="28"/>
        </w:rPr>
        <w:t>городского поселения                                                                      А.Н. Балашов</w:t>
      </w:r>
    </w:p>
    <w:p w:rsidR="00A23336" w:rsidRPr="00A23336" w:rsidRDefault="00A23336" w:rsidP="00A23336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A23336" w:rsidRPr="00A23336" w:rsidRDefault="00A23336" w:rsidP="00A23336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A23336" w:rsidRPr="00A23336" w:rsidRDefault="00A23336" w:rsidP="00A23336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A23336" w:rsidRPr="00A23336" w:rsidRDefault="00A23336" w:rsidP="00A23336">
      <w:pPr>
        <w:pStyle w:val="printc"/>
        <w:spacing w:before="0" w:beforeAutospacing="0" w:after="0" w:afterAutospacing="0"/>
        <w:rPr>
          <w:sz w:val="28"/>
          <w:szCs w:val="28"/>
        </w:rPr>
      </w:pP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r w:rsidRPr="00A23336">
        <w:rPr>
          <w:rFonts w:ascii="Times New Roman" w:hAnsi="Times New Roman" w:cs="Times New Roman"/>
        </w:rPr>
        <w:t xml:space="preserve">                                                                  Приложение 1</w:t>
      </w: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r w:rsidRPr="00A23336">
        <w:rPr>
          <w:rFonts w:ascii="Times New Roman" w:hAnsi="Times New Roman" w:cs="Times New Roman"/>
        </w:rPr>
        <w:t xml:space="preserve">                                                                                               к постановлению администрации</w:t>
      </w: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A23336">
        <w:rPr>
          <w:rFonts w:ascii="Times New Roman" w:hAnsi="Times New Roman" w:cs="Times New Roman"/>
        </w:rPr>
        <w:t>Торбеевского</w:t>
      </w:r>
      <w:proofErr w:type="spellEnd"/>
      <w:r w:rsidRPr="00A23336">
        <w:rPr>
          <w:rFonts w:ascii="Times New Roman" w:hAnsi="Times New Roman" w:cs="Times New Roman"/>
        </w:rPr>
        <w:t xml:space="preserve"> городского поселения</w:t>
      </w: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r w:rsidRPr="00A23336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proofErr w:type="spellStart"/>
      <w:r w:rsidRPr="00A23336">
        <w:rPr>
          <w:rFonts w:ascii="Times New Roman" w:hAnsi="Times New Roman" w:cs="Times New Roman"/>
        </w:rPr>
        <w:t>Торбеевского</w:t>
      </w:r>
      <w:proofErr w:type="spellEnd"/>
      <w:r w:rsidRPr="00A23336">
        <w:rPr>
          <w:rFonts w:ascii="Times New Roman" w:hAnsi="Times New Roman" w:cs="Times New Roman"/>
        </w:rPr>
        <w:t xml:space="preserve"> муниципального района</w:t>
      </w: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r w:rsidRPr="00A23336">
        <w:rPr>
          <w:rFonts w:ascii="Times New Roman" w:hAnsi="Times New Roman" w:cs="Times New Roman"/>
        </w:rPr>
        <w:t>Республики Мордовия</w:t>
      </w:r>
    </w:p>
    <w:p w:rsidR="00A23336" w:rsidRPr="00A23336" w:rsidRDefault="00A23336" w:rsidP="00A23336">
      <w:pPr>
        <w:spacing w:after="0"/>
        <w:jc w:val="right"/>
        <w:rPr>
          <w:rFonts w:ascii="Times New Roman" w:hAnsi="Times New Roman" w:cs="Times New Roman"/>
        </w:rPr>
      </w:pPr>
      <w:r w:rsidRPr="00A23336">
        <w:rPr>
          <w:rFonts w:ascii="Times New Roman" w:hAnsi="Times New Roman" w:cs="Times New Roman"/>
        </w:rPr>
        <w:t xml:space="preserve">                                                                                     «15»марта   2022 г. № 84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  <w:rPr>
          <w:b/>
        </w:rPr>
      </w:pPr>
      <w:r w:rsidRPr="00A23336">
        <w:rPr>
          <w:b/>
        </w:rPr>
        <w:t>РЕШЕНИЕ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  <w:rPr>
          <w:b/>
        </w:rPr>
      </w:pPr>
      <w:r w:rsidRPr="00A23336">
        <w:rPr>
          <w:b/>
        </w:rPr>
        <w:t>ОБ УСЛОВИЯХ ПРИВАТИЗАЦИИ МУНИЦИПАЛЬНОГО ИМУЩЕСТВА</w:t>
      </w:r>
    </w:p>
    <w:p w:rsidR="00A23336" w:rsidRPr="00A23336" w:rsidRDefault="00A23336" w:rsidP="00A23336">
      <w:pPr>
        <w:pStyle w:val="printc"/>
        <w:spacing w:before="0" w:beforeAutospacing="0" w:after="0" w:afterAutospacing="0"/>
        <w:jc w:val="center"/>
      </w:pP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>1. Сведения об имуществе: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>1.1. Наименование объекта приватизации – Мусоровоз ГАЗ-САЗ-3901-10;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 xml:space="preserve">1.2. Месторасположение объекта приватизации – Республика Мордовия, </w:t>
      </w:r>
      <w:proofErr w:type="spellStart"/>
      <w:r w:rsidRPr="00A23336">
        <w:rPr>
          <w:sz w:val="28"/>
          <w:szCs w:val="28"/>
        </w:rPr>
        <w:t>Торбеевский</w:t>
      </w:r>
      <w:proofErr w:type="spellEnd"/>
      <w:r w:rsidRPr="00A23336">
        <w:rPr>
          <w:sz w:val="28"/>
          <w:szCs w:val="28"/>
        </w:rPr>
        <w:t xml:space="preserve"> район, </w:t>
      </w:r>
      <w:proofErr w:type="spellStart"/>
      <w:r w:rsidRPr="00A23336">
        <w:rPr>
          <w:sz w:val="28"/>
          <w:szCs w:val="28"/>
        </w:rPr>
        <w:t>р.п</w:t>
      </w:r>
      <w:proofErr w:type="spellEnd"/>
      <w:r w:rsidRPr="00A23336">
        <w:rPr>
          <w:sz w:val="28"/>
          <w:szCs w:val="28"/>
        </w:rPr>
        <w:t xml:space="preserve">. Торбеево, ул. </w:t>
      </w:r>
      <w:proofErr w:type="spellStart"/>
      <w:r w:rsidRPr="00A23336">
        <w:rPr>
          <w:sz w:val="28"/>
          <w:szCs w:val="28"/>
        </w:rPr>
        <w:t>К.Маркса</w:t>
      </w:r>
      <w:proofErr w:type="spellEnd"/>
      <w:r w:rsidRPr="00A23336">
        <w:rPr>
          <w:sz w:val="28"/>
          <w:szCs w:val="28"/>
        </w:rPr>
        <w:t xml:space="preserve">, стр. 7б, </w:t>
      </w:r>
      <w:proofErr w:type="spellStart"/>
      <w:r w:rsidRPr="00A23336">
        <w:rPr>
          <w:sz w:val="28"/>
          <w:szCs w:val="28"/>
        </w:rPr>
        <w:t>помещ</w:t>
      </w:r>
      <w:proofErr w:type="spellEnd"/>
      <w:r w:rsidRPr="00A23336">
        <w:rPr>
          <w:sz w:val="28"/>
          <w:szCs w:val="28"/>
        </w:rPr>
        <w:t>. 2;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 xml:space="preserve">1.3. Краткая характеристика объекта: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7"/>
        <w:gridCol w:w="4144"/>
      </w:tblGrid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1.3.1. Наименование имущества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Мусоровоз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Идентификационный номер (</w:t>
            </w:r>
            <w:r w:rsidRPr="00A23336">
              <w:rPr>
                <w:sz w:val="28"/>
                <w:szCs w:val="28"/>
                <w:lang w:val="en-US"/>
              </w:rPr>
              <w:t>VIN</w:t>
            </w:r>
            <w:r w:rsidRPr="00A23336">
              <w:rPr>
                <w:sz w:val="28"/>
                <w:szCs w:val="28"/>
              </w:rPr>
              <w:t>)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ХЗЕ39011090000036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Модель ТС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 xml:space="preserve">ГАЗ-САЗ-3901-10 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№ двигателя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*489114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Кузов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№33070090169932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Мощность двигателя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119 (87,584) кВт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Тип двигателя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Дизельный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Год выпуска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Гос. номер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К385ОН 13</w:t>
            </w:r>
          </w:p>
        </w:tc>
      </w:tr>
      <w:tr w:rsidR="00A23336" w:rsidRPr="00A23336" w:rsidTr="00B95612">
        <w:tc>
          <w:tcPr>
            <w:tcW w:w="5610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Паспорт ТС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3336">
              <w:rPr>
                <w:rFonts w:ascii="Times New Roman" w:hAnsi="Times New Roman" w:cs="Times New Roman"/>
                <w:sz w:val="28"/>
                <w:szCs w:val="28"/>
              </w:rPr>
              <w:t>13 МУ 778055</w:t>
            </w:r>
          </w:p>
        </w:tc>
      </w:tr>
      <w:tr w:rsidR="00A23336" w:rsidRPr="00A23336" w:rsidTr="00B95612">
        <w:trPr>
          <w:trHeight w:val="434"/>
        </w:trPr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Форма собственности имущества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>Муниципальная</w:t>
            </w:r>
          </w:p>
        </w:tc>
      </w:tr>
      <w:tr w:rsidR="00A23336" w:rsidRPr="00A23336" w:rsidTr="00B95612">
        <w:trPr>
          <w:trHeight w:val="434"/>
        </w:trPr>
        <w:tc>
          <w:tcPr>
            <w:tcW w:w="5610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lastRenderedPageBreak/>
              <w:t>Рыночная стоимость определена независимым оценщиком в соответствии с законодательством Российской Федерации об оценочной деятельности. Отчет № 68</w:t>
            </w:r>
            <w:r w:rsidRPr="00A23336">
              <w:rPr>
                <w:b/>
                <w:bCs/>
                <w:sz w:val="28"/>
                <w:szCs w:val="28"/>
              </w:rPr>
              <w:t>/2022 от 18.01.2022г.</w:t>
            </w:r>
            <w:r w:rsidRPr="00A23336">
              <w:rPr>
                <w:sz w:val="28"/>
                <w:szCs w:val="28"/>
              </w:rPr>
              <w:t xml:space="preserve">  (руб.)</w:t>
            </w:r>
          </w:p>
        </w:tc>
        <w:tc>
          <w:tcPr>
            <w:tcW w:w="4245" w:type="dxa"/>
          </w:tcPr>
          <w:p w:rsidR="00A23336" w:rsidRPr="00A23336" w:rsidRDefault="00A23336" w:rsidP="00A23336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A23336">
              <w:rPr>
                <w:sz w:val="28"/>
                <w:szCs w:val="28"/>
              </w:rPr>
              <w:t xml:space="preserve">66 000,00 </w:t>
            </w:r>
          </w:p>
        </w:tc>
      </w:tr>
    </w:tbl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 xml:space="preserve">                               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>2.</w:t>
      </w:r>
      <w:r w:rsidRPr="00A23336">
        <w:t xml:space="preserve"> </w:t>
      </w:r>
      <w:r w:rsidRPr="00A23336">
        <w:rPr>
          <w:sz w:val="28"/>
          <w:szCs w:val="28"/>
        </w:rPr>
        <w:t>Форма собственности имущества – муниципальная.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 xml:space="preserve">3. Способ приватизации - </w:t>
      </w:r>
      <w:r w:rsidRPr="00A23336">
        <w:rPr>
          <w:bCs/>
          <w:spacing w:val="-3"/>
          <w:sz w:val="28"/>
          <w:szCs w:val="28"/>
        </w:rPr>
        <w:t>аукцион, открытый по составу участников и открытый по форме подачи предложений о цене имущества.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 xml:space="preserve">4. Общая рыночная стоимость имущества (руб.) – </w:t>
      </w:r>
      <w:r w:rsidRPr="00A23336">
        <w:rPr>
          <w:bCs/>
          <w:spacing w:val="-3"/>
          <w:sz w:val="28"/>
          <w:szCs w:val="28"/>
        </w:rPr>
        <w:t xml:space="preserve"> </w:t>
      </w:r>
      <w:r w:rsidRPr="00A23336">
        <w:rPr>
          <w:sz w:val="28"/>
          <w:szCs w:val="28"/>
        </w:rPr>
        <w:t>66 000</w:t>
      </w:r>
      <w:r w:rsidRPr="00A23336">
        <w:rPr>
          <w:bCs/>
          <w:spacing w:val="-3"/>
          <w:sz w:val="28"/>
          <w:szCs w:val="28"/>
        </w:rPr>
        <w:t>(Шестьдесят шесть тысяч) рублей  00 копеек без НДС</w:t>
      </w:r>
      <w:r w:rsidRPr="00A23336">
        <w:rPr>
          <w:sz w:val="28"/>
          <w:szCs w:val="28"/>
        </w:rPr>
        <w:t>.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>6. Начальная цена (руб.) – 66 000</w:t>
      </w:r>
      <w:r w:rsidRPr="00A23336">
        <w:rPr>
          <w:bCs/>
          <w:spacing w:val="-3"/>
          <w:sz w:val="28"/>
          <w:szCs w:val="28"/>
        </w:rPr>
        <w:t>(Шестьдесят шесть тысяч)  рублей  00 копеек без НДС</w:t>
      </w:r>
      <w:r w:rsidRPr="00A23336">
        <w:rPr>
          <w:sz w:val="28"/>
          <w:szCs w:val="28"/>
        </w:rPr>
        <w:t>.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  <w:r w:rsidRPr="00A23336">
        <w:rPr>
          <w:sz w:val="28"/>
          <w:szCs w:val="28"/>
        </w:rPr>
        <w:t>7. Порядок платежа: единовременно.</w:t>
      </w:r>
    </w:p>
    <w:p w:rsidR="00A23336" w:rsidRPr="00A23336" w:rsidRDefault="00A23336" w:rsidP="00A23336">
      <w:pPr>
        <w:pStyle w:val="printj"/>
        <w:spacing w:before="0" w:after="0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2333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23336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A2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A2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A23336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A2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A23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A23336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2022-03-18T14:14:00Z</cp:lastPrinted>
  <dcterms:created xsi:type="dcterms:W3CDTF">2022-03-18T14:15:00Z</dcterms:created>
  <dcterms:modified xsi:type="dcterms:W3CDTF">2022-03-18T14:15:00Z</dcterms:modified>
</cp:coreProperties>
</file>