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576"/>
              <w:gridCol w:w="1253"/>
              <w:gridCol w:w="1345"/>
              <w:gridCol w:w="1490"/>
              <w:gridCol w:w="1497"/>
              <w:gridCol w:w="2598"/>
            </w:tblGrid>
            <w:tr w:rsidR="005C1481" w:rsidTr="00972E3B">
              <w:trPr>
                <w:trHeight w:val="1227"/>
              </w:trPr>
              <w:tc>
                <w:tcPr>
                  <w:tcW w:w="2576" w:type="dxa"/>
                  <w:vMerge w:val="restart"/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248285</wp:posOffset>
                        </wp:positionH>
                        <wp:positionV relativeFrom="margin">
                          <wp:posOffset>-635</wp:posOffset>
                        </wp:positionV>
                        <wp:extent cx="914400" cy="113665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1136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5585" w:type="dxa"/>
                  <w:gridSpan w:val="4"/>
                </w:tcPr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ПАМЯТКА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о мерах пожарной безопасности 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в весенне-летний пожароопасный период </w:t>
                  </w:r>
                </w:p>
                <w:p w:rsidR="00E703E3" w:rsidRDefault="00E703E3" w:rsidP="00972E3B">
                  <w:pPr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Уважаемые граждане!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В целях предупреждения пожаров:</w:t>
                  </w:r>
                </w:p>
                <w:p w:rsidR="005C1481" w:rsidRPr="00177B4F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2598" w:type="dxa"/>
                  <w:tcBorders>
                    <w:left w:val="nil"/>
                  </w:tcBorders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989582" cy="1001864"/>
                        <wp:effectExtent l="19050" t="0" r="1018" b="0"/>
                        <wp:docPr id="4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84" cy="10125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72E3B" w:rsidTr="00972E3B">
              <w:trPr>
                <w:gridAfter w:val="3"/>
                <w:wAfter w:w="5585" w:type="dxa"/>
                <w:trHeight w:val="380"/>
              </w:trPr>
              <w:tc>
                <w:tcPr>
                  <w:tcW w:w="2576" w:type="dxa"/>
                  <w:vMerge/>
                </w:tcPr>
                <w:p w:rsidR="00972E3B" w:rsidRPr="00583397" w:rsidRDefault="00972E3B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2598" w:type="dxa"/>
                  <w:gridSpan w:val="2"/>
                </w:tcPr>
                <w:p w:rsidR="00972E3B" w:rsidRDefault="00972E3B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972E3B">
              <w:trPr>
                <w:trHeight w:val="2566"/>
              </w:trPr>
              <w:tc>
                <w:tcPr>
                  <w:tcW w:w="6664" w:type="dxa"/>
                  <w:gridSpan w:val="4"/>
                </w:tcPr>
                <w:p w:rsidR="004A037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Не поджигайте сухую траву, камыш, мусор. </w:t>
                  </w:r>
                  <w:r w:rsidRPr="00177B4F">
                    <w:rPr>
                      <w:sz w:val="20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</w:t>
                  </w:r>
                  <w:r w:rsidR="00FC3955" w:rsidRPr="00177B4F">
                    <w:rPr>
                      <w:sz w:val="20"/>
                    </w:rPr>
                    <w:t>льскохозяйственных массивов.</w:t>
                  </w:r>
                </w:p>
                <w:p w:rsidR="00264332" w:rsidRPr="00177B4F" w:rsidRDefault="00264332" w:rsidP="00264332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4095" w:type="dxa"/>
                  <w:gridSpan w:val="2"/>
                </w:tcPr>
                <w:p w:rsidR="004A0372" w:rsidRDefault="00E63CC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225219" cy="1494846"/>
                        <wp:effectExtent l="19050" t="0" r="3631" b="0"/>
                        <wp:docPr id="3" name="Рисунок 2" descr="C:\Users\0ND\Desktop\i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0ND\Desktop\i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4704" cy="1494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972E3B">
              <w:trPr>
                <w:trHeight w:val="8927"/>
              </w:trPr>
              <w:tc>
                <w:tcPr>
                  <w:tcW w:w="3829" w:type="dxa"/>
                  <w:gridSpan w:val="2"/>
                </w:tcPr>
                <w:p w:rsidR="004A0372" w:rsidRDefault="003B43D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1449083"/>
                        <wp:effectExtent l="19050" t="0" r="0" b="0"/>
                        <wp:docPr id="5" name="Рисунок 1" descr="C:\Users\0ND\Desktop\c9182e43cfd617e98fac42995b961e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0ND\Desktop\c9182e43cfd617e98fac42995b961e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9182" cy="14515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33455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653871"/>
                        <wp:effectExtent l="19050" t="0" r="6350" b="0"/>
                        <wp:docPr id="2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6546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3613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177B4F" w:rsidRDefault="005C1481" w:rsidP="005C1481">
                        <w:pPr>
                          <w:jc w:val="center"/>
                          <w:rPr>
                            <w:b/>
                            <w:szCs w:val="24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930" w:type="dxa"/>
                  <w:gridSpan w:val="4"/>
                </w:tcPr>
                <w:p w:rsidR="00177B4F" w:rsidRDefault="00FC3955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proofErr w:type="gramStart"/>
                  <w:r w:rsidRPr="00177B4F">
                    <w:rPr>
                      <w:spacing w:val="-1"/>
                      <w:sz w:val="20"/>
                    </w:rPr>
                    <w:t>В период со дня схода снежного покрова до установления устойчивой дождливой осенней погоды, граждане, владеющие, пользующиеся и (или) распоряжающиеся территорией, прилегающей к лесу</w:t>
                  </w:r>
                  <w:r w:rsidRPr="00177B4F">
                    <w:rPr>
                      <w:sz w:val="20"/>
                    </w:rPr>
                    <w:t xml:space="preserve"> </w:t>
                  </w:r>
                  <w:proofErr w:type="spellStart"/>
                  <w:r w:rsidRPr="00177B4F">
                    <w:rPr>
                      <w:sz w:val="20"/>
                    </w:rPr>
                    <w:t>дожны</w:t>
                  </w:r>
                  <w:proofErr w:type="spellEnd"/>
                  <w:r w:rsidRPr="00177B4F">
                    <w:rPr>
                      <w:sz w:val="20"/>
                    </w:rPr>
                    <w:t xml:space="preserve"> обеспечивать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0,5 метра</w:t>
                  </w:r>
                  <w:proofErr w:type="gramEnd"/>
                  <w:r w:rsidRPr="00177B4F">
                    <w:rPr>
                      <w:sz w:val="20"/>
                    </w:rPr>
                    <w:t xml:space="preserve"> или иным противопожарным барьером</w:t>
                  </w:r>
                  <w:r w:rsidR="003B43D1"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-запрещается бесконтрольное выжигание и разведение костров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pacing w:val="-1"/>
                      <w:sz w:val="20"/>
                    </w:rPr>
                    <w:t>-з</w:t>
                  </w:r>
                  <w:r w:rsidRPr="003B43D1">
                    <w:rPr>
                      <w:spacing w:val="-1"/>
                      <w:sz w:val="20"/>
                    </w:rPr>
                    <w:t>апрещается использовать противопожарные расстояния между зданиями, сооружениями и строениями для складирования материалов, мусора, травы и иных отходов, оборудования и тары, строительства (размещения) зданий и сооружений, в том числе временных, для разведения костров, приготовления пищи с применением открытого огня (мангалов, жаровен и</w:t>
                  </w:r>
                  <w:r>
                    <w:rPr>
                      <w:spacing w:val="-1"/>
                      <w:sz w:val="20"/>
                    </w:rPr>
                    <w:t xml:space="preserve"> др.) и сжигания отходов и тары</w:t>
                  </w:r>
                  <w:r w:rsidRPr="003B43D1">
                    <w:rPr>
                      <w:spacing w:val="-1"/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-не бросайте не затушенные окурки и спички в траву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r>
                    <w:rPr>
                      <w:sz w:val="20"/>
                    </w:rPr>
                    <w:t>-не загромождайте проезды улиц, ведущим к проезду частным домам и дачным участкам, так как это препятствует проезду пожарных автомобилей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proofErr w:type="gramStart"/>
                  <w:r>
                    <w:rPr>
                      <w:spacing w:val="-1"/>
                      <w:sz w:val="20"/>
                    </w:rPr>
                    <w:t>-п</w:t>
                  </w:r>
                  <w:r w:rsidRPr="003B43D1">
                    <w:rPr>
                      <w:spacing w:val="-1"/>
                      <w:sz w:val="20"/>
                    </w:rPr>
                    <w:t>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 и на территориях общего пользования вне границ населенных пунктов, и правообладатели территорий ведения гражданами садоводства или огородничества для собственных нужд (далее - территории садоводства или огородничества) обязаны производить своевременную уборку мусора, сухой растительности и покос травы.</w:t>
                  </w:r>
                  <w:proofErr w:type="gramEnd"/>
                </w:p>
                <w:p w:rsidR="00E10F1B" w:rsidRDefault="00E10F1B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</w:p>
                <w:p w:rsidR="005C1481" w:rsidRPr="00177B4F" w:rsidRDefault="005C1481" w:rsidP="00FC3955">
                  <w:pPr>
                    <w:shd w:val="clear" w:color="auto" w:fill="FFFFFF"/>
                    <w:ind w:right="5"/>
                    <w:jc w:val="center"/>
                    <w:rPr>
                      <w:b/>
                      <w:sz w:val="20"/>
                    </w:rPr>
                  </w:pPr>
                  <w:r w:rsidRPr="00177B4F">
                    <w:rPr>
                      <w:b/>
                      <w:sz w:val="20"/>
                    </w:rPr>
                    <w:t>АДМИНИСТРАТИВНАЯ ОТВЕТСТВЕННОСТЬ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04447A" w:rsidRPr="00177B4F">
                    <w:rPr>
                      <w:sz w:val="20"/>
                    </w:rPr>
                    <w:t>2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04447A" w:rsidRPr="00177B4F">
                    <w:rPr>
                      <w:sz w:val="20"/>
                    </w:rPr>
                    <w:t>3</w:t>
                  </w:r>
                  <w:r w:rsidR="00932461" w:rsidRPr="00177B4F">
                    <w:rPr>
                      <w:sz w:val="20"/>
                    </w:rPr>
                    <w:t>0</w:t>
                  </w:r>
                  <w:r w:rsidR="0004447A" w:rsidRPr="00177B4F">
                    <w:rPr>
                      <w:sz w:val="20"/>
                    </w:rPr>
                    <w:t>0</w:t>
                  </w:r>
                  <w:r w:rsidR="00932461" w:rsidRPr="00177B4F">
                    <w:rPr>
                      <w:sz w:val="20"/>
                    </w:rPr>
                    <w:t>0 р</w:t>
                  </w:r>
                  <w:r w:rsidRPr="00177B4F">
                    <w:rPr>
                      <w:sz w:val="20"/>
                    </w:rPr>
                    <w:t>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6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15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юридических лиц - от 150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200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рублей.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-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932461" w:rsidRPr="00177B4F">
                    <w:rPr>
                      <w:sz w:val="20"/>
                    </w:rPr>
                    <w:t xml:space="preserve">4000 </w:t>
                  </w:r>
                  <w:r w:rsidRPr="00177B4F">
                    <w:rPr>
                      <w:sz w:val="20"/>
                    </w:rPr>
                    <w:t xml:space="preserve">до </w:t>
                  </w:r>
                  <w:r w:rsidR="00932461" w:rsidRPr="00177B4F">
                    <w:rPr>
                      <w:sz w:val="20"/>
                    </w:rPr>
                    <w:t>5000</w:t>
                  </w:r>
                  <w:r w:rsidRPr="00177B4F">
                    <w:rPr>
                      <w:sz w:val="20"/>
                    </w:rPr>
                    <w:t xml:space="preserve">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сорока тысяч до пятидесяти тысяч рублей;</w:t>
                  </w:r>
                </w:p>
                <w:p w:rsidR="00264332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177B4F">
                    <w:rPr>
                      <w:sz w:val="20"/>
                    </w:rPr>
                    <w:t xml:space="preserve">- на юридических лиц - от </w:t>
                  </w:r>
                  <w:r w:rsidR="00932461" w:rsidRPr="00177B4F">
                    <w:rPr>
                      <w:sz w:val="20"/>
                    </w:rPr>
                    <w:t>350000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932461" w:rsidRPr="00177B4F">
                    <w:rPr>
                      <w:sz w:val="20"/>
                    </w:rPr>
                    <w:t>400000</w:t>
                  </w:r>
                  <w:r w:rsidRPr="00177B4F">
                    <w:rPr>
                      <w:sz w:val="20"/>
                    </w:rPr>
                    <w:t xml:space="preserve"> рублей</w:t>
                  </w:r>
                  <w:r w:rsidRPr="005C1481">
                    <w:rPr>
                      <w:sz w:val="22"/>
                      <w:szCs w:val="22"/>
                    </w:rPr>
                    <w:t>.</w:t>
                  </w:r>
                </w:p>
                <w:p w:rsidR="004A0372" w:rsidRPr="00264332" w:rsidRDefault="004A0372" w:rsidP="004E2F0A">
                  <w:pPr>
                    <w:jc w:val="center"/>
                    <w:rPr>
                      <w:b/>
                      <w:szCs w:val="24"/>
                    </w:rPr>
                  </w:pPr>
                </w:p>
              </w:tc>
            </w:tr>
            <w:tr w:rsidR="00932461" w:rsidTr="00972E3B">
              <w:trPr>
                <w:trHeight w:val="354"/>
              </w:trPr>
              <w:tc>
                <w:tcPr>
                  <w:tcW w:w="10759" w:type="dxa"/>
                  <w:gridSpan w:val="6"/>
                </w:tcPr>
                <w:p w:rsidR="00932461" w:rsidRPr="00177B4F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color w:val="FF0000"/>
                      <w:szCs w:val="24"/>
                    </w:rPr>
                    <w:t>Телефоны службы спасения «01»,«112», «2-12-01»</w:t>
                  </w:r>
                  <w:bookmarkStart w:id="0" w:name="_GoBack"/>
                  <w:bookmarkEnd w:id="0"/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  <w:tr w:rsidR="00435824" w:rsidTr="00972E3B">
              <w:trPr>
                <w:trHeight w:val="523"/>
              </w:trPr>
              <w:tc>
                <w:tcPr>
                  <w:tcW w:w="10759" w:type="dxa"/>
                  <w:gridSpan w:val="6"/>
                </w:tcPr>
                <w:p w:rsidR="00435824" w:rsidRPr="00177B4F" w:rsidRDefault="00972E3B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noProof/>
                      <w:sz w:val="22"/>
                      <w:szCs w:val="22"/>
                    </w:rPr>
                    <w:t>Отдел надзорной деятельности и профилактической работы Зубово-Полянского, Торбеевского и Атюрьевского муниципальных районов УНД и ПР ГУ МЧС России по РМ</w:t>
                  </w:r>
                </w:p>
              </w:tc>
            </w:tr>
          </w:tbl>
          <w:p w:rsidR="007071A3" w:rsidRDefault="007071A3" w:rsidP="007071A3">
            <w:pPr>
              <w:tabs>
                <w:tab w:val="left" w:pos="10764"/>
              </w:tabs>
              <w:ind w:left="148"/>
              <w:rPr>
                <w:b/>
                <w:sz w:val="32"/>
                <w:szCs w:val="32"/>
              </w:rPr>
            </w:pPr>
          </w:p>
          <w:p w:rsidR="007071A3" w:rsidRDefault="007071A3" w:rsidP="00E63CCA">
            <w:pPr>
              <w:tabs>
                <w:tab w:val="left" w:pos="10764"/>
              </w:tabs>
              <w:ind w:left="148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4447A"/>
    <w:rsid w:val="000765A1"/>
    <w:rsid w:val="0010037F"/>
    <w:rsid w:val="00177B4F"/>
    <w:rsid w:val="00220B1C"/>
    <w:rsid w:val="00264332"/>
    <w:rsid w:val="002A0F2A"/>
    <w:rsid w:val="002A7033"/>
    <w:rsid w:val="002E074F"/>
    <w:rsid w:val="00325D22"/>
    <w:rsid w:val="0033455A"/>
    <w:rsid w:val="00353559"/>
    <w:rsid w:val="003B43D1"/>
    <w:rsid w:val="003C3BD1"/>
    <w:rsid w:val="003C6D8A"/>
    <w:rsid w:val="003F28C7"/>
    <w:rsid w:val="00430A9A"/>
    <w:rsid w:val="00435824"/>
    <w:rsid w:val="004A0372"/>
    <w:rsid w:val="004D7C16"/>
    <w:rsid w:val="004E2F0A"/>
    <w:rsid w:val="0054723D"/>
    <w:rsid w:val="00583397"/>
    <w:rsid w:val="005C1481"/>
    <w:rsid w:val="00655B0D"/>
    <w:rsid w:val="00666005"/>
    <w:rsid w:val="006676E5"/>
    <w:rsid w:val="006C0D68"/>
    <w:rsid w:val="006D129D"/>
    <w:rsid w:val="006F47F2"/>
    <w:rsid w:val="007071A3"/>
    <w:rsid w:val="00760015"/>
    <w:rsid w:val="007942E4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72E3B"/>
    <w:rsid w:val="009E015C"/>
    <w:rsid w:val="00A5123B"/>
    <w:rsid w:val="00A7196C"/>
    <w:rsid w:val="00A73F2A"/>
    <w:rsid w:val="00B93ECF"/>
    <w:rsid w:val="00BA239E"/>
    <w:rsid w:val="00BA355D"/>
    <w:rsid w:val="00C041CC"/>
    <w:rsid w:val="00C473F8"/>
    <w:rsid w:val="00C609DE"/>
    <w:rsid w:val="00CD2188"/>
    <w:rsid w:val="00CD5B96"/>
    <w:rsid w:val="00CF14CD"/>
    <w:rsid w:val="00CF2718"/>
    <w:rsid w:val="00DB5BF6"/>
    <w:rsid w:val="00DB64A2"/>
    <w:rsid w:val="00DB73AD"/>
    <w:rsid w:val="00E10F1B"/>
    <w:rsid w:val="00E335A7"/>
    <w:rsid w:val="00E63CCA"/>
    <w:rsid w:val="00E703E3"/>
    <w:rsid w:val="00EA781C"/>
    <w:rsid w:val="00FB2546"/>
    <w:rsid w:val="00FC3955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BF0F-1B71-4A5E-A024-86939268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0ND</cp:lastModifiedBy>
  <cp:revision>9</cp:revision>
  <cp:lastPrinted>2022-03-22T09:00:00Z</cp:lastPrinted>
  <dcterms:created xsi:type="dcterms:W3CDTF">2017-04-17T14:23:00Z</dcterms:created>
  <dcterms:modified xsi:type="dcterms:W3CDTF">2022-03-22T09:01:00Z</dcterms:modified>
</cp:coreProperties>
</file>