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F65" w:rsidRDefault="00795F65" w:rsidP="00795F65">
      <w:pPr>
        <w:suppressAutoHyphens w:val="0"/>
        <w:spacing w:line="240" w:lineRule="atLeast"/>
        <w:jc w:val="center"/>
        <w:rPr>
          <w:b/>
          <w:sz w:val="28"/>
          <w:szCs w:val="28"/>
          <w:lang w:eastAsia="ru-RU"/>
        </w:rPr>
      </w:pPr>
      <w:r>
        <w:rPr>
          <w:b/>
          <w:sz w:val="28"/>
          <w:szCs w:val="28"/>
          <w:lang w:eastAsia="ru-RU"/>
        </w:rPr>
        <w:t>АДМИНИСТРАЦИЯ КРАСНОПОЛЬСКОГО СЕЛЬСКОГО ПОСЕЛЕНИЯ ТОРБЕЕВСКОГО МУНИЦИПАЛЬНОГО РАЙОНА</w:t>
      </w:r>
    </w:p>
    <w:p w:rsidR="00795F65" w:rsidRDefault="00795F65" w:rsidP="00795F65">
      <w:pPr>
        <w:suppressAutoHyphens w:val="0"/>
        <w:spacing w:line="240" w:lineRule="atLeast"/>
        <w:ind w:firstLine="709"/>
        <w:jc w:val="center"/>
        <w:rPr>
          <w:b/>
          <w:sz w:val="28"/>
          <w:szCs w:val="28"/>
          <w:lang w:eastAsia="ru-RU"/>
        </w:rPr>
      </w:pPr>
      <w:r>
        <w:rPr>
          <w:b/>
          <w:sz w:val="28"/>
          <w:szCs w:val="28"/>
          <w:lang w:eastAsia="ru-RU"/>
        </w:rPr>
        <w:t>РЕСПУБЛИКИ МОРДОВИЯ</w:t>
      </w:r>
    </w:p>
    <w:p w:rsidR="00795F65" w:rsidRDefault="00795F65" w:rsidP="00795F65">
      <w:pPr>
        <w:suppressAutoHyphens w:val="0"/>
        <w:spacing w:line="240" w:lineRule="atLeast"/>
        <w:ind w:firstLine="709"/>
        <w:jc w:val="center"/>
        <w:rPr>
          <w:b/>
          <w:sz w:val="28"/>
          <w:szCs w:val="28"/>
          <w:lang w:eastAsia="ru-RU"/>
        </w:rPr>
      </w:pPr>
    </w:p>
    <w:p w:rsidR="00795F65" w:rsidRDefault="00795F65" w:rsidP="00795F65">
      <w:pPr>
        <w:suppressAutoHyphens w:val="0"/>
        <w:spacing w:line="240" w:lineRule="atLeast"/>
        <w:ind w:firstLine="709"/>
        <w:jc w:val="center"/>
        <w:rPr>
          <w:b/>
          <w:sz w:val="28"/>
          <w:szCs w:val="28"/>
          <w:lang w:eastAsia="ru-RU"/>
        </w:rPr>
      </w:pPr>
      <w:r>
        <w:rPr>
          <w:b/>
          <w:sz w:val="28"/>
          <w:szCs w:val="28"/>
          <w:lang w:eastAsia="ru-RU"/>
        </w:rPr>
        <w:t>ПОСТАНОВЛЕНИЕ</w:t>
      </w:r>
    </w:p>
    <w:p w:rsidR="00795F65" w:rsidRDefault="00795F65" w:rsidP="00795F65">
      <w:pPr>
        <w:suppressAutoHyphens w:val="0"/>
        <w:spacing w:line="240" w:lineRule="atLeast"/>
        <w:ind w:firstLine="709"/>
        <w:jc w:val="center"/>
        <w:rPr>
          <w:b/>
          <w:sz w:val="28"/>
          <w:szCs w:val="28"/>
          <w:lang w:eastAsia="ru-RU"/>
        </w:rPr>
      </w:pPr>
    </w:p>
    <w:p w:rsidR="00795F65" w:rsidRDefault="00795F65" w:rsidP="00795F65">
      <w:pPr>
        <w:suppressAutoHyphens w:val="0"/>
        <w:spacing w:line="240" w:lineRule="atLeast"/>
        <w:ind w:firstLine="709"/>
        <w:jc w:val="center"/>
        <w:rPr>
          <w:b/>
          <w:sz w:val="28"/>
          <w:szCs w:val="28"/>
          <w:lang w:eastAsia="ru-RU"/>
        </w:rPr>
      </w:pPr>
      <w:r>
        <w:rPr>
          <w:b/>
          <w:sz w:val="28"/>
          <w:szCs w:val="28"/>
          <w:lang w:eastAsia="ru-RU"/>
        </w:rPr>
        <w:t>31 марта 2022 г.      № 13</w:t>
      </w:r>
    </w:p>
    <w:p w:rsidR="00795F65" w:rsidRDefault="00795F65" w:rsidP="00795F65">
      <w:pPr>
        <w:suppressAutoHyphens w:val="0"/>
        <w:spacing w:line="240" w:lineRule="atLeast"/>
        <w:ind w:firstLine="709"/>
        <w:jc w:val="both"/>
        <w:rPr>
          <w:sz w:val="28"/>
          <w:szCs w:val="28"/>
          <w:u w:val="single"/>
          <w:lang w:eastAsia="ru-RU"/>
        </w:rPr>
      </w:pPr>
    </w:p>
    <w:p w:rsidR="00795F65" w:rsidRDefault="00795F65" w:rsidP="00795F65">
      <w:pPr>
        <w:widowControl w:val="0"/>
        <w:suppressAutoHyphens w:val="0"/>
        <w:jc w:val="center"/>
        <w:rPr>
          <w:b/>
          <w:sz w:val="28"/>
          <w:szCs w:val="28"/>
          <w:lang w:eastAsia="ru-RU"/>
        </w:rPr>
      </w:pPr>
      <w:r>
        <w:rPr>
          <w:b/>
          <w:sz w:val="28"/>
          <w:szCs w:val="28"/>
          <w:lang w:eastAsia="ru-RU"/>
        </w:rPr>
        <w:t>О создании комиссии по осуществлению закупок администрации Краснопольского сельского поселения Торбеевского муниципального района Республики Мордовия</w:t>
      </w:r>
    </w:p>
    <w:p w:rsidR="00795F65" w:rsidRDefault="00795F65" w:rsidP="00795F65">
      <w:pPr>
        <w:shd w:val="clear" w:color="auto" w:fill="FFFFFF"/>
        <w:suppressAutoHyphens w:val="0"/>
        <w:ind w:firstLine="709"/>
        <w:jc w:val="both"/>
        <w:rPr>
          <w:color w:val="000000"/>
          <w:sz w:val="28"/>
          <w:szCs w:val="28"/>
          <w:lang w:eastAsia="ru-RU"/>
        </w:rPr>
      </w:pPr>
    </w:p>
    <w:p w:rsidR="00795F65" w:rsidRDefault="00795F65" w:rsidP="00795F65">
      <w:pPr>
        <w:widowControl w:val="0"/>
        <w:tabs>
          <w:tab w:val="left" w:pos="0"/>
        </w:tabs>
        <w:suppressAutoHyphens w:val="0"/>
        <w:autoSpaceDE w:val="0"/>
        <w:autoSpaceDN w:val="0"/>
        <w:adjustRightInd w:val="0"/>
        <w:ind w:firstLine="709"/>
        <w:rPr>
          <w:sz w:val="28"/>
          <w:szCs w:val="28"/>
          <w:lang w:eastAsia="ru-RU"/>
        </w:rPr>
      </w:pPr>
      <w:r>
        <w:rPr>
          <w:sz w:val="28"/>
          <w:szCs w:val="28"/>
          <w:lang w:eastAsia="ru-RU"/>
        </w:rPr>
        <w:t>В соответствии с частью 1 ст. 39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 статьей 72 Устава Краснопольского сельского поселения Торбеевского муниципального района Республики Мордовия, администрация Краснопольского сельского поселения постановляет:</w:t>
      </w:r>
    </w:p>
    <w:p w:rsidR="00795F65" w:rsidRDefault="00795F65" w:rsidP="00795F65">
      <w:pPr>
        <w:widowControl w:val="0"/>
        <w:numPr>
          <w:ilvl w:val="0"/>
          <w:numId w:val="1"/>
        </w:numPr>
        <w:tabs>
          <w:tab w:val="left" w:pos="1072"/>
        </w:tabs>
        <w:suppressAutoHyphens w:val="0"/>
        <w:autoSpaceDE w:val="0"/>
        <w:autoSpaceDN w:val="0"/>
        <w:adjustRightInd w:val="0"/>
        <w:ind w:firstLine="426"/>
        <w:rPr>
          <w:sz w:val="28"/>
          <w:szCs w:val="28"/>
          <w:lang w:eastAsia="ru-RU"/>
        </w:rPr>
      </w:pPr>
      <w:bookmarkStart w:id="0" w:name="sub_100"/>
      <w:r>
        <w:rPr>
          <w:sz w:val="28"/>
          <w:szCs w:val="28"/>
          <w:lang w:eastAsia="ru-RU"/>
        </w:rPr>
        <w:t xml:space="preserve">Создать комиссию по осуществлению закупок администрации Краснопольского сельского поселения Торбеевского муниципального района Республики Мордовия согласно приложению 1. </w:t>
      </w:r>
    </w:p>
    <w:p w:rsidR="00795F65" w:rsidRDefault="00795F65" w:rsidP="00795F65">
      <w:pPr>
        <w:widowControl w:val="0"/>
        <w:numPr>
          <w:ilvl w:val="0"/>
          <w:numId w:val="1"/>
        </w:numPr>
        <w:tabs>
          <w:tab w:val="left" w:pos="1078"/>
        </w:tabs>
        <w:suppressAutoHyphens w:val="0"/>
        <w:autoSpaceDE w:val="0"/>
        <w:autoSpaceDN w:val="0"/>
        <w:adjustRightInd w:val="0"/>
        <w:ind w:firstLine="426"/>
        <w:rPr>
          <w:sz w:val="28"/>
          <w:szCs w:val="28"/>
          <w:lang w:eastAsia="ru-RU"/>
        </w:rPr>
      </w:pPr>
      <w:r>
        <w:rPr>
          <w:sz w:val="28"/>
          <w:szCs w:val="28"/>
          <w:lang w:eastAsia="ru-RU"/>
        </w:rPr>
        <w:t>Утвердить положение о комиссии по осуществлению закупок администрации Краснопольского сельского поселения Торбеевского муниципального района Республики Мордовия  согласно приложению 2.</w:t>
      </w:r>
      <w:bookmarkEnd w:id="0"/>
    </w:p>
    <w:p w:rsidR="00795F65" w:rsidRDefault="00795F65" w:rsidP="00795F65">
      <w:pPr>
        <w:numPr>
          <w:ilvl w:val="0"/>
          <w:numId w:val="1"/>
        </w:numPr>
        <w:suppressAutoHyphens w:val="0"/>
        <w:ind w:left="426" w:firstLine="709"/>
        <w:jc w:val="both"/>
        <w:rPr>
          <w:sz w:val="28"/>
          <w:szCs w:val="28"/>
          <w:lang w:eastAsia="ru-RU"/>
        </w:rPr>
      </w:pPr>
      <w:r>
        <w:rPr>
          <w:sz w:val="28"/>
          <w:szCs w:val="28"/>
          <w:lang w:eastAsia="ru-RU"/>
        </w:rPr>
        <w:t>Признать  утратившим силу:</w:t>
      </w:r>
    </w:p>
    <w:p w:rsidR="00795F65" w:rsidRDefault="00795F65" w:rsidP="00795F65">
      <w:pPr>
        <w:suppressAutoHyphens w:val="0"/>
        <w:ind w:firstLine="426"/>
        <w:jc w:val="both"/>
        <w:rPr>
          <w:sz w:val="28"/>
          <w:szCs w:val="28"/>
          <w:lang w:eastAsia="ru-RU"/>
        </w:rPr>
      </w:pPr>
      <w:r>
        <w:rPr>
          <w:sz w:val="28"/>
          <w:szCs w:val="28"/>
          <w:lang w:eastAsia="ru-RU"/>
        </w:rPr>
        <w:t>- постановление  от 17.02.2020 г.  №5 «</w:t>
      </w:r>
      <w:r>
        <w:rPr>
          <w:sz w:val="28"/>
          <w:szCs w:val="28"/>
        </w:rPr>
        <w:t>О создании единой комиссии по осуществлению закупок для муниципальных нужд администрации Краснопольского сельского поселения Торбеевского муниципального района Республики Мордовия</w:t>
      </w:r>
      <w:r>
        <w:rPr>
          <w:sz w:val="28"/>
          <w:szCs w:val="28"/>
          <w:lang w:eastAsia="ru-RU"/>
        </w:rPr>
        <w:t>».</w:t>
      </w:r>
    </w:p>
    <w:p w:rsidR="00795F65" w:rsidRDefault="00795F65" w:rsidP="00795F65">
      <w:pPr>
        <w:numPr>
          <w:ilvl w:val="0"/>
          <w:numId w:val="1"/>
        </w:numPr>
        <w:suppressAutoHyphens w:val="0"/>
        <w:ind w:firstLine="709"/>
        <w:rPr>
          <w:sz w:val="28"/>
          <w:szCs w:val="28"/>
          <w:lang w:eastAsia="ru-RU"/>
        </w:rPr>
      </w:pPr>
      <w:r>
        <w:rPr>
          <w:rFonts w:cs="Arial"/>
          <w:sz w:val="28"/>
          <w:szCs w:val="28"/>
          <w:lang w:eastAsia="ru-RU"/>
        </w:rPr>
        <w:t>Настоящее  постановление  вступает в силу со дня его официального опубликования в информационном бюллетене «Краснопольские Вести» и подлежит размещению на официальном сайте в информационно-телекоммуникационной сети «Интернет» с URL адресом: https://torbeevo.e-mordovia.ru/</w:t>
      </w:r>
      <w:r>
        <w:rPr>
          <w:sz w:val="28"/>
          <w:szCs w:val="28"/>
          <w:lang w:eastAsia="ru-RU"/>
        </w:rPr>
        <w:t xml:space="preserve"> на странице Краснопольского сельского поселения.</w:t>
      </w:r>
    </w:p>
    <w:p w:rsidR="00795F65" w:rsidRDefault="00795F65" w:rsidP="00795F65">
      <w:pPr>
        <w:widowControl w:val="0"/>
        <w:suppressAutoHyphens w:val="0"/>
        <w:autoSpaceDE w:val="0"/>
        <w:autoSpaceDN w:val="0"/>
        <w:adjustRightInd w:val="0"/>
        <w:spacing w:line="276" w:lineRule="auto"/>
        <w:rPr>
          <w:b/>
          <w:sz w:val="28"/>
          <w:szCs w:val="28"/>
          <w:lang w:eastAsia="ru-RU"/>
        </w:rPr>
      </w:pPr>
    </w:p>
    <w:p w:rsidR="00871271" w:rsidRDefault="00871271" w:rsidP="00795F65">
      <w:pPr>
        <w:widowControl w:val="0"/>
        <w:suppressAutoHyphens w:val="0"/>
        <w:autoSpaceDE w:val="0"/>
        <w:autoSpaceDN w:val="0"/>
        <w:adjustRightInd w:val="0"/>
        <w:spacing w:line="276" w:lineRule="auto"/>
        <w:rPr>
          <w:b/>
          <w:sz w:val="28"/>
          <w:szCs w:val="28"/>
          <w:lang w:eastAsia="ru-RU"/>
        </w:rPr>
      </w:pPr>
    </w:p>
    <w:p w:rsidR="00795F65" w:rsidRDefault="00795F65" w:rsidP="00795F65">
      <w:pPr>
        <w:shd w:val="clear" w:color="auto" w:fill="FFFFFF"/>
        <w:tabs>
          <w:tab w:val="left" w:pos="7740"/>
          <w:tab w:val="right" w:pos="9354"/>
        </w:tabs>
        <w:suppressAutoHyphens w:val="0"/>
        <w:ind w:firstLine="709"/>
        <w:rPr>
          <w:color w:val="000000"/>
          <w:sz w:val="28"/>
          <w:szCs w:val="28"/>
          <w:lang w:eastAsia="ru-RU"/>
        </w:rPr>
      </w:pPr>
    </w:p>
    <w:p w:rsidR="00795F65" w:rsidRDefault="00795F65" w:rsidP="00795F65">
      <w:pPr>
        <w:shd w:val="clear" w:color="auto" w:fill="FFFFFF"/>
        <w:tabs>
          <w:tab w:val="left" w:pos="7740"/>
          <w:tab w:val="right" w:pos="9354"/>
        </w:tabs>
        <w:suppressAutoHyphens w:val="0"/>
        <w:ind w:firstLine="709"/>
        <w:jc w:val="right"/>
        <w:rPr>
          <w:color w:val="000000"/>
          <w:sz w:val="28"/>
          <w:szCs w:val="28"/>
          <w:lang w:eastAsia="ru-RU"/>
        </w:rPr>
      </w:pPr>
    </w:p>
    <w:p w:rsidR="00795F65" w:rsidRDefault="005024D2" w:rsidP="00871271">
      <w:pPr>
        <w:shd w:val="clear" w:color="auto" w:fill="FFFFFF"/>
        <w:tabs>
          <w:tab w:val="left" w:pos="7740"/>
          <w:tab w:val="right" w:pos="9354"/>
        </w:tabs>
        <w:suppressAutoHyphens w:val="0"/>
        <w:ind w:firstLine="709"/>
        <w:rPr>
          <w:color w:val="000000"/>
          <w:sz w:val="28"/>
          <w:szCs w:val="28"/>
          <w:lang w:eastAsia="ru-RU"/>
        </w:rPr>
      </w:pPr>
      <w:proofErr w:type="spellStart"/>
      <w:r>
        <w:rPr>
          <w:color w:val="000000"/>
          <w:sz w:val="28"/>
          <w:szCs w:val="28"/>
          <w:lang w:eastAsia="ru-RU"/>
        </w:rPr>
        <w:t>И.о</w:t>
      </w:r>
      <w:proofErr w:type="spellEnd"/>
      <w:r>
        <w:rPr>
          <w:color w:val="000000"/>
          <w:sz w:val="28"/>
          <w:szCs w:val="28"/>
          <w:lang w:eastAsia="ru-RU"/>
        </w:rPr>
        <w:t xml:space="preserve">. </w:t>
      </w:r>
      <w:r w:rsidR="00871271">
        <w:rPr>
          <w:color w:val="000000"/>
          <w:sz w:val="28"/>
          <w:szCs w:val="28"/>
          <w:lang w:eastAsia="ru-RU"/>
        </w:rPr>
        <w:t xml:space="preserve">Глава Краснопольского сельского поселения                     </w:t>
      </w:r>
      <w:proofErr w:type="spellStart"/>
      <w:r>
        <w:rPr>
          <w:color w:val="000000"/>
          <w:sz w:val="28"/>
          <w:szCs w:val="28"/>
          <w:lang w:eastAsia="ru-RU"/>
        </w:rPr>
        <w:t>Е.Г.Захматова</w:t>
      </w:r>
      <w:bookmarkStart w:id="1" w:name="_GoBack"/>
      <w:bookmarkEnd w:id="1"/>
      <w:proofErr w:type="spellEnd"/>
      <w:r w:rsidR="00871271">
        <w:rPr>
          <w:color w:val="000000"/>
          <w:sz w:val="28"/>
          <w:szCs w:val="28"/>
          <w:lang w:eastAsia="ru-RU"/>
        </w:rPr>
        <w:t xml:space="preserve">           </w:t>
      </w:r>
    </w:p>
    <w:p w:rsidR="00795F65" w:rsidRDefault="00795F65" w:rsidP="00795F65">
      <w:pPr>
        <w:shd w:val="clear" w:color="auto" w:fill="FFFFFF"/>
        <w:tabs>
          <w:tab w:val="left" w:pos="7740"/>
          <w:tab w:val="right" w:pos="9354"/>
        </w:tabs>
        <w:suppressAutoHyphens w:val="0"/>
        <w:ind w:firstLine="709"/>
        <w:jc w:val="right"/>
        <w:rPr>
          <w:color w:val="000000"/>
          <w:sz w:val="28"/>
          <w:szCs w:val="28"/>
          <w:lang w:eastAsia="ru-RU"/>
        </w:rPr>
      </w:pPr>
    </w:p>
    <w:p w:rsidR="00795F65" w:rsidRDefault="00795F65" w:rsidP="00795F65">
      <w:pPr>
        <w:shd w:val="clear" w:color="auto" w:fill="FFFFFF"/>
        <w:tabs>
          <w:tab w:val="left" w:pos="7740"/>
          <w:tab w:val="right" w:pos="9354"/>
        </w:tabs>
        <w:suppressAutoHyphens w:val="0"/>
        <w:ind w:firstLine="709"/>
        <w:jc w:val="right"/>
        <w:rPr>
          <w:color w:val="000000"/>
          <w:sz w:val="28"/>
          <w:szCs w:val="28"/>
          <w:lang w:eastAsia="ru-RU"/>
        </w:rPr>
      </w:pPr>
    </w:p>
    <w:p w:rsidR="00871271" w:rsidRDefault="00871271" w:rsidP="00795F65">
      <w:pPr>
        <w:shd w:val="clear" w:color="auto" w:fill="FFFFFF"/>
        <w:tabs>
          <w:tab w:val="left" w:pos="7740"/>
          <w:tab w:val="right" w:pos="9354"/>
        </w:tabs>
        <w:suppressAutoHyphens w:val="0"/>
        <w:ind w:firstLine="709"/>
        <w:jc w:val="right"/>
        <w:rPr>
          <w:color w:val="000000"/>
          <w:sz w:val="28"/>
          <w:szCs w:val="28"/>
          <w:lang w:eastAsia="ru-RU"/>
        </w:rPr>
      </w:pPr>
    </w:p>
    <w:p w:rsidR="00871271" w:rsidRDefault="00871271" w:rsidP="00795F65">
      <w:pPr>
        <w:shd w:val="clear" w:color="auto" w:fill="FFFFFF"/>
        <w:tabs>
          <w:tab w:val="left" w:pos="7740"/>
          <w:tab w:val="right" w:pos="9354"/>
        </w:tabs>
        <w:suppressAutoHyphens w:val="0"/>
        <w:ind w:firstLine="709"/>
        <w:jc w:val="right"/>
        <w:rPr>
          <w:color w:val="000000"/>
          <w:sz w:val="28"/>
          <w:szCs w:val="28"/>
          <w:lang w:eastAsia="ru-RU"/>
        </w:rPr>
      </w:pPr>
    </w:p>
    <w:p w:rsidR="00871271" w:rsidRDefault="00871271" w:rsidP="00795F65">
      <w:pPr>
        <w:shd w:val="clear" w:color="auto" w:fill="FFFFFF"/>
        <w:tabs>
          <w:tab w:val="left" w:pos="7740"/>
          <w:tab w:val="right" w:pos="9354"/>
        </w:tabs>
        <w:suppressAutoHyphens w:val="0"/>
        <w:ind w:firstLine="709"/>
        <w:jc w:val="right"/>
        <w:rPr>
          <w:color w:val="000000"/>
          <w:sz w:val="28"/>
          <w:szCs w:val="28"/>
          <w:lang w:eastAsia="ru-RU"/>
        </w:rPr>
      </w:pPr>
    </w:p>
    <w:p w:rsidR="00871271" w:rsidRDefault="00871271" w:rsidP="00795F65">
      <w:pPr>
        <w:shd w:val="clear" w:color="auto" w:fill="FFFFFF"/>
        <w:tabs>
          <w:tab w:val="left" w:pos="7740"/>
          <w:tab w:val="right" w:pos="9354"/>
        </w:tabs>
        <w:suppressAutoHyphens w:val="0"/>
        <w:ind w:firstLine="709"/>
        <w:jc w:val="right"/>
        <w:rPr>
          <w:color w:val="000000"/>
          <w:sz w:val="28"/>
          <w:szCs w:val="28"/>
          <w:lang w:eastAsia="ru-RU"/>
        </w:rPr>
      </w:pPr>
    </w:p>
    <w:p w:rsidR="00795F65" w:rsidRDefault="00795F65" w:rsidP="00795F65">
      <w:pPr>
        <w:shd w:val="clear" w:color="auto" w:fill="FFFFFF"/>
        <w:tabs>
          <w:tab w:val="left" w:pos="7740"/>
          <w:tab w:val="right" w:pos="9354"/>
        </w:tabs>
        <w:suppressAutoHyphens w:val="0"/>
        <w:ind w:firstLine="709"/>
        <w:jc w:val="right"/>
        <w:rPr>
          <w:color w:val="000000"/>
          <w:sz w:val="28"/>
          <w:szCs w:val="28"/>
          <w:lang w:eastAsia="ru-RU"/>
        </w:rPr>
      </w:pPr>
    </w:p>
    <w:p w:rsidR="00795F65" w:rsidRDefault="00795F65" w:rsidP="00795F65">
      <w:pPr>
        <w:shd w:val="clear" w:color="auto" w:fill="FFFFFF"/>
        <w:tabs>
          <w:tab w:val="left" w:pos="7740"/>
          <w:tab w:val="right" w:pos="9354"/>
        </w:tabs>
        <w:suppressAutoHyphens w:val="0"/>
        <w:ind w:firstLine="709"/>
        <w:jc w:val="right"/>
        <w:rPr>
          <w:color w:val="000000"/>
          <w:sz w:val="28"/>
          <w:szCs w:val="28"/>
          <w:lang w:eastAsia="ru-RU"/>
        </w:rPr>
      </w:pPr>
      <w:r>
        <w:rPr>
          <w:color w:val="000000"/>
          <w:sz w:val="28"/>
          <w:szCs w:val="28"/>
          <w:lang w:eastAsia="ru-RU"/>
        </w:rPr>
        <w:t>Приложение  1</w:t>
      </w:r>
    </w:p>
    <w:p w:rsidR="00795F65" w:rsidRDefault="00795F65" w:rsidP="00795F65">
      <w:pPr>
        <w:shd w:val="clear" w:color="auto" w:fill="FFFFFF"/>
        <w:suppressAutoHyphens w:val="0"/>
        <w:ind w:firstLine="709"/>
        <w:jc w:val="right"/>
        <w:rPr>
          <w:color w:val="000000"/>
          <w:sz w:val="28"/>
          <w:szCs w:val="28"/>
          <w:lang w:eastAsia="ru-RU"/>
        </w:rPr>
      </w:pPr>
      <w:r>
        <w:rPr>
          <w:color w:val="000000"/>
          <w:sz w:val="28"/>
          <w:szCs w:val="28"/>
          <w:lang w:eastAsia="ru-RU"/>
        </w:rPr>
        <w:t>к постановлению администрации</w:t>
      </w:r>
    </w:p>
    <w:p w:rsidR="00795F65" w:rsidRDefault="00795F65" w:rsidP="00795F65">
      <w:pPr>
        <w:shd w:val="clear" w:color="auto" w:fill="FFFFFF"/>
        <w:suppressAutoHyphens w:val="0"/>
        <w:ind w:firstLine="709"/>
        <w:jc w:val="center"/>
        <w:rPr>
          <w:color w:val="000000"/>
          <w:sz w:val="28"/>
          <w:szCs w:val="28"/>
          <w:lang w:eastAsia="ru-RU"/>
        </w:rPr>
      </w:pPr>
      <w:r>
        <w:rPr>
          <w:color w:val="000000"/>
          <w:sz w:val="28"/>
          <w:szCs w:val="28"/>
          <w:lang w:eastAsia="ru-RU"/>
        </w:rPr>
        <w:t xml:space="preserve">                                                             Краснопольского сельского поселения </w:t>
      </w:r>
    </w:p>
    <w:p w:rsidR="00795F65" w:rsidRDefault="00795F65" w:rsidP="00795F65">
      <w:pPr>
        <w:shd w:val="clear" w:color="auto" w:fill="FFFFFF"/>
        <w:suppressAutoHyphens w:val="0"/>
        <w:ind w:firstLine="709"/>
        <w:jc w:val="right"/>
        <w:rPr>
          <w:color w:val="000000"/>
          <w:sz w:val="28"/>
          <w:szCs w:val="28"/>
          <w:lang w:eastAsia="ru-RU"/>
        </w:rPr>
      </w:pPr>
      <w:r>
        <w:rPr>
          <w:color w:val="000000"/>
          <w:sz w:val="28"/>
          <w:szCs w:val="28"/>
          <w:lang w:eastAsia="ru-RU"/>
        </w:rPr>
        <w:t xml:space="preserve">от </w:t>
      </w:r>
      <w:r>
        <w:rPr>
          <w:bCs/>
          <w:color w:val="000000"/>
          <w:sz w:val="28"/>
          <w:szCs w:val="28"/>
          <w:shd w:val="clear" w:color="auto" w:fill="FFFFFF"/>
          <w:lang w:eastAsia="ru-RU"/>
        </w:rPr>
        <w:t>31.03</w:t>
      </w:r>
      <w:r>
        <w:rPr>
          <w:b/>
          <w:bCs/>
          <w:color w:val="000000"/>
          <w:sz w:val="28"/>
          <w:szCs w:val="28"/>
          <w:shd w:val="clear" w:color="auto" w:fill="FFFFFF"/>
          <w:lang w:eastAsia="ru-RU"/>
        </w:rPr>
        <w:t>.</w:t>
      </w:r>
      <w:r>
        <w:rPr>
          <w:bCs/>
          <w:color w:val="000000"/>
          <w:sz w:val="28"/>
          <w:szCs w:val="28"/>
          <w:shd w:val="clear" w:color="auto" w:fill="FFFFFF"/>
          <w:lang w:eastAsia="ru-RU"/>
        </w:rPr>
        <w:t>2022 г. № 13</w:t>
      </w:r>
    </w:p>
    <w:p w:rsidR="00795F65" w:rsidRDefault="00795F65" w:rsidP="00795F65">
      <w:pPr>
        <w:shd w:val="clear" w:color="auto" w:fill="FFFFFF"/>
        <w:suppressAutoHyphens w:val="0"/>
        <w:ind w:firstLine="709"/>
        <w:jc w:val="both"/>
        <w:rPr>
          <w:color w:val="000000"/>
          <w:sz w:val="28"/>
          <w:szCs w:val="28"/>
          <w:lang w:eastAsia="ru-RU"/>
        </w:rPr>
      </w:pPr>
    </w:p>
    <w:p w:rsidR="00795F65" w:rsidRDefault="00795F65" w:rsidP="00795F65">
      <w:pPr>
        <w:shd w:val="clear" w:color="auto" w:fill="FFFFFF"/>
        <w:suppressAutoHyphens w:val="0"/>
        <w:ind w:firstLine="709"/>
        <w:jc w:val="both"/>
        <w:rPr>
          <w:color w:val="000000"/>
          <w:sz w:val="28"/>
          <w:szCs w:val="28"/>
          <w:lang w:eastAsia="ru-RU"/>
        </w:rPr>
      </w:pPr>
    </w:p>
    <w:p w:rsidR="00795F65" w:rsidRDefault="00795F65" w:rsidP="00795F65">
      <w:pPr>
        <w:shd w:val="clear" w:color="auto" w:fill="FFFFFF"/>
        <w:suppressAutoHyphens w:val="0"/>
        <w:ind w:firstLine="709"/>
        <w:jc w:val="center"/>
        <w:rPr>
          <w:b/>
          <w:sz w:val="28"/>
          <w:szCs w:val="28"/>
          <w:lang w:eastAsia="en-US"/>
        </w:rPr>
      </w:pPr>
      <w:r>
        <w:rPr>
          <w:b/>
          <w:sz w:val="28"/>
          <w:szCs w:val="28"/>
          <w:lang w:eastAsia="ru-RU"/>
        </w:rPr>
        <w:t>Комиссия</w:t>
      </w:r>
    </w:p>
    <w:p w:rsidR="00795F65" w:rsidRDefault="00795F65" w:rsidP="00795F65">
      <w:pPr>
        <w:shd w:val="clear" w:color="auto" w:fill="FFFFFF"/>
        <w:suppressAutoHyphens w:val="0"/>
        <w:ind w:firstLine="709"/>
        <w:jc w:val="center"/>
        <w:rPr>
          <w:b/>
          <w:sz w:val="28"/>
          <w:szCs w:val="28"/>
          <w:lang w:eastAsia="ru-RU"/>
        </w:rPr>
      </w:pPr>
      <w:r>
        <w:rPr>
          <w:b/>
          <w:sz w:val="28"/>
          <w:szCs w:val="28"/>
          <w:lang w:eastAsia="ru-RU"/>
        </w:rPr>
        <w:t xml:space="preserve"> </w:t>
      </w:r>
      <w:r>
        <w:rPr>
          <w:b/>
          <w:sz w:val="28"/>
          <w:szCs w:val="28"/>
          <w:shd w:val="clear" w:color="auto" w:fill="FAFAFA"/>
          <w:lang w:eastAsia="ru-RU"/>
        </w:rPr>
        <w:t xml:space="preserve">по осуществлению закупок для муниципальных нужд </w:t>
      </w:r>
      <w:r>
        <w:rPr>
          <w:b/>
          <w:sz w:val="28"/>
          <w:szCs w:val="28"/>
          <w:lang w:eastAsia="ru-RU"/>
        </w:rPr>
        <w:t xml:space="preserve"> Краснопольского сельского поселения </w:t>
      </w:r>
    </w:p>
    <w:p w:rsidR="00795F65" w:rsidRDefault="00795F65" w:rsidP="00795F65">
      <w:pPr>
        <w:shd w:val="clear" w:color="auto" w:fill="FFFFFF"/>
        <w:suppressAutoHyphens w:val="0"/>
        <w:ind w:firstLine="709"/>
        <w:jc w:val="center"/>
        <w:rPr>
          <w:b/>
          <w:sz w:val="28"/>
          <w:szCs w:val="28"/>
          <w:lang w:eastAsia="ru-RU"/>
        </w:rPr>
      </w:pPr>
    </w:p>
    <w:p w:rsidR="00795F65" w:rsidRDefault="00795F65" w:rsidP="00795F65">
      <w:pPr>
        <w:shd w:val="clear" w:color="auto" w:fill="FFFFFF"/>
        <w:suppressAutoHyphens w:val="0"/>
        <w:ind w:firstLine="709"/>
        <w:jc w:val="center"/>
        <w:rPr>
          <w:b/>
          <w:color w:val="000000"/>
          <w:sz w:val="28"/>
          <w:szCs w:val="28"/>
          <w:lang w:eastAsia="ru-RU"/>
        </w:rPr>
      </w:pPr>
    </w:p>
    <w:tbl>
      <w:tblPr>
        <w:tblW w:w="9648" w:type="dxa"/>
        <w:tblCellMar>
          <w:left w:w="0" w:type="dxa"/>
          <w:right w:w="0" w:type="dxa"/>
        </w:tblCellMar>
        <w:tblLook w:val="00A0" w:firstRow="1" w:lastRow="0" w:firstColumn="1" w:lastColumn="0" w:noHBand="0" w:noVBand="0"/>
      </w:tblPr>
      <w:tblGrid>
        <w:gridCol w:w="2988"/>
        <w:gridCol w:w="6660"/>
      </w:tblGrid>
      <w:tr w:rsidR="00795F65" w:rsidTr="00795F65">
        <w:trPr>
          <w:trHeight w:val="284"/>
        </w:trPr>
        <w:tc>
          <w:tcPr>
            <w:tcW w:w="9648" w:type="dxa"/>
            <w:gridSpan w:val="2"/>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ind w:firstLine="709"/>
              <w:jc w:val="both"/>
              <w:rPr>
                <w:i/>
                <w:iCs/>
                <w:sz w:val="28"/>
                <w:szCs w:val="28"/>
                <w:lang w:eastAsia="en-US"/>
              </w:rPr>
            </w:pPr>
            <w:r>
              <w:rPr>
                <w:i/>
                <w:iCs/>
                <w:sz w:val="28"/>
                <w:szCs w:val="28"/>
                <w:lang w:eastAsia="ru-RU"/>
              </w:rPr>
              <w:t xml:space="preserve">Председатель комиссии: </w:t>
            </w:r>
          </w:p>
        </w:tc>
      </w:tr>
      <w:tr w:rsidR="00795F65" w:rsidTr="00795F65">
        <w:trPr>
          <w:trHeight w:val="359"/>
        </w:trPr>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ind w:firstLine="709"/>
              <w:jc w:val="both"/>
              <w:rPr>
                <w:sz w:val="28"/>
                <w:szCs w:val="28"/>
                <w:lang w:eastAsia="en-US"/>
              </w:rPr>
            </w:pPr>
            <w:r>
              <w:rPr>
                <w:sz w:val="28"/>
                <w:szCs w:val="28"/>
                <w:lang w:eastAsia="en-US"/>
              </w:rPr>
              <w:t>Сахаров Ю.А.</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ind w:hanging="284"/>
              <w:jc w:val="both"/>
              <w:rPr>
                <w:sz w:val="28"/>
                <w:szCs w:val="28"/>
                <w:lang w:eastAsia="en-US"/>
              </w:rPr>
            </w:pPr>
            <w:r>
              <w:rPr>
                <w:sz w:val="28"/>
                <w:szCs w:val="28"/>
                <w:lang w:eastAsia="ru-RU"/>
              </w:rPr>
              <w:t>Г Глава Краснопольского сельского поселения</w:t>
            </w:r>
          </w:p>
        </w:tc>
      </w:tr>
      <w:tr w:rsidR="00795F65" w:rsidTr="00795F65">
        <w:trPr>
          <w:trHeight w:val="359"/>
        </w:trPr>
        <w:tc>
          <w:tcPr>
            <w:tcW w:w="9648" w:type="dxa"/>
            <w:gridSpan w:val="2"/>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ind w:firstLine="709"/>
              <w:jc w:val="both"/>
              <w:rPr>
                <w:i/>
                <w:iCs/>
                <w:sz w:val="28"/>
                <w:szCs w:val="28"/>
                <w:lang w:eastAsia="en-US"/>
              </w:rPr>
            </w:pPr>
            <w:r>
              <w:rPr>
                <w:i/>
                <w:sz w:val="28"/>
                <w:szCs w:val="28"/>
                <w:lang w:eastAsia="ru-RU"/>
              </w:rPr>
              <w:t>Заместитель председателя комиссии:</w:t>
            </w:r>
          </w:p>
        </w:tc>
      </w:tr>
      <w:tr w:rsidR="00795F65" w:rsidTr="00795F65">
        <w:trPr>
          <w:trHeight w:val="359"/>
        </w:trPr>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jc w:val="center"/>
              <w:rPr>
                <w:sz w:val="28"/>
                <w:szCs w:val="28"/>
                <w:lang w:eastAsia="ru-RU"/>
              </w:rPr>
            </w:pPr>
            <w:r>
              <w:rPr>
                <w:sz w:val="28"/>
                <w:szCs w:val="28"/>
                <w:lang w:eastAsia="ru-RU"/>
              </w:rPr>
              <w:t>Захматова Е.Г.</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jc w:val="both"/>
              <w:rPr>
                <w:sz w:val="28"/>
                <w:szCs w:val="28"/>
                <w:lang w:eastAsia="ru-RU"/>
              </w:rPr>
            </w:pPr>
            <w:r>
              <w:rPr>
                <w:sz w:val="28"/>
                <w:szCs w:val="28"/>
                <w:lang w:eastAsia="ru-RU"/>
              </w:rPr>
              <w:t xml:space="preserve">Заместитель Главы Краснопольского сельского поселения </w:t>
            </w:r>
          </w:p>
        </w:tc>
      </w:tr>
      <w:tr w:rsidR="00795F65" w:rsidTr="00795F65">
        <w:trPr>
          <w:trHeight w:val="359"/>
        </w:trPr>
        <w:tc>
          <w:tcPr>
            <w:tcW w:w="9648" w:type="dxa"/>
            <w:gridSpan w:val="2"/>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ind w:firstLine="709"/>
              <w:jc w:val="center"/>
              <w:rPr>
                <w:i/>
                <w:sz w:val="28"/>
                <w:szCs w:val="28"/>
                <w:lang w:eastAsia="en-US"/>
              </w:rPr>
            </w:pPr>
            <w:r>
              <w:rPr>
                <w:i/>
                <w:sz w:val="28"/>
                <w:szCs w:val="28"/>
                <w:lang w:eastAsia="en-US"/>
              </w:rPr>
              <w:t>Секретарь комиссии:</w:t>
            </w:r>
          </w:p>
        </w:tc>
      </w:tr>
      <w:tr w:rsidR="00795F65" w:rsidTr="00795F65">
        <w:tc>
          <w:tcPr>
            <w:tcW w:w="2988"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jc w:val="center"/>
              <w:rPr>
                <w:sz w:val="28"/>
                <w:szCs w:val="28"/>
                <w:lang w:eastAsia="en-US"/>
              </w:rPr>
            </w:pPr>
            <w:proofErr w:type="spellStart"/>
            <w:r>
              <w:rPr>
                <w:sz w:val="28"/>
                <w:szCs w:val="28"/>
                <w:lang w:eastAsia="ru-RU"/>
              </w:rPr>
              <w:t>Прохина</w:t>
            </w:r>
            <w:proofErr w:type="spellEnd"/>
            <w:r>
              <w:rPr>
                <w:sz w:val="28"/>
                <w:szCs w:val="28"/>
                <w:lang w:eastAsia="ru-RU"/>
              </w:rPr>
              <w:t xml:space="preserve"> И.Г.</w:t>
            </w:r>
          </w:p>
          <w:p w:rsidR="00795F65" w:rsidRDefault="00795F65">
            <w:pPr>
              <w:suppressAutoHyphens w:val="0"/>
              <w:spacing w:after="200"/>
              <w:jc w:val="center"/>
              <w:rPr>
                <w:sz w:val="28"/>
                <w:szCs w:val="28"/>
                <w:lang w:eastAsia="en-US"/>
              </w:rPr>
            </w:pPr>
            <w:r>
              <w:rPr>
                <w:sz w:val="28"/>
                <w:szCs w:val="28"/>
                <w:lang w:eastAsia="ru-RU"/>
              </w:rPr>
              <w:t>(по согласованию)</w:t>
            </w:r>
          </w:p>
        </w:tc>
        <w:tc>
          <w:tcPr>
            <w:tcW w:w="6660" w:type="dxa"/>
            <w:tcBorders>
              <w:top w:val="outset" w:sz="6" w:space="0" w:color="E1E0D2"/>
              <w:left w:val="outset" w:sz="6" w:space="0" w:color="E1E0D2"/>
              <w:bottom w:val="outset" w:sz="6" w:space="0" w:color="E1E0D2"/>
              <w:right w:val="outset" w:sz="6" w:space="0" w:color="E1E0D2"/>
            </w:tcBorders>
            <w:tcMar>
              <w:top w:w="0" w:type="dxa"/>
              <w:left w:w="108" w:type="dxa"/>
              <w:bottom w:w="0" w:type="dxa"/>
              <w:right w:w="108" w:type="dxa"/>
            </w:tcMar>
            <w:hideMark/>
          </w:tcPr>
          <w:p w:rsidR="00795F65" w:rsidRDefault="00795F65">
            <w:pPr>
              <w:suppressAutoHyphens w:val="0"/>
              <w:spacing w:after="200"/>
              <w:ind w:firstLine="709"/>
              <w:jc w:val="both"/>
              <w:rPr>
                <w:sz w:val="28"/>
                <w:szCs w:val="28"/>
                <w:lang w:eastAsia="en-US"/>
              </w:rPr>
            </w:pPr>
            <w:r>
              <w:rPr>
                <w:sz w:val="28"/>
                <w:szCs w:val="28"/>
                <w:lang w:eastAsia="ru-RU"/>
              </w:rPr>
              <w:t>Зав. Отделом муниципальными заказами и имущественными отношениями управления делами администрации Торбеевского муниципального района</w:t>
            </w:r>
          </w:p>
        </w:tc>
      </w:tr>
    </w:tbl>
    <w:p w:rsidR="00795F65" w:rsidRDefault="00795F65" w:rsidP="00795F65">
      <w:pPr>
        <w:widowControl w:val="0"/>
        <w:suppressAutoHyphens w:val="0"/>
        <w:autoSpaceDE w:val="0"/>
        <w:autoSpaceDN w:val="0"/>
        <w:adjustRightInd w:val="0"/>
        <w:spacing w:line="276" w:lineRule="auto"/>
        <w:ind w:firstLine="720"/>
        <w:jc w:val="right"/>
        <w:rPr>
          <w:sz w:val="28"/>
          <w:szCs w:val="28"/>
          <w:lang w:eastAsia="ru-RU"/>
        </w:rPr>
      </w:pPr>
    </w:p>
    <w:p w:rsidR="00795F65" w:rsidRDefault="00795F65" w:rsidP="00795F65">
      <w:pPr>
        <w:widowControl w:val="0"/>
        <w:suppressAutoHyphens w:val="0"/>
        <w:autoSpaceDE w:val="0"/>
        <w:autoSpaceDN w:val="0"/>
        <w:adjustRightInd w:val="0"/>
        <w:spacing w:line="276" w:lineRule="auto"/>
        <w:ind w:firstLine="720"/>
        <w:jc w:val="right"/>
        <w:rPr>
          <w:sz w:val="28"/>
          <w:szCs w:val="28"/>
          <w:lang w:eastAsia="ru-RU"/>
        </w:rPr>
      </w:pPr>
    </w:p>
    <w:p w:rsidR="00795F65" w:rsidRDefault="00795F65" w:rsidP="00795F65">
      <w:pPr>
        <w:widowControl w:val="0"/>
        <w:suppressAutoHyphens w:val="0"/>
        <w:autoSpaceDE w:val="0"/>
        <w:autoSpaceDN w:val="0"/>
        <w:adjustRightInd w:val="0"/>
        <w:spacing w:line="276" w:lineRule="auto"/>
        <w:ind w:firstLine="720"/>
        <w:jc w:val="right"/>
        <w:rPr>
          <w:sz w:val="28"/>
          <w:szCs w:val="28"/>
          <w:lang w:eastAsia="ru-RU"/>
        </w:rPr>
      </w:pPr>
    </w:p>
    <w:p w:rsidR="00795F65" w:rsidRDefault="00795F65" w:rsidP="00795F65">
      <w:pPr>
        <w:widowControl w:val="0"/>
        <w:suppressAutoHyphens w:val="0"/>
        <w:autoSpaceDE w:val="0"/>
        <w:autoSpaceDN w:val="0"/>
        <w:adjustRightInd w:val="0"/>
        <w:spacing w:line="276" w:lineRule="auto"/>
        <w:ind w:firstLine="720"/>
        <w:jc w:val="right"/>
        <w:rPr>
          <w:sz w:val="28"/>
          <w:szCs w:val="28"/>
          <w:lang w:eastAsia="ru-RU"/>
        </w:rPr>
      </w:pPr>
    </w:p>
    <w:p w:rsidR="00795F65" w:rsidRDefault="00795F65" w:rsidP="00795F65">
      <w:pPr>
        <w:widowControl w:val="0"/>
        <w:suppressAutoHyphens w:val="0"/>
        <w:autoSpaceDE w:val="0"/>
        <w:autoSpaceDN w:val="0"/>
        <w:adjustRightInd w:val="0"/>
        <w:ind w:firstLine="720"/>
        <w:jc w:val="both"/>
        <w:rPr>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871271">
      <w:pPr>
        <w:shd w:val="clear" w:color="auto" w:fill="FFFFFF"/>
        <w:tabs>
          <w:tab w:val="left" w:pos="7740"/>
          <w:tab w:val="right" w:pos="9354"/>
        </w:tabs>
        <w:suppressAutoHyphens w:val="0"/>
        <w:rPr>
          <w:color w:val="000000"/>
          <w:sz w:val="28"/>
          <w:szCs w:val="28"/>
          <w:lang w:eastAsia="ru-RU"/>
        </w:rPr>
      </w:pPr>
    </w:p>
    <w:p w:rsidR="00795F65" w:rsidRDefault="00795F65" w:rsidP="00795F65">
      <w:pPr>
        <w:shd w:val="clear" w:color="auto" w:fill="FFFFFF"/>
        <w:tabs>
          <w:tab w:val="left" w:pos="7740"/>
          <w:tab w:val="right" w:pos="9354"/>
        </w:tabs>
        <w:suppressAutoHyphens w:val="0"/>
        <w:ind w:firstLine="709"/>
        <w:jc w:val="right"/>
        <w:rPr>
          <w:color w:val="000000"/>
          <w:sz w:val="28"/>
          <w:szCs w:val="28"/>
          <w:lang w:eastAsia="ru-RU"/>
        </w:rPr>
      </w:pPr>
    </w:p>
    <w:p w:rsidR="00795F65" w:rsidRDefault="00795F65" w:rsidP="00795F65">
      <w:pPr>
        <w:shd w:val="clear" w:color="auto" w:fill="FFFFFF"/>
        <w:tabs>
          <w:tab w:val="left" w:pos="7740"/>
          <w:tab w:val="right" w:pos="9354"/>
        </w:tabs>
        <w:suppressAutoHyphens w:val="0"/>
        <w:ind w:firstLine="709"/>
        <w:jc w:val="right"/>
        <w:rPr>
          <w:color w:val="000000"/>
          <w:sz w:val="28"/>
          <w:szCs w:val="28"/>
          <w:lang w:eastAsia="ru-RU"/>
        </w:rPr>
      </w:pPr>
      <w:r>
        <w:rPr>
          <w:color w:val="000000"/>
          <w:sz w:val="28"/>
          <w:szCs w:val="28"/>
          <w:lang w:eastAsia="ru-RU"/>
        </w:rPr>
        <w:t>Приложение  2</w:t>
      </w:r>
    </w:p>
    <w:p w:rsidR="00795F65" w:rsidRDefault="00795F65" w:rsidP="00795F65">
      <w:pPr>
        <w:shd w:val="clear" w:color="auto" w:fill="FFFFFF"/>
        <w:suppressAutoHyphens w:val="0"/>
        <w:ind w:firstLine="709"/>
        <w:jc w:val="right"/>
        <w:rPr>
          <w:color w:val="000000"/>
          <w:sz w:val="28"/>
          <w:szCs w:val="28"/>
          <w:lang w:eastAsia="ru-RU"/>
        </w:rPr>
      </w:pPr>
      <w:r>
        <w:rPr>
          <w:color w:val="000000"/>
          <w:sz w:val="28"/>
          <w:szCs w:val="28"/>
          <w:lang w:eastAsia="ru-RU"/>
        </w:rPr>
        <w:t>к постановлению администрации</w:t>
      </w:r>
    </w:p>
    <w:p w:rsidR="00795F65" w:rsidRDefault="00795F65" w:rsidP="00795F65">
      <w:pPr>
        <w:shd w:val="clear" w:color="auto" w:fill="FFFFFF"/>
        <w:suppressAutoHyphens w:val="0"/>
        <w:ind w:firstLine="709"/>
        <w:jc w:val="center"/>
        <w:rPr>
          <w:color w:val="000000"/>
          <w:sz w:val="28"/>
          <w:szCs w:val="28"/>
          <w:lang w:eastAsia="ru-RU"/>
        </w:rPr>
      </w:pPr>
      <w:r>
        <w:rPr>
          <w:color w:val="000000"/>
          <w:sz w:val="28"/>
          <w:szCs w:val="28"/>
          <w:lang w:eastAsia="ru-RU"/>
        </w:rPr>
        <w:t xml:space="preserve">                                                             Краснопольского сельского поселения </w:t>
      </w:r>
    </w:p>
    <w:p w:rsidR="00795F65" w:rsidRDefault="00795F65" w:rsidP="00795F65">
      <w:pPr>
        <w:shd w:val="clear" w:color="auto" w:fill="FFFFFF"/>
        <w:suppressAutoHyphens w:val="0"/>
        <w:ind w:firstLine="709"/>
        <w:jc w:val="right"/>
        <w:rPr>
          <w:color w:val="000000"/>
          <w:sz w:val="28"/>
          <w:szCs w:val="28"/>
          <w:lang w:eastAsia="ru-RU"/>
        </w:rPr>
      </w:pPr>
      <w:r>
        <w:rPr>
          <w:color w:val="000000"/>
          <w:sz w:val="28"/>
          <w:szCs w:val="28"/>
          <w:lang w:eastAsia="ru-RU"/>
        </w:rPr>
        <w:t xml:space="preserve">от </w:t>
      </w:r>
      <w:r>
        <w:rPr>
          <w:b/>
          <w:bCs/>
          <w:color w:val="000000"/>
          <w:sz w:val="28"/>
          <w:szCs w:val="28"/>
          <w:shd w:val="clear" w:color="auto" w:fill="FFFFFF"/>
          <w:lang w:eastAsia="ru-RU"/>
        </w:rPr>
        <w:t xml:space="preserve"> </w:t>
      </w:r>
      <w:r>
        <w:rPr>
          <w:bCs/>
          <w:color w:val="000000"/>
          <w:sz w:val="28"/>
          <w:szCs w:val="28"/>
          <w:shd w:val="clear" w:color="auto" w:fill="FFFFFF"/>
          <w:lang w:eastAsia="ru-RU"/>
        </w:rPr>
        <w:t>31.03</w:t>
      </w:r>
      <w:r>
        <w:rPr>
          <w:b/>
          <w:bCs/>
          <w:color w:val="000000"/>
          <w:sz w:val="28"/>
          <w:szCs w:val="28"/>
          <w:shd w:val="clear" w:color="auto" w:fill="FFFFFF"/>
          <w:lang w:eastAsia="ru-RU"/>
        </w:rPr>
        <w:t>.</w:t>
      </w:r>
      <w:r>
        <w:rPr>
          <w:bCs/>
          <w:color w:val="000000"/>
          <w:sz w:val="28"/>
          <w:szCs w:val="28"/>
          <w:shd w:val="clear" w:color="auto" w:fill="FFFFFF"/>
          <w:lang w:eastAsia="ru-RU"/>
        </w:rPr>
        <w:t>2022 г. № 13</w:t>
      </w:r>
    </w:p>
    <w:p w:rsidR="00795F65" w:rsidRDefault="00795F65" w:rsidP="00795F65">
      <w:pPr>
        <w:widowControl w:val="0"/>
        <w:suppressAutoHyphens w:val="0"/>
        <w:autoSpaceDE w:val="0"/>
        <w:autoSpaceDN w:val="0"/>
        <w:adjustRightInd w:val="0"/>
        <w:jc w:val="center"/>
        <w:outlineLvl w:val="0"/>
        <w:rPr>
          <w:b/>
          <w:bCs/>
          <w:sz w:val="28"/>
          <w:szCs w:val="28"/>
          <w:lang w:eastAsia="ru-RU"/>
        </w:rPr>
      </w:pPr>
    </w:p>
    <w:p w:rsidR="00795F65" w:rsidRDefault="00795F65" w:rsidP="00795F65">
      <w:pPr>
        <w:suppressAutoHyphens w:val="0"/>
        <w:jc w:val="center"/>
        <w:rPr>
          <w:b/>
          <w:bCs/>
          <w:color w:val="000000"/>
          <w:sz w:val="28"/>
          <w:szCs w:val="28"/>
          <w:lang w:eastAsia="ru-RU"/>
        </w:rPr>
      </w:pPr>
      <w:r>
        <w:rPr>
          <w:b/>
          <w:bCs/>
          <w:color w:val="000000"/>
          <w:sz w:val="28"/>
          <w:szCs w:val="28"/>
          <w:lang w:eastAsia="ru-RU"/>
        </w:rPr>
        <w:t>ПОЛОЖЕНИЕ</w:t>
      </w:r>
      <w:r>
        <w:rPr>
          <w:b/>
          <w:bCs/>
          <w:color w:val="000000"/>
          <w:sz w:val="28"/>
          <w:szCs w:val="28"/>
          <w:lang w:eastAsia="ru-RU"/>
        </w:rPr>
        <w:br/>
        <w:t xml:space="preserve">о комиссии по осуществлению закупок </w:t>
      </w:r>
    </w:p>
    <w:p w:rsidR="00795F65" w:rsidRDefault="00795F65" w:rsidP="00795F65">
      <w:pPr>
        <w:suppressAutoHyphens w:val="0"/>
        <w:jc w:val="center"/>
        <w:rPr>
          <w:b/>
          <w:bCs/>
          <w:color w:val="000000"/>
          <w:sz w:val="28"/>
          <w:szCs w:val="28"/>
          <w:lang w:eastAsia="ru-RU"/>
        </w:rPr>
      </w:pPr>
    </w:p>
    <w:p w:rsidR="00795F65" w:rsidRDefault="00795F65" w:rsidP="00795F65">
      <w:pPr>
        <w:suppressAutoHyphens w:val="0"/>
        <w:jc w:val="center"/>
        <w:rPr>
          <w:color w:val="000000"/>
          <w:sz w:val="28"/>
          <w:szCs w:val="28"/>
          <w:lang w:eastAsia="ru-RU"/>
        </w:rPr>
      </w:pPr>
      <w:r>
        <w:rPr>
          <w:b/>
          <w:bCs/>
          <w:color w:val="000000"/>
          <w:sz w:val="28"/>
          <w:szCs w:val="28"/>
          <w:lang w:eastAsia="ru-RU"/>
        </w:rPr>
        <w:t>1. Общие положения</w:t>
      </w:r>
    </w:p>
    <w:p w:rsidR="00795F65" w:rsidRDefault="00795F65" w:rsidP="00795F65">
      <w:pPr>
        <w:suppressAutoHyphens w:val="0"/>
        <w:spacing w:before="240"/>
        <w:ind w:firstLine="709"/>
        <w:jc w:val="both"/>
        <w:rPr>
          <w:color w:val="000000"/>
          <w:sz w:val="28"/>
          <w:szCs w:val="28"/>
          <w:lang w:eastAsia="ru-RU"/>
        </w:rPr>
      </w:pPr>
      <w:r>
        <w:rPr>
          <w:color w:val="000000"/>
          <w:sz w:val="28"/>
          <w:szCs w:val="28"/>
          <w:lang w:eastAsia="ru-RU"/>
        </w:rPr>
        <w:t>1.1.Настоящее Положение о комиссии по</w:t>
      </w:r>
      <w:r>
        <w:rPr>
          <w:b/>
          <w:bCs/>
          <w:color w:val="000000"/>
          <w:sz w:val="28"/>
          <w:szCs w:val="28"/>
          <w:lang w:eastAsia="ru-RU"/>
        </w:rPr>
        <w:t> </w:t>
      </w:r>
      <w:r>
        <w:rPr>
          <w:bCs/>
          <w:color w:val="000000"/>
          <w:sz w:val="28"/>
          <w:szCs w:val="28"/>
          <w:lang w:eastAsia="ru-RU"/>
        </w:rPr>
        <w:t>осуществлению закупок</w:t>
      </w:r>
      <w:r>
        <w:rPr>
          <w:color w:val="000000"/>
          <w:sz w:val="28"/>
          <w:szCs w:val="28"/>
          <w:lang w:eastAsia="ru-RU"/>
        </w:rPr>
        <w:t xml:space="preserve">  (далее </w:t>
      </w:r>
      <w:proofErr w:type="gramStart"/>
      <w:r>
        <w:rPr>
          <w:color w:val="000000"/>
          <w:sz w:val="28"/>
          <w:szCs w:val="28"/>
          <w:lang w:eastAsia="ru-RU"/>
        </w:rPr>
        <w:t>-П</w:t>
      </w:r>
      <w:proofErr w:type="gramEnd"/>
      <w:r>
        <w:rPr>
          <w:color w:val="000000"/>
          <w:sz w:val="28"/>
          <w:szCs w:val="28"/>
          <w:lang w:eastAsia="ru-RU"/>
        </w:rPr>
        <w:t>оложение) определяет состав, функции и порядок работы комиссии по </w:t>
      </w:r>
      <w:r>
        <w:rPr>
          <w:bCs/>
          <w:color w:val="000000"/>
          <w:sz w:val="28"/>
          <w:szCs w:val="28"/>
          <w:lang w:eastAsia="ru-RU"/>
        </w:rPr>
        <w:t>осуществлению закупок</w:t>
      </w:r>
      <w:r>
        <w:rPr>
          <w:color w:val="000000"/>
          <w:sz w:val="28"/>
          <w:szCs w:val="28"/>
          <w:lang w:eastAsia="ru-RU"/>
        </w:rPr>
        <w:t> (далее – комиссия, комиссия по </w:t>
      </w:r>
      <w:r>
        <w:rPr>
          <w:bCs/>
          <w:color w:val="000000"/>
          <w:sz w:val="28"/>
          <w:szCs w:val="28"/>
          <w:lang w:eastAsia="ru-RU"/>
        </w:rPr>
        <w:t>осуществлению закупок</w:t>
      </w:r>
      <w:r>
        <w:rPr>
          <w:color w:val="000000"/>
          <w:sz w:val="28"/>
          <w:szCs w:val="28"/>
          <w:lang w:eastAsia="ru-RU"/>
        </w:rPr>
        <w:t>) путем проведения конкурентных способов определения поставщиков (подрядчиков, исполнителей) для муниципальных нужд Краснопольского сельского поселения  (далее – Заказчик).</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1.2.Комиссия создается для определения поставщиков (подрядчиков, исполнителей) за исключением  осуществления закупки у единственного поставщика (подрядчика, исполнителя), соблюдения принципов открытости и прозрачности, обеспечения конкуренции, профессионализма заказчика, стимулирования инноваций, единства контрактной системы в сфере закупок, ответственности  за результативность обеспечения государственных нужд, эффективности осуществления закупок путем проведения открытых конкурсов в электронной форме (далее - электронный конкурс),  открытых аукционов в электронной форме (далее - электронный</w:t>
      </w:r>
      <w:proofErr w:type="gramEnd"/>
      <w:r>
        <w:rPr>
          <w:color w:val="000000"/>
          <w:sz w:val="28"/>
          <w:szCs w:val="28"/>
          <w:lang w:eastAsia="ru-RU"/>
        </w:rPr>
        <w:t xml:space="preserve"> аукцион), запросов котировок в электронной форме (далее - электронный запрос котировок) для муниципальных нужд Краснопольского сельского поселения.</w:t>
      </w:r>
    </w:p>
    <w:p w:rsidR="00795F65" w:rsidRDefault="00795F65" w:rsidP="00795F65">
      <w:pPr>
        <w:suppressAutoHyphens w:val="0"/>
        <w:spacing w:before="240"/>
        <w:ind w:firstLine="709"/>
        <w:jc w:val="both"/>
        <w:rPr>
          <w:color w:val="000000"/>
          <w:sz w:val="28"/>
          <w:szCs w:val="28"/>
          <w:lang w:eastAsia="ru-RU"/>
        </w:rPr>
      </w:pPr>
      <w:proofErr w:type="gramStart"/>
      <w:r>
        <w:rPr>
          <w:color w:val="000000"/>
          <w:sz w:val="28"/>
          <w:szCs w:val="28"/>
          <w:lang w:eastAsia="ru-RU"/>
        </w:rPr>
        <w:t>1.3.Комиссия по </w:t>
      </w:r>
      <w:r>
        <w:rPr>
          <w:bCs/>
          <w:color w:val="000000"/>
          <w:sz w:val="28"/>
          <w:szCs w:val="28"/>
          <w:lang w:eastAsia="ru-RU"/>
        </w:rPr>
        <w:t>осуществлению закупок</w:t>
      </w:r>
      <w:r>
        <w:rPr>
          <w:color w:val="000000"/>
          <w:sz w:val="28"/>
          <w:szCs w:val="28"/>
          <w:lang w:eastAsia="ru-RU"/>
        </w:rPr>
        <w:t> в своей деятельности руководствуется Гражданским кодексом Российской Федерации, Бюджетным кодексом Российской Федерации, Федеральным законом от 05.05.2013 № 44-ФЗ «О контрактной системе в сфере закупок товаров, работ, услуг для обеспечения государственных и муниципальных нужд» (далее – Федеральный закон 44-ФЗ), иными нормативными правовыми актами Российской Федерации, а также настоящим Положением.</w:t>
      </w:r>
      <w:proofErr w:type="gramEnd"/>
    </w:p>
    <w:p w:rsidR="00795F65" w:rsidRDefault="00795F65" w:rsidP="00795F65">
      <w:pPr>
        <w:suppressAutoHyphens w:val="0"/>
        <w:ind w:firstLine="709"/>
        <w:jc w:val="center"/>
        <w:rPr>
          <w:b/>
          <w:bCs/>
          <w:color w:val="000000"/>
          <w:sz w:val="28"/>
          <w:szCs w:val="28"/>
          <w:lang w:eastAsia="ru-RU"/>
        </w:rPr>
      </w:pPr>
    </w:p>
    <w:p w:rsidR="00795F65" w:rsidRDefault="00795F65" w:rsidP="00795F65">
      <w:pPr>
        <w:suppressAutoHyphens w:val="0"/>
        <w:spacing w:after="240"/>
        <w:jc w:val="center"/>
        <w:rPr>
          <w:color w:val="000000"/>
          <w:sz w:val="28"/>
          <w:szCs w:val="28"/>
          <w:lang w:eastAsia="ru-RU"/>
        </w:rPr>
      </w:pPr>
      <w:r>
        <w:rPr>
          <w:b/>
          <w:bCs/>
          <w:color w:val="000000"/>
          <w:sz w:val="28"/>
          <w:szCs w:val="28"/>
          <w:lang w:eastAsia="ru-RU"/>
        </w:rPr>
        <w:t>2.Порядок формирования комиссии</w:t>
      </w:r>
    </w:p>
    <w:p w:rsidR="00795F65" w:rsidRDefault="00795F65" w:rsidP="00795F65">
      <w:pPr>
        <w:autoSpaceDE w:val="0"/>
        <w:autoSpaceDN w:val="0"/>
        <w:adjustRightInd w:val="0"/>
        <w:ind w:firstLine="720"/>
        <w:jc w:val="both"/>
        <w:rPr>
          <w:rFonts w:eastAsia="Calibri"/>
          <w:color w:val="000000"/>
          <w:sz w:val="28"/>
          <w:szCs w:val="28"/>
          <w:lang w:eastAsia="en-US"/>
        </w:rPr>
      </w:pPr>
      <w:r>
        <w:rPr>
          <w:color w:val="000000"/>
          <w:sz w:val="28"/>
          <w:szCs w:val="28"/>
        </w:rPr>
        <w:t xml:space="preserve">2.1.Состав комиссии утверждается постановлением администрации Краснопольского сельского поселения. </w:t>
      </w:r>
      <w:r>
        <w:rPr>
          <w:rFonts w:eastAsia="Calibri"/>
          <w:color w:val="000000"/>
          <w:sz w:val="28"/>
          <w:szCs w:val="28"/>
          <w:lang w:eastAsia="en-US"/>
        </w:rPr>
        <w:t>В состав комиссии входят: председатель комиссии, заместитель председателя комиссии, секретарь комиссии.</w:t>
      </w:r>
    </w:p>
    <w:p w:rsidR="00795F65" w:rsidRDefault="00795F65" w:rsidP="00795F65">
      <w:pPr>
        <w:suppressAutoHyphens w:val="0"/>
        <w:spacing w:after="150"/>
        <w:ind w:firstLine="709"/>
        <w:jc w:val="both"/>
        <w:rPr>
          <w:color w:val="000000"/>
          <w:sz w:val="28"/>
          <w:szCs w:val="28"/>
          <w:lang w:eastAsia="ru-RU"/>
        </w:rPr>
      </w:pPr>
      <w:r>
        <w:rPr>
          <w:color w:val="000000"/>
          <w:sz w:val="28"/>
          <w:szCs w:val="28"/>
          <w:lang w:eastAsia="ru-RU"/>
        </w:rPr>
        <w:t>Общее число членов комиссии должно быть не менее чем три человека.</w:t>
      </w:r>
    </w:p>
    <w:p w:rsidR="00795F65" w:rsidRDefault="00795F65" w:rsidP="00795F65">
      <w:pPr>
        <w:suppressAutoHyphens w:val="0"/>
        <w:ind w:firstLine="709"/>
        <w:jc w:val="both"/>
        <w:rPr>
          <w:color w:val="000000"/>
          <w:sz w:val="28"/>
          <w:szCs w:val="28"/>
          <w:lang w:eastAsia="ru-RU"/>
        </w:rPr>
      </w:pPr>
      <w:r>
        <w:rPr>
          <w:color w:val="000000"/>
          <w:sz w:val="28"/>
          <w:szCs w:val="28"/>
          <w:lang w:eastAsia="ru-RU"/>
        </w:rPr>
        <w:t>2.2.Комиссия по </w:t>
      </w:r>
      <w:r>
        <w:rPr>
          <w:bCs/>
          <w:color w:val="000000"/>
          <w:sz w:val="28"/>
          <w:szCs w:val="28"/>
          <w:lang w:eastAsia="ru-RU"/>
        </w:rPr>
        <w:t>осуществлению закупок</w:t>
      </w:r>
      <w:r>
        <w:rPr>
          <w:color w:val="000000"/>
          <w:sz w:val="28"/>
          <w:szCs w:val="28"/>
          <w:lang w:eastAsia="ru-RU"/>
        </w:rPr>
        <w:t> формируется преимущественно из числа специалистов, прошедших профессиональную переподготовку или повышение квалификации в сфере закупок.</w:t>
      </w:r>
    </w:p>
    <w:p w:rsidR="00795F65" w:rsidRDefault="00795F65" w:rsidP="00795F65">
      <w:pPr>
        <w:suppressAutoHyphens w:val="0"/>
        <w:spacing w:before="150" w:after="150"/>
        <w:ind w:firstLine="709"/>
        <w:jc w:val="both"/>
        <w:rPr>
          <w:color w:val="000000"/>
          <w:sz w:val="28"/>
          <w:szCs w:val="28"/>
          <w:lang w:eastAsia="ru-RU"/>
        </w:rPr>
      </w:pPr>
      <w:proofErr w:type="gramStart"/>
      <w:r>
        <w:rPr>
          <w:color w:val="000000"/>
          <w:sz w:val="28"/>
          <w:szCs w:val="28"/>
          <w:lang w:eastAsia="ru-RU"/>
        </w:rPr>
        <w:t>2.3.Членами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Федеральным законом 44-ФЗ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w:t>
      </w:r>
      <w:proofErr w:type="gramEnd"/>
      <w:r>
        <w:rPr>
          <w:color w:val="000000"/>
          <w:sz w:val="28"/>
          <w:szCs w:val="28"/>
          <w:lang w:eastAsia="ru-RU"/>
        </w:rPr>
        <w:t xml:space="preserve"> </w:t>
      </w:r>
      <w:proofErr w:type="gramStart"/>
      <w:r>
        <w:rPr>
          <w:color w:val="000000"/>
          <w:sz w:val="28"/>
          <w:szCs w:val="28"/>
          <w:lang w:eastAsia="ru-RU"/>
        </w:rPr>
        <w:t>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w:t>
      </w:r>
      <w:proofErr w:type="gramEnd"/>
      <w:r>
        <w:rPr>
          <w:color w:val="000000"/>
          <w:sz w:val="28"/>
          <w:szCs w:val="28"/>
          <w:lang w:eastAsia="ru-RU"/>
        </w:rPr>
        <w:t xml:space="preserve"> по прямой восходящей и нисходящей линии (родителями и детьми, дедушкой, бабушкой и внуками), полнородными и </w:t>
      </w:r>
      <w:proofErr w:type="spellStart"/>
      <w:r>
        <w:rPr>
          <w:color w:val="000000"/>
          <w:sz w:val="28"/>
          <w:szCs w:val="28"/>
          <w:lang w:eastAsia="ru-RU"/>
        </w:rPr>
        <w:t>неполнородными</w:t>
      </w:r>
      <w:proofErr w:type="spellEnd"/>
      <w:r>
        <w:rPr>
          <w:color w:val="000000"/>
          <w:sz w:val="28"/>
          <w:szCs w:val="28"/>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roofErr w:type="gramStart"/>
      <w:r>
        <w:rPr>
          <w:color w:val="000000"/>
          <w:sz w:val="28"/>
          <w:szCs w:val="28"/>
          <w:lang w:eastAsia="ru-RU"/>
        </w:rPr>
        <w:t>В случае выявления в составе комиссии указанных лиц заказчик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795F65" w:rsidRDefault="00795F65" w:rsidP="00795F65">
      <w:pPr>
        <w:suppressAutoHyphens w:val="0"/>
        <w:jc w:val="center"/>
        <w:rPr>
          <w:color w:val="000000"/>
          <w:sz w:val="28"/>
          <w:szCs w:val="28"/>
          <w:lang w:eastAsia="ru-RU"/>
        </w:rPr>
      </w:pPr>
      <w:r>
        <w:rPr>
          <w:b/>
          <w:bCs/>
          <w:color w:val="000000"/>
          <w:sz w:val="28"/>
          <w:szCs w:val="28"/>
          <w:lang w:eastAsia="ru-RU"/>
        </w:rPr>
        <w:t>3.Функции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3.1.Комиссия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могут участвовать в таком заседании с использованием систем видео-конференц-связи с соблюдением требований законодательства Российской Федерации о защите государственной тайны. Члены комиссии должны быть своевременно уведомлены председателем комиссии (по поручению председателя – секретарем комиссии) о месте (при необходимости), дате и времени проведения заседания комиссии. Делегирование членами комиссии своих полномочий иным лицам не допускается.</w:t>
      </w:r>
    </w:p>
    <w:p w:rsidR="00795F65" w:rsidRDefault="00795F65" w:rsidP="00795F65">
      <w:pPr>
        <w:suppressAutoHyphens w:val="0"/>
        <w:spacing w:before="150" w:after="150"/>
        <w:ind w:firstLine="709"/>
        <w:rPr>
          <w:color w:val="000000"/>
          <w:sz w:val="28"/>
          <w:szCs w:val="28"/>
          <w:lang w:eastAsia="ru-RU"/>
        </w:rPr>
      </w:pPr>
      <w:r>
        <w:rPr>
          <w:color w:val="000000"/>
          <w:sz w:val="28"/>
          <w:szCs w:val="28"/>
          <w:lang w:eastAsia="ru-RU"/>
        </w:rPr>
        <w:t>Основными функциями комиссии являются:</w:t>
      </w:r>
    </w:p>
    <w:p w:rsidR="00795F65" w:rsidRDefault="00795F65" w:rsidP="00795F65">
      <w:pPr>
        <w:suppressAutoHyphens w:val="0"/>
        <w:spacing w:before="150" w:after="150"/>
        <w:ind w:firstLine="709"/>
        <w:jc w:val="both"/>
        <w:rPr>
          <w:color w:val="000000"/>
          <w:sz w:val="28"/>
          <w:szCs w:val="28"/>
          <w:lang w:eastAsia="ru-RU"/>
        </w:rPr>
      </w:pPr>
      <w:r>
        <w:rPr>
          <w:color w:val="000000"/>
          <w:sz w:val="28"/>
          <w:szCs w:val="28"/>
          <w:lang w:eastAsia="ru-RU"/>
        </w:rPr>
        <w:t xml:space="preserve">3.1.1.Рассмотрение первых частей заявок на участие в электронном конкурсе, направленных оператором электронной площадки, и принятие решений о признании первых частей заявок на участие в электронном конкурсе </w:t>
      </w:r>
      <w:proofErr w:type="gramStart"/>
      <w:r>
        <w:rPr>
          <w:color w:val="000000"/>
          <w:sz w:val="28"/>
          <w:szCs w:val="28"/>
          <w:lang w:eastAsia="ru-RU"/>
        </w:rPr>
        <w:t>соответствующими</w:t>
      </w:r>
      <w:proofErr w:type="gramEnd"/>
      <w:r>
        <w:rPr>
          <w:color w:val="000000"/>
          <w:sz w:val="28"/>
          <w:szCs w:val="28"/>
          <w:lang w:eastAsia="ru-RU"/>
        </w:rPr>
        <w:t xml:space="preserve"> извещению об осуществлении закупки или об отклонении заявок на участие;</w:t>
      </w:r>
    </w:p>
    <w:p w:rsidR="00795F65" w:rsidRDefault="00795F65" w:rsidP="00795F65">
      <w:pPr>
        <w:suppressAutoHyphens w:val="0"/>
        <w:ind w:firstLine="709"/>
        <w:jc w:val="both"/>
        <w:rPr>
          <w:color w:val="000000"/>
          <w:sz w:val="28"/>
          <w:szCs w:val="28"/>
          <w:lang w:eastAsia="ru-RU"/>
        </w:rPr>
      </w:pPr>
      <w:r>
        <w:rPr>
          <w:color w:val="000000"/>
          <w:sz w:val="28"/>
          <w:szCs w:val="28"/>
          <w:lang w:eastAsia="ru-RU"/>
        </w:rPr>
        <w:t xml:space="preserve">3.1.2.Осуществление оценки первых частей заявок на участие в электронном конкурсе, в отношении которых принято решение о признании соответствующими </w:t>
      </w:r>
      <w:proofErr w:type="gramStart"/>
      <w:r>
        <w:rPr>
          <w:color w:val="000000"/>
          <w:sz w:val="28"/>
          <w:szCs w:val="28"/>
          <w:lang w:eastAsia="ru-RU"/>
        </w:rPr>
        <w:t>извещению</w:t>
      </w:r>
      <w:proofErr w:type="gramEnd"/>
      <w:r>
        <w:rPr>
          <w:color w:val="000000"/>
          <w:sz w:val="28"/>
          <w:szCs w:val="28"/>
          <w:lang w:eastAsia="ru-RU"/>
        </w:rPr>
        <w:t xml:space="preserve"> об осуществлении закупки, по критериям, предусмотренным законодательством о закупках;</w:t>
      </w:r>
    </w:p>
    <w:p w:rsidR="00795F65" w:rsidRDefault="00795F65" w:rsidP="00795F65">
      <w:pPr>
        <w:suppressAutoHyphens w:val="0"/>
        <w:spacing w:before="240"/>
        <w:ind w:firstLine="709"/>
        <w:jc w:val="both"/>
        <w:rPr>
          <w:color w:val="000000"/>
          <w:sz w:val="28"/>
          <w:szCs w:val="28"/>
          <w:lang w:eastAsia="ru-RU"/>
        </w:rPr>
      </w:pPr>
      <w:r>
        <w:rPr>
          <w:color w:val="000000"/>
          <w:sz w:val="28"/>
          <w:szCs w:val="28"/>
          <w:lang w:eastAsia="ru-RU"/>
        </w:rPr>
        <w:t>3.1.3.Подписание усиленными электронными подписями протокола рассмотрения и оценки первых частей заявок на участие в электронном конкурсе, формируемого с использованием электронной площадки;</w:t>
      </w:r>
    </w:p>
    <w:p w:rsidR="00795F65" w:rsidRDefault="00795F65" w:rsidP="00795F65">
      <w:pPr>
        <w:suppressAutoHyphens w:val="0"/>
        <w:spacing w:before="240"/>
        <w:ind w:firstLine="709"/>
        <w:jc w:val="both"/>
        <w:rPr>
          <w:color w:val="000000"/>
          <w:sz w:val="28"/>
          <w:szCs w:val="28"/>
          <w:lang w:eastAsia="ru-RU"/>
        </w:rPr>
      </w:pPr>
      <w:r>
        <w:rPr>
          <w:color w:val="000000"/>
          <w:sz w:val="28"/>
          <w:szCs w:val="28"/>
          <w:lang w:eastAsia="ru-RU"/>
        </w:rPr>
        <w:t xml:space="preserve">3.1.4.Рассмотрение вторых частей заявок на участие в электронном конкурсе, а также информации и документов, направленных оператором электронной площадки в соответствии с законодательством о закупках, и принятие решений о признании вторых частей заявок на участие в закупке </w:t>
      </w:r>
      <w:proofErr w:type="gramStart"/>
      <w:r>
        <w:rPr>
          <w:color w:val="000000"/>
          <w:sz w:val="28"/>
          <w:szCs w:val="28"/>
          <w:lang w:eastAsia="ru-RU"/>
        </w:rPr>
        <w:t>соответствующими</w:t>
      </w:r>
      <w:proofErr w:type="gramEnd"/>
      <w:r>
        <w:rPr>
          <w:color w:val="000000"/>
          <w:sz w:val="28"/>
          <w:szCs w:val="28"/>
          <w:lang w:eastAsia="ru-RU"/>
        </w:rPr>
        <w:t xml:space="preserve"> требованиям извещения об осуществлении закупки или об отклонении заявок на участие;</w:t>
      </w:r>
    </w:p>
    <w:p w:rsidR="00795F65" w:rsidRDefault="00795F65" w:rsidP="00795F65">
      <w:pPr>
        <w:suppressAutoHyphens w:val="0"/>
        <w:spacing w:before="240" w:after="240"/>
        <w:ind w:firstLine="709"/>
        <w:jc w:val="both"/>
        <w:rPr>
          <w:color w:val="000000"/>
          <w:sz w:val="28"/>
          <w:szCs w:val="28"/>
          <w:lang w:eastAsia="ru-RU"/>
        </w:rPr>
      </w:pPr>
      <w:r>
        <w:rPr>
          <w:color w:val="000000"/>
          <w:sz w:val="28"/>
          <w:szCs w:val="28"/>
          <w:lang w:eastAsia="ru-RU"/>
        </w:rPr>
        <w:t xml:space="preserve">3.1.5.Оценка вторых частей заявок на участие в электронном конкурсе, в отношении которых принято решение о признании соответствующими </w:t>
      </w:r>
      <w:proofErr w:type="gramStart"/>
      <w:r>
        <w:rPr>
          <w:color w:val="000000"/>
          <w:sz w:val="28"/>
          <w:szCs w:val="28"/>
          <w:lang w:eastAsia="ru-RU"/>
        </w:rPr>
        <w:t>извещению</w:t>
      </w:r>
      <w:proofErr w:type="gramEnd"/>
      <w:r>
        <w:rPr>
          <w:color w:val="000000"/>
          <w:sz w:val="28"/>
          <w:szCs w:val="28"/>
          <w:lang w:eastAsia="ru-RU"/>
        </w:rPr>
        <w:t xml:space="preserve"> об осуществлении закупки, по критерию, предусмотренному законодательством о закупках;</w:t>
      </w:r>
    </w:p>
    <w:p w:rsidR="00795F65" w:rsidRDefault="00795F65" w:rsidP="00795F65">
      <w:pPr>
        <w:suppressAutoHyphens w:val="0"/>
        <w:ind w:firstLine="709"/>
        <w:jc w:val="both"/>
        <w:rPr>
          <w:color w:val="000000"/>
          <w:sz w:val="28"/>
          <w:szCs w:val="28"/>
          <w:lang w:eastAsia="ru-RU"/>
        </w:rPr>
      </w:pPr>
      <w:r>
        <w:rPr>
          <w:color w:val="000000"/>
          <w:sz w:val="28"/>
          <w:szCs w:val="28"/>
          <w:lang w:eastAsia="ru-RU"/>
        </w:rPr>
        <w:t>подписание усиленными электронными подписями протокола рассмотрения и оценки вторых частей заявок на участие в электронном конкурсе, формируемого с использованием электронной площадки;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3.1.6.Осуществление оценки ценовых предложений по критерию, предусмотренному законодательством о закупках;</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3.1.7.На основании результатов оценки первых и вторых частей заявок на участие в электронном конкурсе, содержащихся в протоколах (рассмотрения и оценки первых частей заявок, рассмотрения и оценки вторых частей заявок), а также оценки ценовых предложений по критерию, предусмотренному законодательством о закупках, присвоение каждой заявке на участие в закупке, первая и вторая части которой признаны соответствующими извещению об осуществлении закупки, порядкового</w:t>
      </w:r>
      <w:proofErr w:type="gramEnd"/>
      <w:r>
        <w:rPr>
          <w:color w:val="000000"/>
          <w:sz w:val="28"/>
          <w:szCs w:val="28"/>
          <w:lang w:eastAsia="ru-RU"/>
        </w:rPr>
        <w:t xml:space="preserve">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целях применения национального режима в сфере закупок, присвоение первого номера заявке на участие в закупке победителя электронного конкурса;</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xml:space="preserve">3.1.8.Подписание усиленными электронными подписями сформированного заказчиком с использованием электронной </w:t>
      </w:r>
      <w:proofErr w:type="gramStart"/>
      <w:r>
        <w:rPr>
          <w:color w:val="000000"/>
          <w:sz w:val="28"/>
          <w:szCs w:val="28"/>
          <w:lang w:eastAsia="ru-RU"/>
        </w:rPr>
        <w:t>площадки протокола подведения итогов электронного конкурса</w:t>
      </w:r>
      <w:proofErr w:type="gramEnd"/>
      <w:r>
        <w:rPr>
          <w:color w:val="000000"/>
          <w:sz w:val="28"/>
          <w:szCs w:val="28"/>
          <w:lang w:eastAsia="ru-RU"/>
        </w:rPr>
        <w:t>;</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xml:space="preserve">3.1.9.Рассмотрение заявок на участие в электронном аукционе, информации и документов, направленных оператором электронной площадки в соответствии с законодательством о закупках, и принятие решения о признании заявок на участие в закупке </w:t>
      </w:r>
      <w:proofErr w:type="gramStart"/>
      <w:r>
        <w:rPr>
          <w:color w:val="000000"/>
          <w:sz w:val="28"/>
          <w:szCs w:val="28"/>
          <w:lang w:eastAsia="ru-RU"/>
        </w:rPr>
        <w:t>соответствующими</w:t>
      </w:r>
      <w:proofErr w:type="gramEnd"/>
      <w:r>
        <w:rPr>
          <w:color w:val="000000"/>
          <w:sz w:val="28"/>
          <w:szCs w:val="28"/>
          <w:lang w:eastAsia="ru-RU"/>
        </w:rPr>
        <w:t xml:space="preserve"> извещению об осуществлении закупки или об отклонении заявок на участие в закупке по основаниям, предусмотренным законодательством о закупках;</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3.1.10.Присвоение каждой заявке на участие в электронном аукционе, признанной соответствующей извещению об осуществлении закупки, порядкового номера в порядке возрастания минимального ценового предложения участника закупки; присвоение первого номера заявке на участие в закупке победителя электронного аукциона;</w:t>
      </w:r>
      <w:proofErr w:type="gramEnd"/>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xml:space="preserve">3.1.11.Подписание </w:t>
      </w:r>
      <w:proofErr w:type="gramStart"/>
      <w:r>
        <w:rPr>
          <w:color w:val="000000"/>
          <w:sz w:val="28"/>
          <w:szCs w:val="28"/>
          <w:lang w:eastAsia="ru-RU"/>
        </w:rPr>
        <w:t>усиленными</w:t>
      </w:r>
      <w:proofErr w:type="gramEnd"/>
      <w:r>
        <w:rPr>
          <w:color w:val="000000"/>
          <w:sz w:val="28"/>
          <w:szCs w:val="28"/>
          <w:lang w:eastAsia="ru-RU"/>
        </w:rPr>
        <w:t xml:space="preserve"> электронными подписям протокола подведения итогов электронного аукциона, сформированного заказчиком с использованием электронной площадки;</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3.1.12.Рассмотрение заявок на участие в электронном запросе котировок, информации и документов, направленных оператором электронной площадки в соответствии с законодательством о закупках, и принятие решений о признании заявок на участие в закупке соответствующими извещению об осуществлении закупки или об отклонении заявок на участие в закупке по основаниям, предусмотренным законодательством о закупках;</w:t>
      </w:r>
      <w:proofErr w:type="gramEnd"/>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3.1.13.Присвоение каждой заявке на участие в электронном запросе котировок, признанной соответствующей извещению об осуществлении закупки, порядкового номера в порядке возрастания цены контракта, суммы цен единиц товара, работы, услуги (в случае, предусмотренном законодательством о закупках, предложенных участниками закупки, подавшими такие заявки, с учетом положений нормативных правовых актов, принятых в целях применения национального режима в сфере закупок;</w:t>
      </w:r>
      <w:proofErr w:type="gramEnd"/>
      <w:r>
        <w:rPr>
          <w:color w:val="000000"/>
          <w:sz w:val="28"/>
          <w:szCs w:val="28"/>
          <w:lang w:eastAsia="ru-RU"/>
        </w:rPr>
        <w:t xml:space="preserve"> присвоение первого номера заявке на участие в электронном запросе котировок победителю электронного запроса котировок;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xml:space="preserve">3.1.14.Подписание сформированного заказчиком с использованием электронной </w:t>
      </w:r>
      <w:proofErr w:type="gramStart"/>
      <w:r>
        <w:rPr>
          <w:color w:val="000000"/>
          <w:sz w:val="28"/>
          <w:szCs w:val="28"/>
          <w:lang w:eastAsia="ru-RU"/>
        </w:rPr>
        <w:t>площадки протокола подведения итогов электронного запроса котировок</w:t>
      </w:r>
      <w:proofErr w:type="gramEnd"/>
      <w:r>
        <w:rPr>
          <w:color w:val="000000"/>
          <w:sz w:val="28"/>
          <w:szCs w:val="28"/>
          <w:lang w:eastAsia="ru-RU"/>
        </w:rPr>
        <w:t xml:space="preserve"> усиленными электронными подписями;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3.1.15.Признание определения поставщика (подрядчика, исполнителя) несостоявшимся в случаях, предусмотренных законодательством о закупках;</w:t>
      </w:r>
    </w:p>
    <w:p w:rsidR="00795F65" w:rsidRDefault="00795F65" w:rsidP="00795F65">
      <w:pPr>
        <w:suppressAutoHyphens w:val="0"/>
        <w:spacing w:before="150" w:after="150"/>
        <w:ind w:firstLine="709"/>
        <w:jc w:val="both"/>
        <w:rPr>
          <w:color w:val="000000"/>
          <w:sz w:val="28"/>
          <w:szCs w:val="28"/>
          <w:lang w:eastAsia="ru-RU"/>
        </w:rPr>
      </w:pPr>
      <w:r>
        <w:rPr>
          <w:color w:val="000000"/>
          <w:sz w:val="28"/>
          <w:szCs w:val="28"/>
          <w:lang w:eastAsia="ru-RU"/>
        </w:rPr>
        <w:t>3.1.16.Другие функции, определенные законодательством РФ.</w:t>
      </w:r>
    </w:p>
    <w:p w:rsidR="00795F65" w:rsidRDefault="00795F65" w:rsidP="00795F65">
      <w:pPr>
        <w:suppressAutoHyphens w:val="0"/>
        <w:jc w:val="center"/>
        <w:rPr>
          <w:color w:val="000000"/>
          <w:sz w:val="28"/>
          <w:szCs w:val="28"/>
          <w:lang w:eastAsia="ru-RU"/>
        </w:rPr>
      </w:pPr>
      <w:r>
        <w:rPr>
          <w:b/>
          <w:bCs/>
          <w:color w:val="000000"/>
          <w:sz w:val="28"/>
          <w:szCs w:val="28"/>
          <w:lang w:eastAsia="ru-RU"/>
        </w:rPr>
        <w:t>4.Полномочия комиссии, ее отдельных членов</w:t>
      </w:r>
    </w:p>
    <w:p w:rsidR="00795F65" w:rsidRDefault="00795F65" w:rsidP="00795F65">
      <w:pPr>
        <w:suppressAutoHyphens w:val="0"/>
        <w:spacing w:before="150"/>
        <w:ind w:firstLine="709"/>
        <w:rPr>
          <w:color w:val="000000"/>
          <w:sz w:val="28"/>
          <w:szCs w:val="28"/>
          <w:lang w:eastAsia="ru-RU"/>
        </w:rPr>
      </w:pPr>
      <w:r>
        <w:rPr>
          <w:color w:val="000000"/>
          <w:sz w:val="28"/>
          <w:szCs w:val="28"/>
          <w:lang w:eastAsia="ru-RU"/>
        </w:rPr>
        <w:t>4.1.Комиссия обязана:</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4.1.1.Комиссия по осуществлению закупок проверяет соответствие участников закупок единым требованиям, установленным законодательством о закупках, требованию об отсутствии в предусмотренном Федеральным законом 44-ФЗ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этого Федерального закона, дополнительным требованиям, предусмотренным законодательством о закупках (при осуществлении закупок</w:t>
      </w:r>
      <w:proofErr w:type="gramEnd"/>
      <w:r>
        <w:rPr>
          <w:color w:val="000000"/>
          <w:sz w:val="28"/>
          <w:szCs w:val="28"/>
          <w:lang w:eastAsia="ru-RU"/>
        </w:rPr>
        <w:t xml:space="preserve">, в отношении </w:t>
      </w:r>
      <w:proofErr w:type="gramStart"/>
      <w:r>
        <w:rPr>
          <w:color w:val="000000"/>
          <w:sz w:val="28"/>
          <w:szCs w:val="28"/>
          <w:lang w:eastAsia="ru-RU"/>
        </w:rPr>
        <w:t>участников</w:t>
      </w:r>
      <w:proofErr w:type="gramEnd"/>
      <w:r>
        <w:rPr>
          <w:color w:val="000000"/>
          <w:sz w:val="28"/>
          <w:szCs w:val="28"/>
          <w:lang w:eastAsia="ru-RU"/>
        </w:rPr>
        <w:t xml:space="preserve"> которых установлены дополнительные требования);</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4.1.2.Отклонять заявку на участие в определении поставщика (подрядчика, исполнителя) по основаниям, предусмотренным законодательством Российской Федерации в сфере закупок;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xml:space="preserve">4.1.3.Исполнять предписания уполномоченного на осуществление контроля в сфере закупок федерального органа исполнительной </w:t>
      </w:r>
      <w:proofErr w:type="gramStart"/>
      <w:r>
        <w:rPr>
          <w:color w:val="000000"/>
          <w:sz w:val="28"/>
          <w:szCs w:val="28"/>
          <w:lang w:eastAsia="ru-RU"/>
        </w:rPr>
        <w:t>власти</w:t>
      </w:r>
      <w:proofErr w:type="gramEnd"/>
      <w:r>
        <w:rPr>
          <w:color w:val="000000"/>
          <w:sz w:val="28"/>
          <w:szCs w:val="28"/>
          <w:lang w:eastAsia="ru-RU"/>
        </w:rPr>
        <w:t xml:space="preserve"> об устранении выявленных им нарушений законодательства Российской Федерации и (или) иных нормативных правовых актов Российской Федерации о контрактной системе в сфере закупок;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4.1.4.Не допускать проведение переговоров членами комиссии с участником закупки в отношении заявок на участие в определении поставщика (подрядчика, исполнителя),</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4.1.5.Осуществлять оценку ценовых предложений по критерию, предусмотренному законодательством о закупках, извещению об осуществлении закупки;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4.2.Комиссия вправе:</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4.2.1.В случаях, предусмотренных законодательством Российской Федерации в сфере закупок, отстранить участника закупки от участия в определении поставщика в любой момент до заключения контракта, если комиссия по осуществлению закупок обнаружит, что участник закупки не соответствует единым требованиям, установленным законодательством о закупках, требованию об отсутствии в предусмотренном Федеральным законом 44-ФЗ реестре недобросовестных поставщиков (подрядчиков, исполнителей) информации об участнике закупки, в том</w:t>
      </w:r>
      <w:proofErr w:type="gramEnd"/>
      <w:r>
        <w:rPr>
          <w:color w:val="000000"/>
          <w:sz w:val="28"/>
          <w:szCs w:val="28"/>
          <w:lang w:eastAsia="ru-RU"/>
        </w:rPr>
        <w:t xml:space="preserve"> </w:t>
      </w:r>
      <w:proofErr w:type="gramStart"/>
      <w:r>
        <w:rPr>
          <w:color w:val="000000"/>
          <w:sz w:val="28"/>
          <w:szCs w:val="28"/>
          <w:lang w:eastAsia="ru-RU"/>
        </w:rPr>
        <w:t>числе</w:t>
      </w:r>
      <w:proofErr w:type="gramEnd"/>
      <w:r>
        <w:rPr>
          <w:color w:val="000000"/>
          <w:sz w:val="28"/>
          <w:szCs w:val="28"/>
          <w:lang w:eastAsia="ru-RU"/>
        </w:rPr>
        <w:t xml:space="preserve"> информации о лицах, указанных в пунктах 2 и 3 части 3 статьи 104 этого Федерального закона, дополнительным требованиям, предусмотренным законодательством о закупках (при осуществлении закупок, в отношении участников которых установлены дополнительные требования);</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4.2.2.Проверять соответствие участников закупок требованиям, указанным в пунктах 3-5,7,8,9,11 части 1 статьи 31 Федерального закона 44-ФЗ, а также при проведении электронных процедур требованию, указанному в пункте 10 части 1 статьи 31 Федерального закона 44-ФЗ.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частями 2 и 2.1 статьи 31 Федерального закона 44-ФЗ;</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4.2.3.Запрашивать и получать в установленном порядке от структурных подразделений Заказчика информацию, необходимую для работы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xml:space="preserve">4.3.Комиссия имеет также иные права и </w:t>
      </w:r>
      <w:proofErr w:type="gramStart"/>
      <w:r>
        <w:rPr>
          <w:color w:val="000000"/>
          <w:sz w:val="28"/>
          <w:szCs w:val="28"/>
          <w:lang w:eastAsia="ru-RU"/>
        </w:rPr>
        <w:t>несет иные обязанности</w:t>
      </w:r>
      <w:proofErr w:type="gramEnd"/>
      <w:r>
        <w:rPr>
          <w:color w:val="000000"/>
          <w:sz w:val="28"/>
          <w:szCs w:val="28"/>
          <w:lang w:eastAsia="ru-RU"/>
        </w:rPr>
        <w:t>, установленные законодательством Российской Федерации.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4.4.Члены комиссии обязаны:</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4.4.1.Знать и руководствоваться в своей деятельности требованиями законодательства Российской Федерации в сфере закупок, иными нормативно-правовыми актами Российской Федерации, а также настоящим Положением;</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4.4.2.Лично присутствовать на заседаниях комиссии;</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4.4.3.Рассматривать заявки на участие в электронных конкурсах, электронных аукционах, электронных запросах котировок и принимать решения о соответствии заявок на участие в соответствующем конкурентном способе определения поставщиков (подрядчиков, исполнителей) требованиям, установленным в извещении о проведении закупки, или об отклонении заявок на участие в определении поставщиков (подрядчиков, исполнителей), в соответствии с требованиями Федерального закона 44-ФЗ оценивать ценовые предложения, присваивать первые номера</w:t>
      </w:r>
      <w:proofErr w:type="gramEnd"/>
      <w:r>
        <w:rPr>
          <w:color w:val="000000"/>
          <w:sz w:val="28"/>
          <w:szCs w:val="28"/>
          <w:lang w:eastAsia="ru-RU"/>
        </w:rPr>
        <w:t xml:space="preserve"> заявкам  победителей соответствующего конкурентного способа определения поставщиков (подрядчиков, исполнителей), принимать решение о признании определения поставщика (подрядчика, исполнителя) несостоявшимся в случаях, установленных законодательством о закупках;</w:t>
      </w:r>
    </w:p>
    <w:p w:rsidR="00795F65" w:rsidRDefault="00795F65" w:rsidP="00795F65">
      <w:pPr>
        <w:suppressAutoHyphens w:val="0"/>
        <w:spacing w:before="150"/>
        <w:ind w:firstLine="709"/>
        <w:rPr>
          <w:color w:val="000000"/>
          <w:sz w:val="28"/>
          <w:szCs w:val="28"/>
          <w:lang w:eastAsia="ru-RU"/>
        </w:rPr>
      </w:pPr>
      <w:r>
        <w:rPr>
          <w:color w:val="000000"/>
          <w:sz w:val="28"/>
          <w:szCs w:val="28"/>
          <w:lang w:eastAsia="ru-RU"/>
        </w:rPr>
        <w:t>4.5.Члены комиссии вправе:</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4.5.1.Знакомиться со всеми представленными на рассмотрение документами и сведениями, составляющими заявку на участие в электронном конкурсе, электронном аукционе, электронном запросе котировок;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4.5.2.Выступать по вопросам повестки дня на заседаниях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4.5.3.Проверять правильность отражения своего решения в протоколах рассмотрения и оценки первых частей заявок на участие в электронном конкурсе, протоколах рассмотрения и оценки вторых частей заявок на участие в электронном конкурсе, протоколах подведения итогов электронного конкурса, протоколах подведения итогов электронного аукциона, протоколах подведения итогов электронного запроса котировок;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4.6.Председатель комиссии (а в его отсутствие - заместитель председателя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4.6.1.Осуществляет общее руководство работой комиссии и обеспечивает выполнение настоящего Положения;</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4.6.2.Открывает и ведет заседания комиссии, объявляет перерывы;</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4.6.3.Объявляет состав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4.6.4.Определяет порядок рассмотрения обсуждаемых вопросов;</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4.6.5.Подписывает протоколы рассмотрения и оценки первых частей заявок на участие в электронном конкурсе, протоколы рассмотрения и оценки вторых частей заявок на участие в электронном конкурсе, протоколы подведения итогов электронного конкурса, протоколы подведения итогов электронного аукциона, протокол подведения итогов электронного запроса котировок;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4.6.7.Несет персональную ответственность за выполнение задач, возложенных на комиссию по размещению заказов и осуществление ее функций;</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4.6.8.Осуществляет иные действия в соответствии с законодательством Российской Федерации и настоящим Положением.</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4.7.Члены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4.7.1.Присутствуют на заседаниях комиссии и принимают решения по вопросам, отнесенных к компетенции комиссии;</w:t>
      </w:r>
    </w:p>
    <w:p w:rsidR="00795F65" w:rsidRDefault="00795F65" w:rsidP="00795F65">
      <w:pPr>
        <w:suppressAutoHyphens w:val="0"/>
        <w:spacing w:before="150"/>
        <w:ind w:firstLine="709"/>
        <w:jc w:val="both"/>
        <w:rPr>
          <w:color w:val="000000"/>
          <w:sz w:val="28"/>
          <w:szCs w:val="28"/>
          <w:lang w:eastAsia="ru-RU"/>
        </w:rPr>
      </w:pPr>
      <w:proofErr w:type="gramStart"/>
      <w:r>
        <w:rPr>
          <w:color w:val="000000"/>
          <w:sz w:val="28"/>
          <w:szCs w:val="28"/>
          <w:lang w:eastAsia="ru-RU"/>
        </w:rPr>
        <w:t>4.7.2.Осуществляют рассмотрение заявок на участие в электронных конкурсах, электронных аукционах, электронных запросах котировок и принимают решения о соответствии заявок на участие в соответствующем конкурентном способе определения поставщиков (подрядчиков, исполнителей) требованиям, установленным в извещении о проведении закупки и документации о закупке, или об отклонении заявок на участие в определении поставщиков (подрядчиков, исполнителей), оценивают ценовые предложения, присваивают первые номера заявкам  победителям</w:t>
      </w:r>
      <w:proofErr w:type="gramEnd"/>
      <w:r>
        <w:rPr>
          <w:color w:val="000000"/>
          <w:sz w:val="28"/>
          <w:szCs w:val="28"/>
          <w:lang w:eastAsia="ru-RU"/>
        </w:rPr>
        <w:t xml:space="preserve"> соответствующего конкурентного способа определения поставщиков (подрядчиков, исполнителей) в соответствии с требованиями Федерального закона 44-ФЗ;</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4.7.3.Подписывают усиленными электронными подписями протоколы рассмотрения и оценки первых частей заявок на участие в электронном конкурсе, протоколы рассмотрения и оценки вторых частей заявок на участие в электронном конкурсе, протоколы подведения итогов электронного конкурса, протоколы подведения итогов электронного аукциона, протоколы подведения итогов электронного запроса котировок;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4.7.4.Выполняют в установленные сроки поручения председателя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4.7.5.По поручению председателя (заместителя председателя) комиссии осуществляют юридическое сопровождение процедур размещения заказа, в том числе экспертный анализ проектов государственных контрактов;</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4.7.6.По поручению председателя (заместителя председателя) комиссии осуществляют экономическое сопровождение процедур размещения заказа, в том числе экспертный анализ заявок на участие в электронном конкурсе, электронном аукционе, в проведении электронного запроса котировок; передают информацию о закупке в контрактную службу для включения в Реестр заключенных государственных контрактов;</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4.7.7.Осуществляют иные действия в соответствии с законодательством Российской Федерации и настоящим Положением.</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4.8.Секретарь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4.8.1.Осуществляет подготовку заседаний комиссии, включая оформление и рассылку необходимых документов, информирование членов комиссии по всем вопросам, относящимся к их функциям, в том числе по поручению председателя извещает лиц, принимающих участие в работе комиссии, о времени и месте проведения заседаний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4.8.2.По поручению председателя (заместителя председателя) комиссии осуществляет документальное оформление осуществления закупки, в том числе  размещение  установленных материалов в информационной системе.</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4.8.3.Осуществляет иные действия организационно-технического характера в соответствии с законодательством Российской Федерации, а также настоящим Положением.</w:t>
      </w:r>
    </w:p>
    <w:p w:rsidR="00795F65" w:rsidRDefault="00795F65" w:rsidP="00795F65">
      <w:pPr>
        <w:suppressAutoHyphens w:val="0"/>
        <w:ind w:firstLine="709"/>
        <w:jc w:val="center"/>
        <w:rPr>
          <w:color w:val="000000"/>
          <w:sz w:val="28"/>
          <w:szCs w:val="28"/>
          <w:lang w:eastAsia="ru-RU"/>
        </w:rPr>
      </w:pPr>
      <w:r>
        <w:rPr>
          <w:b/>
          <w:bCs/>
          <w:color w:val="000000"/>
          <w:sz w:val="28"/>
          <w:szCs w:val="28"/>
          <w:lang w:eastAsia="ru-RU"/>
        </w:rPr>
        <w:t>5. Порядок работы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5.1.Работа комиссии осуществляется на ее заседаниях.</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5.2.Материалы к заседанию комиссии готовит секретарь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5.3.Комиссия правомочна осуществлять свои функции, если на ее заседании присутствует не менее чем пятьдесят процентов от общего числа ее членов. Члены комиссии принимают участие в заседаниях комиссии лично, без права замены.</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5.4.Заседания комиссии открываются и закрываются Председателем единой комиссии (заместителем председателя), в случае их отсутствия – секретарем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5.5.Решения комиссии принимаются простым большинством голосов от числа присутствующих на заседании членов. При равенстве голосов голос Председательствующего является решающим. Голосование осуществляется открыто. Заочное голосование не допускается.</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5.6.Решения комиссии по осуществлению закупок при проведении электронного конкурса оформляются в виде:</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5.6.1.Протокола рассмотрения и оценки первых частей заявок на участие в электронном конкурсе;</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5.6.2.Протокола рассмотрения и оценки вторых частей заявок на участие в электронном конкурсе;</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5.6.3.Протокола подведения итогов электронного конкурса.</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5.7.Решения комиссии при проведении электронного аукциона оформляются в виде: протокола подведения итогов электронного аукциона.</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 xml:space="preserve">5.8.Решения комиссии при проведении запроса котировок оформляются в виде </w:t>
      </w:r>
      <w:proofErr w:type="gramStart"/>
      <w:r>
        <w:rPr>
          <w:color w:val="000000"/>
          <w:sz w:val="28"/>
          <w:szCs w:val="28"/>
          <w:lang w:eastAsia="ru-RU"/>
        </w:rPr>
        <w:t>протокола подведения итогов электронного запроса котировок</w:t>
      </w:r>
      <w:proofErr w:type="gramEnd"/>
      <w:r>
        <w:rPr>
          <w:color w:val="000000"/>
          <w:sz w:val="28"/>
          <w:szCs w:val="28"/>
          <w:lang w:eastAsia="ru-RU"/>
        </w:rPr>
        <w:t>.</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5.9.Формирование протоколов осуществляет секретарь комиссии. Протоколы подписываются усиленными электронными подписями всеми присутствовавшими на заседании членами комиссии.</w:t>
      </w:r>
    </w:p>
    <w:p w:rsidR="00795F65" w:rsidRDefault="00795F65" w:rsidP="00795F65">
      <w:pPr>
        <w:suppressAutoHyphens w:val="0"/>
        <w:spacing w:before="150" w:after="150"/>
        <w:ind w:firstLine="709"/>
        <w:jc w:val="both"/>
        <w:rPr>
          <w:color w:val="000000"/>
          <w:sz w:val="28"/>
          <w:szCs w:val="28"/>
          <w:lang w:eastAsia="ru-RU"/>
        </w:rPr>
      </w:pPr>
      <w:r>
        <w:rPr>
          <w:color w:val="000000"/>
          <w:sz w:val="28"/>
          <w:szCs w:val="28"/>
          <w:lang w:eastAsia="ru-RU"/>
        </w:rPr>
        <w:t>5.10.Материально-техническое обеспечение деятельности комиссии, в том числе предоставление помещения, средств аудиозаписи, оргтехники и канцелярии осуществляется администрацией Краснопольского сельского поселения.</w:t>
      </w:r>
    </w:p>
    <w:p w:rsidR="00795F65" w:rsidRDefault="00795F65" w:rsidP="00795F65">
      <w:pPr>
        <w:suppressAutoHyphens w:val="0"/>
        <w:ind w:firstLine="709"/>
        <w:jc w:val="center"/>
        <w:rPr>
          <w:color w:val="000000"/>
          <w:sz w:val="28"/>
          <w:szCs w:val="28"/>
          <w:lang w:eastAsia="ru-RU"/>
        </w:rPr>
      </w:pPr>
      <w:r>
        <w:rPr>
          <w:b/>
          <w:bCs/>
          <w:color w:val="000000"/>
          <w:sz w:val="28"/>
          <w:szCs w:val="28"/>
          <w:lang w:eastAsia="ru-RU"/>
        </w:rPr>
        <w:t>6.Ответственность членов комиссии</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6.1.Любые действия (бездействия)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участника закупки. В случае такого обжалования комиссия обязана:</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6.1.1.Предоставить по запросу контрольного органа в сфере закупок документацию о закупке, заявки на участие в определении поставщика, протоколы, и иную информацию и документы, составленные в ходе определения поставщика;</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6.1.2.Приостановить определение поставщика и заключение контракта до рассмотрения жалобы по существу, в случае получения соответствующего требования о приостановлении процедуры определения поставщика и заключения контракта от уполномоченного органа;</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6.1.3.Выполнить решение, принятое федеральным органом исполнительной власти, уполномоченным на осуществление контроля в сфере закупок.</w:t>
      </w:r>
    </w:p>
    <w:p w:rsidR="00795F65" w:rsidRDefault="00795F65" w:rsidP="00795F65">
      <w:pPr>
        <w:suppressAutoHyphens w:val="0"/>
        <w:spacing w:before="150"/>
        <w:ind w:firstLine="709"/>
        <w:jc w:val="both"/>
        <w:rPr>
          <w:color w:val="000000"/>
          <w:sz w:val="28"/>
          <w:szCs w:val="28"/>
          <w:lang w:eastAsia="ru-RU"/>
        </w:rPr>
      </w:pPr>
      <w:r>
        <w:rPr>
          <w:color w:val="000000"/>
          <w:sz w:val="28"/>
          <w:szCs w:val="28"/>
          <w:lang w:eastAsia="ru-RU"/>
        </w:rPr>
        <w:t>6.2.Члены комиссии, виновные в нарушении законодательства Российской Федерации и иных нормативных правовых актов о контрактной системе в сфере закупок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620718" w:rsidRDefault="00620718"/>
    <w:sectPr w:rsidR="00620718" w:rsidSect="00871271">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8553D"/>
    <w:multiLevelType w:val="multilevel"/>
    <w:tmpl w:val="9C0AB6A4"/>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F65"/>
    <w:rsid w:val="005024D2"/>
    <w:rsid w:val="00620718"/>
    <w:rsid w:val="00795F65"/>
    <w:rsid w:val="00871271"/>
    <w:rsid w:val="00DC6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F65"/>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5F65"/>
    <w:rPr>
      <w:rFonts w:ascii="Tahoma" w:hAnsi="Tahoma" w:cs="Tahoma"/>
      <w:sz w:val="16"/>
      <w:szCs w:val="16"/>
    </w:rPr>
  </w:style>
  <w:style w:type="character" w:customStyle="1" w:styleId="a4">
    <w:name w:val="Текст выноски Знак"/>
    <w:basedOn w:val="a0"/>
    <w:link w:val="a3"/>
    <w:uiPriority w:val="99"/>
    <w:semiHidden/>
    <w:rsid w:val="00795F65"/>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F65"/>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5F65"/>
    <w:rPr>
      <w:rFonts w:ascii="Tahoma" w:hAnsi="Tahoma" w:cs="Tahoma"/>
      <w:sz w:val="16"/>
      <w:szCs w:val="16"/>
    </w:rPr>
  </w:style>
  <w:style w:type="character" w:customStyle="1" w:styleId="a4">
    <w:name w:val="Текст выноски Знак"/>
    <w:basedOn w:val="a0"/>
    <w:link w:val="a3"/>
    <w:uiPriority w:val="99"/>
    <w:semiHidden/>
    <w:rsid w:val="00795F65"/>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184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3486</Words>
  <Characters>19871</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
      <vt:lpstr/>
      <vt:lpstr/>
      <vt:lpstr/>
      <vt:lpstr/>
      <vt:lpstr/>
      <vt:lpstr/>
      <vt:lpstr/>
      <vt:lpstr/>
      <vt:lpstr/>
      <vt:lpstr/>
      <vt:lpstr/>
    </vt:vector>
  </TitlesOfParts>
  <Company/>
  <LinksUpToDate>false</LinksUpToDate>
  <CharactersWithSpaces>23311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6</cp:revision>
  <cp:lastPrinted>2022-04-27T06:10:00Z</cp:lastPrinted>
  <dcterms:created xsi:type="dcterms:W3CDTF">2022-04-06T05:59:00Z</dcterms:created>
  <dcterms:modified xsi:type="dcterms:W3CDTF">2022-04-27T06:10:00Z</dcterms:modified>
</cp:coreProperties>
</file>