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DBE" w:rsidRPr="00B62DBE" w:rsidRDefault="00B62DBE" w:rsidP="00B62DBE">
      <w:pPr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B62DB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B62DB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B62DBE" w:rsidRPr="00B62DBE" w:rsidRDefault="00B62DBE" w:rsidP="00B62DBE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  <w:r w:rsidRPr="00B62DBE">
        <w:rPr>
          <w:sz w:val="28"/>
          <w:szCs w:val="28"/>
          <w:lang w:eastAsia="ar-SA"/>
        </w:rPr>
        <w:t>РЕСПУБЛИКИ МОРДОВИЯ</w:t>
      </w:r>
    </w:p>
    <w:p w:rsidR="00B62DBE" w:rsidRPr="00B62DBE" w:rsidRDefault="00B62DBE" w:rsidP="00B62DBE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B62DBE" w:rsidRPr="00B62DBE" w:rsidRDefault="00B62DBE" w:rsidP="00B62DBE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B62DBE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B62DBE" w:rsidRPr="00B62DBE" w:rsidRDefault="00B62DBE" w:rsidP="00B62DBE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B62DBE" w:rsidRPr="00B62DBE" w:rsidRDefault="00B62DBE" w:rsidP="00B62DBE">
      <w:pPr>
        <w:snapToGrid w:val="0"/>
        <w:spacing w:line="252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62DB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B62DBE">
        <w:rPr>
          <w:rFonts w:ascii="Times New Roman" w:hAnsi="Times New Roman" w:cs="Times New Roman"/>
          <w:b/>
          <w:sz w:val="28"/>
          <w:szCs w:val="28"/>
          <w:lang w:eastAsia="ar-SA"/>
        </w:rPr>
        <w:t>«</w:t>
      </w:r>
      <w:r w:rsidR="00C44823">
        <w:rPr>
          <w:rFonts w:ascii="Times New Roman" w:hAnsi="Times New Roman" w:cs="Times New Roman"/>
          <w:b/>
          <w:sz w:val="28"/>
          <w:szCs w:val="28"/>
          <w:lang w:eastAsia="ar-SA"/>
        </w:rPr>
        <w:t>08</w:t>
      </w:r>
      <w:r w:rsidRPr="00B62DBE">
        <w:rPr>
          <w:rFonts w:ascii="Times New Roman" w:hAnsi="Times New Roman" w:cs="Times New Roman"/>
          <w:b/>
          <w:sz w:val="28"/>
          <w:szCs w:val="28"/>
          <w:lang w:eastAsia="ar-SA"/>
        </w:rPr>
        <w:t>» августа 2022 г.</w:t>
      </w:r>
      <w:r w:rsidRPr="00B62DB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</w:t>
      </w:r>
      <w:r w:rsidR="00C4482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62DB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№ </w:t>
      </w:r>
      <w:r w:rsidR="00C44823">
        <w:rPr>
          <w:rFonts w:ascii="Times New Roman" w:hAnsi="Times New Roman" w:cs="Times New Roman"/>
          <w:b/>
          <w:sz w:val="28"/>
          <w:szCs w:val="28"/>
          <w:lang w:eastAsia="ru-RU"/>
        </w:rPr>
        <w:t>248</w:t>
      </w:r>
    </w:p>
    <w:p w:rsidR="00B62DBE" w:rsidRPr="00B62DBE" w:rsidRDefault="00B62DBE" w:rsidP="00B62DBE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B62DBE">
        <w:rPr>
          <w:rFonts w:ascii="Times New Roman" w:hAnsi="Times New Roman" w:cs="Times New Roman"/>
          <w:b/>
          <w:sz w:val="28"/>
          <w:szCs w:val="28"/>
          <w:lang w:eastAsia="ru-RU"/>
        </w:rPr>
        <w:t>рп</w:t>
      </w:r>
      <w:proofErr w:type="spellEnd"/>
      <w:r w:rsidRPr="00B62DB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Торбеево</w:t>
      </w:r>
    </w:p>
    <w:p w:rsidR="00BB0EE9" w:rsidRPr="00B62DBE" w:rsidRDefault="00BB0EE9" w:rsidP="00310D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310D3C" w:rsidRPr="00B62DBE" w:rsidRDefault="00531477" w:rsidP="00B62DB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Об утверждении </w:t>
      </w:r>
      <w:proofErr w:type="gramStart"/>
      <w:r w:rsidRPr="00B62DB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Порядка проведения мониторинга муниципальных нормативных правовых актов </w:t>
      </w:r>
      <w:r w:rsidR="00D9595F" w:rsidRPr="00B62DB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муниципального образования</w:t>
      </w:r>
      <w:proofErr w:type="gramEnd"/>
      <w:r w:rsidRPr="00B62DB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на их соответствие федеральному и региональному законодательству</w:t>
      </w:r>
    </w:p>
    <w:p w:rsidR="00531477" w:rsidRPr="00B62DBE" w:rsidRDefault="00531477" w:rsidP="00B62DB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A76" w:rsidRPr="00B62DBE" w:rsidRDefault="00A62A76" w:rsidP="00A62A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реализации Указа Президента Российской Федерации от 20.05.2011 № 657 «О мониторинге правоприменения в Российской Федерации», статьи 3 Федерального закона от 17.07.2009 № 172-ФЗ «Об антикоррупционной экспертизе нормативных правовых актов и проектов нормативных правовых актов», в соответствии с Федеральным законом от 06.10.2003 № 131-ФЗ «Об общих принципах организации местного самоуправления в Российской Федерации» и </w:t>
      </w:r>
      <w:r w:rsidR="00E33786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</w:t>
      </w:r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53 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</w:t>
      </w:r>
      <w:r w:rsidR="00E33786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proofErr w:type="gramEnd"/>
    </w:p>
    <w:p w:rsidR="00A62A76" w:rsidRPr="00B62DBE" w:rsidRDefault="00A62A76" w:rsidP="00A62A7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ю:</w:t>
      </w:r>
    </w:p>
    <w:p w:rsidR="00A62A76" w:rsidRPr="00B62DBE" w:rsidRDefault="00A62A76" w:rsidP="00A62A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A76" w:rsidRPr="00B62DBE" w:rsidRDefault="00A62A76" w:rsidP="00A62A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Порядок проведения мониторинга муниципальных нормативных правовых актов</w:t>
      </w:r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их соответствие федеральному и региональному законодательству согласно приложению.</w:t>
      </w:r>
    </w:p>
    <w:p w:rsidR="00A62A76" w:rsidRPr="00B62DBE" w:rsidRDefault="00A62A76" w:rsidP="00A62A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после дня его официального опубликования и подлежит размещению на официальном сайте администрации муниципального образования.</w:t>
      </w:r>
    </w:p>
    <w:p w:rsidR="00E07851" w:rsidRPr="00B62DBE" w:rsidRDefault="00A62A76" w:rsidP="00A62A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постановления оставляю за собой</w:t>
      </w:r>
    </w:p>
    <w:p w:rsidR="00E07851" w:rsidRPr="00B62DBE" w:rsidRDefault="00E07851" w:rsidP="00A62A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5070"/>
        <w:gridCol w:w="4819"/>
      </w:tblGrid>
      <w:tr w:rsidR="00447F10" w:rsidRPr="00B62DBE" w:rsidTr="00B62DBE">
        <w:tc>
          <w:tcPr>
            <w:tcW w:w="5070" w:type="dxa"/>
          </w:tcPr>
          <w:p w:rsidR="00BB0EE9" w:rsidRPr="00B62DBE" w:rsidRDefault="00B62DBE" w:rsidP="00B62D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B62DBE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Глава администрации </w:t>
            </w:r>
            <w:proofErr w:type="spellStart"/>
            <w:r w:rsidRPr="00B62DBE">
              <w:rPr>
                <w:rFonts w:ascii="Times New Roman" w:hAnsi="Times New Roman" w:cs="Times New Roman"/>
                <w:kern w:val="2"/>
                <w:sz w:val="28"/>
                <w:szCs w:val="28"/>
              </w:rPr>
              <w:t>Торбеевского</w:t>
            </w:r>
            <w:proofErr w:type="spellEnd"/>
            <w:r w:rsidRPr="00B62DBE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B62DBE">
              <w:rPr>
                <w:rFonts w:ascii="Times New Roman" w:hAnsi="Times New Roman" w:cs="Times New Roman"/>
                <w:kern w:val="2"/>
                <w:sz w:val="28"/>
                <w:szCs w:val="28"/>
              </w:rPr>
              <w:t>Торбеевского</w:t>
            </w:r>
            <w:proofErr w:type="spellEnd"/>
            <w:r w:rsidRPr="00B62DBE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4819" w:type="dxa"/>
          </w:tcPr>
          <w:p w:rsidR="00BB0EE9" w:rsidRPr="00B62DBE" w:rsidRDefault="00BB0EE9" w:rsidP="00B62D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  <w:p w:rsidR="00B62DBE" w:rsidRPr="00B62DBE" w:rsidRDefault="00B62DBE" w:rsidP="00B62D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  <w:p w:rsidR="00B62DBE" w:rsidRPr="00B62DBE" w:rsidRDefault="00B62DBE" w:rsidP="00B62D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  <w:p w:rsidR="00B62DBE" w:rsidRPr="00B62DBE" w:rsidRDefault="00B62DBE" w:rsidP="00B62DB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B62DBE">
              <w:rPr>
                <w:rFonts w:ascii="Times New Roman" w:hAnsi="Times New Roman" w:cs="Times New Roman"/>
                <w:kern w:val="2"/>
                <w:sz w:val="28"/>
                <w:szCs w:val="28"/>
              </w:rPr>
              <w:t>А.Н. Балашов</w:t>
            </w:r>
          </w:p>
        </w:tc>
      </w:tr>
    </w:tbl>
    <w:p w:rsidR="00745110" w:rsidRPr="00B62DBE" w:rsidRDefault="00745110" w:rsidP="00242CBB">
      <w:pPr>
        <w:pStyle w:val="ConsPlusTitle"/>
        <w:widowControl/>
        <w:jc w:val="right"/>
        <w:rPr>
          <w:kern w:val="2"/>
          <w:sz w:val="16"/>
          <w:szCs w:val="16"/>
        </w:rPr>
        <w:sectPr w:rsidR="00745110" w:rsidRPr="00B62DBE" w:rsidSect="00B62DBE">
          <w:headerReference w:type="default" r:id="rId8"/>
          <w:pgSz w:w="11906" w:h="16838"/>
          <w:pgMar w:top="1134" w:right="851" w:bottom="1134" w:left="1134" w:header="709" w:footer="709" w:gutter="0"/>
          <w:cols w:space="708"/>
          <w:titlePg/>
          <w:docGrid w:linePitch="360"/>
        </w:sectPr>
      </w:pPr>
    </w:p>
    <w:p w:rsidR="006212D2" w:rsidRPr="00B62DBE" w:rsidRDefault="006212D2" w:rsidP="006212D2">
      <w:pPr>
        <w:spacing w:after="0" w:line="240" w:lineRule="auto"/>
        <w:ind w:firstLine="56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</w:p>
    <w:p w:rsidR="006212D2" w:rsidRPr="00B62DBE" w:rsidRDefault="006212D2" w:rsidP="006212D2">
      <w:pPr>
        <w:spacing w:after="0" w:line="240" w:lineRule="auto"/>
        <w:ind w:left="56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постановлению администрации </w:t>
      </w:r>
      <w:proofErr w:type="spellStart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6212D2" w:rsidRPr="00B62DBE" w:rsidRDefault="006212D2" w:rsidP="006212D2">
      <w:pPr>
        <w:spacing w:after="0" w:line="240" w:lineRule="auto"/>
        <w:ind w:left="56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C44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08 </w:t>
      </w:r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2022г. 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44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248</w:t>
      </w:r>
      <w:bookmarkStart w:id="0" w:name="_GoBack"/>
      <w:bookmarkEnd w:id="0"/>
    </w:p>
    <w:p w:rsidR="006212D2" w:rsidRPr="00B62DBE" w:rsidRDefault="006212D2" w:rsidP="006212D2">
      <w:pPr>
        <w:spacing w:after="0" w:line="240" w:lineRule="auto"/>
        <w:ind w:left="56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утверждении «Порядка проведения мониторинга муниципальных нормативных правовых актов </w:t>
      </w:r>
      <w:r w:rsidR="00E33786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(наименование муниципального образования)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их соответствие федеральному и региональному законодательству</w:t>
      </w:r>
    </w:p>
    <w:p w:rsidR="006212D2" w:rsidRPr="00B62DBE" w:rsidRDefault="006212D2" w:rsidP="006212D2">
      <w:pPr>
        <w:spacing w:after="0" w:line="240" w:lineRule="auto"/>
        <w:ind w:firstLine="565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-425"/>
        <w:rPr>
          <w:rFonts w:ascii="Times New Roman" w:eastAsia="Times New Roman" w:hAnsi="Times New Roman" w:cs="Times New Roman"/>
          <w:sz w:val="26"/>
          <w:szCs w:val="27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-425"/>
        <w:rPr>
          <w:rFonts w:ascii="Times New Roman" w:eastAsia="Times New Roman" w:hAnsi="Times New Roman" w:cs="Times New Roman"/>
          <w:sz w:val="26"/>
          <w:szCs w:val="27"/>
          <w:lang w:eastAsia="ru-RU"/>
        </w:rPr>
      </w:pPr>
    </w:p>
    <w:p w:rsidR="006212D2" w:rsidRPr="00B62DBE" w:rsidRDefault="006212D2" w:rsidP="006212D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</w:p>
    <w:p w:rsidR="006212D2" w:rsidRPr="00B62DBE" w:rsidRDefault="006212D2" w:rsidP="006212D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мониторинга муниципальных нормативных правовых актов </w:t>
      </w:r>
      <w:proofErr w:type="spellStart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их соответствие федеральному и региональному законодательству</w:t>
      </w:r>
    </w:p>
    <w:p w:rsidR="006212D2" w:rsidRPr="00B62DBE" w:rsidRDefault="006212D2" w:rsidP="006212D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12D2" w:rsidRPr="00B62DBE" w:rsidRDefault="006212D2" w:rsidP="006212D2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Настоящий Порядок проведения мониторинга муниципальных нормативных правовых актов </w:t>
      </w:r>
      <w:proofErr w:type="spellStart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регламентирует организацию работы по проведению мониторинга муниципальных нормативных правовых актов на их соответствие федеральному законодательству и законодательству </w:t>
      </w:r>
      <w:r w:rsidR="00F67CDA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мониторинг). </w:t>
      </w:r>
    </w:p>
    <w:p w:rsidR="006212D2" w:rsidRPr="00B62DBE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 предусматривает комплексную и плановую деятельность, осуществляемую Администрацией </w:t>
      </w:r>
      <w:proofErr w:type="spellStart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EE4DC1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Администрация) 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сбору, обобщению, анализу и оценке информации об изменении федерального и регионального законодательства в целях обеспечения своевременной разработки проектов нормативных правовых актов</w:t>
      </w:r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направленных на принятие (издание), изменение или признание утратившими силу (отмены) нормативных правовых</w:t>
      </w:r>
      <w:proofErr w:type="gramEnd"/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актов</w:t>
      </w:r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EE4DC1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правовые акты).</w:t>
      </w:r>
    </w:p>
    <w:p w:rsidR="006212D2" w:rsidRPr="00B62DBE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 проводится в целях совершенствования работы органов местного самоуправления муниципального образования, повышения оценки качества правовых актов и достаточности правового регулирования в 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различных сферах правоотношений, своевременного приведения муниципальной правовой базы в соответствие с требованиями законов, недопущения нарушения прав граждан посредством качественной реализации правовых актов.</w:t>
      </w:r>
    </w:p>
    <w:p w:rsidR="006212D2" w:rsidRPr="00B62DBE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Основными задачами мониторинга являются:</w:t>
      </w:r>
    </w:p>
    <w:p w:rsidR="006212D2" w:rsidRPr="00B62DBE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выявление правовых актов, требующих приведения в соответствие с законодательством Российской Федерации и </w:t>
      </w:r>
      <w:r w:rsidR="00F67CDA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устранение выявленных в правовых актах внутренних противоречий;</w:t>
      </w:r>
    </w:p>
    <w:p w:rsidR="006212D2" w:rsidRPr="00B62DBE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выявление коррупциогенных факторов и их последующее устранение;</w:t>
      </w:r>
    </w:p>
    <w:p w:rsidR="006212D2" w:rsidRPr="00B62DBE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разработка предложений по совершенствованию правовых актов;</w:t>
      </w:r>
    </w:p>
    <w:p w:rsidR="006212D2" w:rsidRPr="00B62DBE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выявление правовых актов, в которые требуется внести изменения, в целях устранения противоречий между правовыми актами равной юридической силы.</w:t>
      </w:r>
    </w:p>
    <w:p w:rsidR="006212D2" w:rsidRPr="00B62DBE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 результатам мониторинга формируется План нормотворческой деятельности Администрации муниципального образования по подготовке проектов правовых актов в связи с изменением федерального законодательства и законодательства </w:t>
      </w:r>
      <w:r w:rsidR="00F67CDA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План нормотворческой деятельности), который утверждается ежегодно не позднее 20 декабря главой Администрации</w:t>
      </w:r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C74AB3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следующий год.</w:t>
      </w:r>
    </w:p>
    <w:p w:rsidR="006212D2" w:rsidRPr="00B62DBE" w:rsidRDefault="006212D2" w:rsidP="00EE4DC1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года в План нормотворческой деятельности по мере необходимости вносятся изменения. Изменения, вносимые в План нормотворческой работы, утверждаются Главой администрации</w:t>
      </w:r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12D2" w:rsidRPr="00B62DBE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4. Глава администрации</w:t>
      </w:r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C74AB3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организации работы по проведению мониторинга назначает ответственного исполнителя, который отвечает за результаты проведения данной работы (далее – ответственный исполнитель). </w:t>
      </w:r>
    </w:p>
    <w:p w:rsidR="006212D2" w:rsidRPr="00B62DBE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Возложение на ответственного исполнителя обязанности по проведению мониторинга оформляется правовым актом Главы администрации</w:t>
      </w:r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12D2" w:rsidRPr="00B62DBE" w:rsidRDefault="006212D2" w:rsidP="006212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целях проведения мониторинга ответственный исполнитель: </w:t>
      </w:r>
    </w:p>
    <w:p w:rsidR="006212D2" w:rsidRPr="00B62DBE" w:rsidRDefault="006212D2" w:rsidP="006212D2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на постоянной основе изучает федеральное законодательство и законодательство </w:t>
      </w:r>
      <w:r w:rsidR="00F67CDA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регулирующее вопросы, относящиеся к компетенции органов местного самоуправления, на предмет соответствия правовых актов муниципального образования вновь принятым актам федерального и регионального уровня;</w:t>
      </w:r>
    </w:p>
    <w:p w:rsidR="006212D2" w:rsidRPr="00B62DBE" w:rsidRDefault="006212D2" w:rsidP="006212D2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по результатам проведения мониторинга осуществляет правовой анализ (обобщение) изменений федерального и регионального законодательства, выявляет потребность в принятии (издании), изменении или признании </w:t>
      </w:r>
      <w:proofErr w:type="gramStart"/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утратившими</w:t>
      </w:r>
      <w:proofErr w:type="gramEnd"/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 (отмене) правовых актов </w:t>
      </w:r>
      <w:r w:rsidR="00633B24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(наименование </w:t>
      </w:r>
      <w:r w:rsidR="00633B24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муниципального образования)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принимает решение о необходимости разработки нормативных правовых актов Администрации;  </w:t>
      </w:r>
    </w:p>
    <w:p w:rsidR="006212D2" w:rsidRPr="00B62DBE" w:rsidRDefault="006212D2" w:rsidP="006212D2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B62DBE">
        <w:rPr>
          <w:rFonts w:ascii="Times New Roman" w:eastAsia="Times New Roman" w:hAnsi="Times New Roman" w:cs="Times New Roman"/>
          <w:sz w:val="28"/>
          <w:szCs w:val="20"/>
          <w:lang w:eastAsia="ru-RU"/>
        </w:rPr>
        <w:t>ежемесячно, в срок до 5 числа месяца, следующего за отчетным, готовит Главе администрации</w:t>
      </w:r>
      <w:r w:rsidR="00B62DB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C74AB3" w:rsidRPr="00B62DB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62DB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информацию о результатах проведения мониторинга с указанием перечня правовых актов муниципального образования, подлежащих принятию, изменению, признанию </w:t>
      </w:r>
      <w:proofErr w:type="gramStart"/>
      <w:r w:rsidRPr="00B62DBE">
        <w:rPr>
          <w:rFonts w:ascii="Times New Roman" w:eastAsia="Times New Roman" w:hAnsi="Times New Roman" w:cs="Times New Roman"/>
          <w:sz w:val="28"/>
          <w:szCs w:val="20"/>
          <w:lang w:eastAsia="ru-RU"/>
        </w:rPr>
        <w:t>утратившими</w:t>
      </w:r>
      <w:proofErr w:type="gramEnd"/>
      <w:r w:rsidRPr="00B62DB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силу по форме согласно приложению 1 к настоящему Порядку;</w:t>
      </w:r>
    </w:p>
    <w:p w:rsidR="006212D2" w:rsidRPr="00B62DBE" w:rsidRDefault="006212D2" w:rsidP="006212D2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4) 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правового анализа информации, полученной в результате мониторинга, в срок до 20 декабря текущего года формирует проект Плана нормотворческой деятельности </w:t>
      </w:r>
      <w:r w:rsidRPr="00B62DB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согласно приложению 2 к настоящему Порядку;</w:t>
      </w:r>
    </w:p>
    <w:p w:rsidR="006212D2" w:rsidRPr="00B62DBE" w:rsidRDefault="006212D2" w:rsidP="006212D2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5) вносит проект Плана нормотворческой деятельности Администрации на утверждение Главе администрации</w:t>
      </w:r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212D2" w:rsidRPr="00B62DBE" w:rsidRDefault="006212D2" w:rsidP="006212D2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самостоятельно осуществляет разработку проектов правовых актов Администрации в соответствии с Планом нормотворческой деятельности Администрации;</w:t>
      </w:r>
    </w:p>
    <w:p w:rsidR="006212D2" w:rsidRPr="00B62DBE" w:rsidRDefault="006212D2" w:rsidP="006212D2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ежеквартально по результатам проведения мониторинга в связи с принятием федеральных нормативных правовых актов, нормативных правовых актов </w:t>
      </w:r>
      <w:r w:rsidR="00F67CDA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требующих внесения изменений в правовые акты, готовит проект по внесению изменений в План нормотворческой деятельности и разрабатывает проекты муниципальных нормативных правовых актов. </w:t>
      </w:r>
    </w:p>
    <w:p w:rsidR="006212D2" w:rsidRPr="00B62DBE" w:rsidRDefault="006212D2" w:rsidP="006212D2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8) обеспечивает учет и контроль своевременного приведения правовых актов, внесенных в План нормотворческой деятельности муниципального образования, в соответствие с изменившимся федеральным и региональным законодательством;</w:t>
      </w:r>
    </w:p>
    <w:p w:rsidR="006212D2" w:rsidRPr="00B62DBE" w:rsidRDefault="006212D2" w:rsidP="006212D2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ежемесячно представляет Главе администрации </w:t>
      </w:r>
      <w:proofErr w:type="spellStart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proofErr w:type="spellStart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B62DBE" w:rsidRPr="00A62A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информацию с нарастающим итогом о результатах и ходе работы по приведению правовых актов в соответствие с федеральным законодательством и законодательством </w:t>
      </w:r>
      <w:r w:rsidR="00F67CDA"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форме согласно приложению 3 к настоящему Порядку.</w:t>
      </w:r>
    </w:p>
    <w:p w:rsidR="006212D2" w:rsidRPr="00B62DBE" w:rsidRDefault="006212D2" w:rsidP="006212D2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6. </w:t>
      </w:r>
      <w:r w:rsidRPr="00B62D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Проекты правовых актов, разработанные ответственным исполнителем, направляются в прокуратуру района для проверки на соответствие федеральному и региональному законодательству. </w:t>
      </w:r>
    </w:p>
    <w:p w:rsidR="006212D2" w:rsidRPr="00B62DBE" w:rsidRDefault="006212D2" w:rsidP="006212D2">
      <w:pPr>
        <w:tabs>
          <w:tab w:val="left" w:pos="1134"/>
        </w:tabs>
        <w:suppressAutoHyphens/>
        <w:spacing w:after="0" w:line="240" w:lineRule="auto"/>
        <w:ind w:left="11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12D2" w:rsidRPr="00B62DBE" w:rsidRDefault="006212D2" w:rsidP="006212D2">
      <w:pPr>
        <w:tabs>
          <w:tab w:val="left" w:leader="underscore" w:pos="9163"/>
        </w:tabs>
        <w:spacing w:after="0" w:line="240" w:lineRule="auto"/>
        <w:ind w:left="5400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DBE">
        <w:rPr>
          <w:rFonts w:ascii="Times New Roman" w:eastAsia="Times New Roman" w:hAnsi="Times New Roman" w:cs="Times New Roman"/>
          <w:sz w:val="26"/>
          <w:szCs w:val="20"/>
          <w:lang w:eastAsia="ru-RU"/>
        </w:rPr>
        <w:br w:type="page"/>
      </w:r>
      <w:r w:rsidRPr="00B62D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</w:t>
      </w:r>
    </w:p>
    <w:p w:rsidR="006212D2" w:rsidRPr="00B62DBE" w:rsidRDefault="006212D2" w:rsidP="006212D2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B62DBE">
        <w:rPr>
          <w:rFonts w:ascii="Times New Roman" w:eastAsia="Times New Roman" w:hAnsi="Times New Roman" w:cs="Times New Roman"/>
          <w:sz w:val="26"/>
          <w:szCs w:val="28"/>
          <w:lang w:eastAsia="ru-RU"/>
        </w:rPr>
        <w:t>Порядку проведения мониторинга муниципальных нормативных правовых актов муниципального образования на их соответствие федеральному и региональному законодательству</w:t>
      </w:r>
    </w:p>
    <w:p w:rsidR="006212D2" w:rsidRPr="00B62DBE" w:rsidRDefault="006212D2" w:rsidP="006212D2">
      <w:pPr>
        <w:tabs>
          <w:tab w:val="left" w:leader="underscore" w:pos="9163"/>
        </w:tabs>
        <w:spacing w:after="0" w:line="240" w:lineRule="auto"/>
        <w:ind w:left="5400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6"/>
          <w:szCs w:val="28"/>
          <w:lang w:eastAsia="ru-RU"/>
        </w:rPr>
        <w:t>Информация</w:t>
      </w:r>
    </w:p>
    <w:p w:rsidR="006212D2" w:rsidRPr="00B62DBE" w:rsidRDefault="006212D2" w:rsidP="006212D2">
      <w:pPr>
        <w:tabs>
          <w:tab w:val="left" w:leader="underscore" w:pos="4525"/>
          <w:tab w:val="left" w:leader="underscore" w:pos="62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о результатах проведения мониторинга связи с принятием </w:t>
      </w:r>
    </w:p>
    <w:p w:rsidR="006212D2" w:rsidRPr="00B62DBE" w:rsidRDefault="006212D2" w:rsidP="006212D2">
      <w:pPr>
        <w:tabs>
          <w:tab w:val="left" w:leader="underscore" w:pos="4525"/>
          <w:tab w:val="left" w:leader="underscore" w:pos="62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6"/>
          <w:szCs w:val="28"/>
          <w:lang w:eastAsia="ru-RU"/>
        </w:rPr>
        <w:t>в _______ 20 ___ года федеральных нормативных правовых актов</w:t>
      </w:r>
    </w:p>
    <w:p w:rsidR="006212D2" w:rsidRPr="00B62DBE" w:rsidRDefault="006212D2" w:rsidP="006212D2">
      <w:pPr>
        <w:tabs>
          <w:tab w:val="left" w:leader="underscore" w:pos="4525"/>
          <w:tab w:val="left" w:leader="underscore" w:pos="620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62DB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(месяц) </w:t>
      </w:r>
    </w:p>
    <w:p w:rsidR="006212D2" w:rsidRPr="00B62DBE" w:rsidRDefault="006212D2" w:rsidP="006212D2">
      <w:pPr>
        <w:tabs>
          <w:tab w:val="left" w:leader="underscore" w:pos="4525"/>
          <w:tab w:val="left" w:leader="underscore" w:pos="62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и нормативных правовых актов </w:t>
      </w:r>
      <w:r w:rsidR="00F67CDA" w:rsidRPr="00B62DBE">
        <w:rPr>
          <w:rFonts w:ascii="Times New Roman" w:eastAsia="Times New Roman" w:hAnsi="Times New Roman" w:cs="Times New Roman"/>
          <w:sz w:val="26"/>
          <w:szCs w:val="28"/>
          <w:lang w:eastAsia="ru-RU"/>
        </w:rPr>
        <w:t>Республики Мордовия</w:t>
      </w:r>
    </w:p>
    <w:p w:rsidR="006212D2" w:rsidRPr="00B62DBE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tbl>
      <w:tblPr>
        <w:tblW w:w="0" w:type="auto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"/>
        <w:gridCol w:w="4036"/>
        <w:gridCol w:w="3395"/>
        <w:gridCol w:w="1616"/>
      </w:tblGrid>
      <w:tr w:rsidR="006212D2" w:rsidRPr="00B62DBE" w:rsidTr="00810C4B">
        <w:tc>
          <w:tcPr>
            <w:tcW w:w="697" w:type="dxa"/>
            <w:shd w:val="clear" w:color="auto" w:fill="auto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69" w:type="dxa"/>
            <w:shd w:val="clear" w:color="auto" w:fill="auto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принятия, номер и наименование нормативного правового акта Российской Федерации, </w:t>
            </w:r>
            <w:r w:rsidR="00F67CDA" w:rsidRPr="00B62D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 Мордовия</w:t>
            </w:r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регулирующего отношения в сфере деятельности органов местного самоуправления (федеральный закон, указ Президента РФ, постановление Правительства РФ, закон </w:t>
            </w:r>
            <w:r w:rsidR="00F67CDA" w:rsidRPr="00B62D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 Мордовия</w:t>
            </w:r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постановление Правительства </w:t>
            </w:r>
            <w:r w:rsidR="00F67CDA" w:rsidRPr="00B62D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 Мордовия</w:t>
            </w:r>
            <w:r w:rsidR="00610AEF" w:rsidRPr="00B62D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пр.</w:t>
            </w:r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принятого в истекшем месяце</w:t>
            </w:r>
          </w:p>
        </w:tc>
        <w:tc>
          <w:tcPr>
            <w:tcW w:w="3486" w:type="dxa"/>
            <w:shd w:val="clear" w:color="auto" w:fill="auto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и наименование муниципального нормативного правового акта, который необходимо подготовить</w:t>
            </w:r>
          </w:p>
        </w:tc>
        <w:tc>
          <w:tcPr>
            <w:tcW w:w="1382" w:type="dxa"/>
            <w:shd w:val="clear" w:color="auto" w:fill="auto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планируемый срок </w:t>
            </w:r>
          </w:p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</w:t>
            </w:r>
          </w:p>
        </w:tc>
      </w:tr>
      <w:tr w:rsidR="006212D2" w:rsidRPr="00B62DBE" w:rsidTr="00810C4B">
        <w:tc>
          <w:tcPr>
            <w:tcW w:w="697" w:type="dxa"/>
            <w:shd w:val="clear" w:color="auto" w:fill="auto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  <w:tc>
          <w:tcPr>
            <w:tcW w:w="4169" w:type="dxa"/>
            <w:shd w:val="clear" w:color="auto" w:fill="auto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  <w:tc>
          <w:tcPr>
            <w:tcW w:w="3486" w:type="dxa"/>
            <w:shd w:val="clear" w:color="auto" w:fill="auto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  <w:tc>
          <w:tcPr>
            <w:tcW w:w="1382" w:type="dxa"/>
            <w:shd w:val="clear" w:color="auto" w:fill="auto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</w:tr>
      <w:tr w:rsidR="006212D2" w:rsidRPr="00B62DBE" w:rsidTr="00810C4B">
        <w:tc>
          <w:tcPr>
            <w:tcW w:w="697" w:type="dxa"/>
            <w:shd w:val="clear" w:color="auto" w:fill="auto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  <w:tc>
          <w:tcPr>
            <w:tcW w:w="4169" w:type="dxa"/>
            <w:shd w:val="clear" w:color="auto" w:fill="auto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  <w:tc>
          <w:tcPr>
            <w:tcW w:w="3486" w:type="dxa"/>
            <w:shd w:val="clear" w:color="auto" w:fill="auto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  <w:tc>
          <w:tcPr>
            <w:tcW w:w="1382" w:type="dxa"/>
            <w:shd w:val="clear" w:color="auto" w:fill="auto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</w:tr>
      <w:tr w:rsidR="006212D2" w:rsidRPr="00B62DBE" w:rsidTr="00810C4B">
        <w:tc>
          <w:tcPr>
            <w:tcW w:w="697" w:type="dxa"/>
            <w:shd w:val="clear" w:color="auto" w:fill="auto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  <w:tc>
          <w:tcPr>
            <w:tcW w:w="4169" w:type="dxa"/>
            <w:shd w:val="clear" w:color="auto" w:fill="auto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  <w:tc>
          <w:tcPr>
            <w:tcW w:w="3486" w:type="dxa"/>
            <w:shd w:val="clear" w:color="auto" w:fill="auto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  <w:tc>
          <w:tcPr>
            <w:tcW w:w="1382" w:type="dxa"/>
            <w:shd w:val="clear" w:color="auto" w:fill="auto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</w:p>
        </w:tc>
      </w:tr>
    </w:tbl>
    <w:p w:rsidR="006212D2" w:rsidRPr="00B62DBE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62DBE">
        <w:rPr>
          <w:rFonts w:ascii="Times New Roman" w:eastAsia="Times New Roman" w:hAnsi="Times New Roman" w:cs="Times New Roman"/>
          <w:sz w:val="26"/>
          <w:szCs w:val="20"/>
          <w:lang w:val="en-US" w:eastAsia="ru-RU"/>
        </w:rPr>
        <w:t xml:space="preserve"> </w:t>
      </w:r>
      <w:r w:rsidRPr="00B62DBE">
        <w:rPr>
          <w:rFonts w:ascii="Times New Roman" w:eastAsia="Times New Roman" w:hAnsi="Times New Roman" w:cs="Times New Roman"/>
          <w:sz w:val="26"/>
          <w:szCs w:val="20"/>
          <w:lang w:val="en-US" w:eastAsia="ru-RU"/>
        </w:rPr>
        <w:br w:type="page"/>
      </w:r>
      <w:proofErr w:type="spellStart"/>
      <w:r w:rsidRPr="00B62D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Приложение</w:t>
      </w:r>
      <w:proofErr w:type="spellEnd"/>
      <w:r w:rsidRPr="00B62DB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</w:t>
      </w:r>
    </w:p>
    <w:p w:rsidR="006212D2" w:rsidRPr="00B62DBE" w:rsidRDefault="006212D2" w:rsidP="006212D2">
      <w:pPr>
        <w:suppressAutoHyphens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B62DBE">
        <w:rPr>
          <w:rFonts w:ascii="Times New Roman" w:eastAsia="Times New Roman" w:hAnsi="Times New Roman" w:cs="Times New Roman"/>
          <w:sz w:val="26"/>
          <w:szCs w:val="28"/>
          <w:lang w:eastAsia="ru-RU"/>
        </w:rPr>
        <w:t>Порядку проведения мониторинга муниципальных нормативных правовых актов муниципального образования на их соответствие федеральному и региональному законодательству</w:t>
      </w:r>
    </w:p>
    <w:p w:rsidR="006212D2" w:rsidRPr="00B62DBE" w:rsidRDefault="006212D2" w:rsidP="006212D2">
      <w:pPr>
        <w:tabs>
          <w:tab w:val="left" w:leader="underscore" w:pos="9163"/>
        </w:tabs>
        <w:spacing w:after="0" w:line="240" w:lineRule="auto"/>
        <w:ind w:left="5400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8"/>
          <w:lang w:eastAsia="ru-RU"/>
        </w:rPr>
      </w:pPr>
      <w:r w:rsidRPr="00B62DBE">
        <w:rPr>
          <w:rFonts w:ascii="Times New Roman" w:eastAsia="Calibri" w:hAnsi="Times New Roman" w:cs="Times New Roman"/>
          <w:sz w:val="26"/>
          <w:szCs w:val="28"/>
          <w:lang w:eastAsia="ru-RU"/>
        </w:rPr>
        <w:t>ПЛАН</w:t>
      </w:r>
    </w:p>
    <w:p w:rsidR="006212D2" w:rsidRPr="00B62DBE" w:rsidRDefault="006212D2" w:rsidP="006212D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8"/>
          <w:lang w:eastAsia="ru-RU"/>
        </w:rPr>
      </w:pPr>
      <w:r w:rsidRPr="00B62DBE">
        <w:rPr>
          <w:rFonts w:ascii="Times New Roman" w:eastAsia="Calibri" w:hAnsi="Times New Roman" w:cs="Times New Roman"/>
          <w:sz w:val="26"/>
          <w:szCs w:val="28"/>
          <w:lang w:eastAsia="ru-RU"/>
        </w:rPr>
        <w:t>нормотворческой деятельности Администрации муниципального образования</w:t>
      </w:r>
      <w:r w:rsidRPr="00B62DBE">
        <w:rPr>
          <w:rFonts w:ascii="Times New Roman" w:eastAsia="Calibri" w:hAnsi="Times New Roman" w:cs="Times New Roman"/>
          <w:sz w:val="26"/>
          <w:szCs w:val="24"/>
          <w:lang w:eastAsia="ru-RU"/>
        </w:rPr>
        <w:t xml:space="preserve"> </w:t>
      </w:r>
      <w:r w:rsidRPr="00B62DBE">
        <w:rPr>
          <w:rFonts w:ascii="Times New Roman" w:eastAsia="Calibri" w:hAnsi="Times New Roman" w:cs="Times New Roman"/>
          <w:sz w:val="26"/>
          <w:szCs w:val="28"/>
          <w:lang w:eastAsia="ru-RU"/>
        </w:rPr>
        <w:t xml:space="preserve">по подготовке проектов муниципальных нормативных правовых актов в связи с изменением федерального законодательства и законодательства </w:t>
      </w:r>
      <w:r w:rsidR="00F67CDA" w:rsidRPr="00B62DBE">
        <w:rPr>
          <w:rFonts w:ascii="Times New Roman" w:eastAsia="Calibri" w:hAnsi="Times New Roman" w:cs="Times New Roman"/>
          <w:sz w:val="26"/>
          <w:szCs w:val="28"/>
          <w:lang w:eastAsia="ru-RU"/>
        </w:rPr>
        <w:t>Республики Мордовия</w:t>
      </w:r>
      <w:r w:rsidR="008F3C8E" w:rsidRPr="00B62DBE">
        <w:rPr>
          <w:rFonts w:ascii="Times New Roman" w:eastAsia="Calibri" w:hAnsi="Times New Roman" w:cs="Times New Roman"/>
          <w:sz w:val="26"/>
          <w:szCs w:val="28"/>
          <w:lang w:eastAsia="ru-RU"/>
        </w:rPr>
        <w:t xml:space="preserve"> на ___квартал 20___ года</w:t>
      </w:r>
    </w:p>
    <w:p w:rsidR="006212D2" w:rsidRPr="00B62DBE" w:rsidRDefault="006212D2" w:rsidP="006212D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32"/>
          <w:lang w:eastAsia="ru-RU"/>
        </w:rPr>
      </w:pPr>
    </w:p>
    <w:tbl>
      <w:tblPr>
        <w:tblW w:w="9967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540"/>
        <w:gridCol w:w="3076"/>
        <w:gridCol w:w="1843"/>
        <w:gridCol w:w="1843"/>
        <w:gridCol w:w="992"/>
        <w:gridCol w:w="1673"/>
      </w:tblGrid>
      <w:tr w:rsidR="006212D2" w:rsidRPr="00B62DBE" w:rsidTr="00810C4B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62DB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2DB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2DB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B62DBE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 xml:space="preserve">Дата принятия, номер и наименование нормативного правового акта Российской Федерации, </w:t>
            </w:r>
            <w:r w:rsidR="00F67CDA" w:rsidRPr="00B62DBE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</w:t>
            </w: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 xml:space="preserve">, регулирующего отношения в сфере деятельности органов местного самоуправления (федеральный закон, указ Президента РФ, постановление Правительства РФ, закон </w:t>
            </w:r>
            <w:r w:rsidR="00F67CDA" w:rsidRPr="00B62DBE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</w:t>
            </w: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 xml:space="preserve">, постановление Правительства </w:t>
            </w:r>
            <w:r w:rsidR="00F67CDA" w:rsidRPr="00B62DBE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</w:t>
            </w:r>
            <w:r w:rsidR="00610AEF" w:rsidRPr="00B62DBE">
              <w:rPr>
                <w:rFonts w:ascii="Times New Roman" w:eastAsia="Times New Roman" w:hAnsi="Times New Roman" w:cs="Times New Roman"/>
                <w:lang w:eastAsia="ru-RU"/>
              </w:rPr>
              <w:t xml:space="preserve"> и пр.</w:t>
            </w: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B62DBE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>Наименование проекта</w:t>
            </w:r>
          </w:p>
          <w:p w:rsidR="006212D2" w:rsidRPr="00B62DBE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>правового акта</w:t>
            </w:r>
          </w:p>
          <w:p w:rsidR="006212D2" w:rsidRPr="00B62DBE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B62DBE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>Ответственные</w:t>
            </w:r>
          </w:p>
          <w:p w:rsidR="006212D2" w:rsidRPr="00B62DBE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>за подготовку</w:t>
            </w:r>
          </w:p>
          <w:p w:rsidR="006212D2" w:rsidRPr="00B62DBE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>и сопровождение проекта правового акта</w:t>
            </w:r>
          </w:p>
          <w:p w:rsidR="006212D2" w:rsidRPr="00B62DBE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B62DBE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>Планируемый срок принятия правового акта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B62DBE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>Дата принятия, номер и наименование муниципального акта</w:t>
            </w:r>
          </w:p>
        </w:tc>
      </w:tr>
      <w:tr w:rsidR="006212D2" w:rsidRPr="00B62DBE" w:rsidTr="00810C4B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1.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212D2" w:rsidRPr="00B62DBE" w:rsidTr="00810C4B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2.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6212D2" w:rsidRPr="00B62DBE" w:rsidTr="00810C4B">
        <w:trPr>
          <w:trHeight w:val="57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3.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4"/>
                <w:lang w:eastAsia="ru-RU"/>
              </w:rPr>
            </w:pPr>
          </w:p>
        </w:tc>
      </w:tr>
    </w:tbl>
    <w:p w:rsidR="006212D2" w:rsidRPr="00B62DBE" w:rsidRDefault="006212D2" w:rsidP="0062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 w:eastAsia="ru-RU"/>
        </w:rPr>
      </w:pPr>
    </w:p>
    <w:p w:rsidR="006212D2" w:rsidRPr="00B62DBE" w:rsidRDefault="006212D2" w:rsidP="0062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 w:eastAsia="ru-RU"/>
        </w:rPr>
      </w:pPr>
    </w:p>
    <w:p w:rsidR="006212D2" w:rsidRPr="00B62DBE" w:rsidRDefault="006212D2" w:rsidP="0062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 w:eastAsia="ru-RU"/>
        </w:rPr>
      </w:pPr>
    </w:p>
    <w:p w:rsidR="006212D2" w:rsidRPr="00B62DBE" w:rsidRDefault="006212D2" w:rsidP="0062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 w:eastAsia="ru-RU"/>
        </w:rPr>
      </w:pPr>
    </w:p>
    <w:p w:rsidR="006212D2" w:rsidRPr="00B62DBE" w:rsidRDefault="006212D2" w:rsidP="0062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 w:eastAsia="ru-RU"/>
        </w:rPr>
      </w:pPr>
    </w:p>
    <w:p w:rsidR="006212D2" w:rsidRPr="00B62DBE" w:rsidRDefault="006212D2" w:rsidP="0062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 w:eastAsia="ru-RU"/>
        </w:rPr>
      </w:pPr>
    </w:p>
    <w:p w:rsidR="006212D2" w:rsidRPr="00B62DBE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B62DBE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B62DBE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B62DBE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B62DBE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B62DBE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B62DBE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B62DBE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B62DBE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B62DBE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212D2" w:rsidRPr="00B62DBE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D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 3</w:t>
      </w:r>
    </w:p>
    <w:p w:rsidR="006212D2" w:rsidRPr="00B62DBE" w:rsidRDefault="006212D2" w:rsidP="006212D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B62DBE">
        <w:rPr>
          <w:rFonts w:ascii="Times New Roman" w:eastAsia="Times New Roman" w:hAnsi="Times New Roman" w:cs="Times New Roman"/>
          <w:sz w:val="26"/>
          <w:szCs w:val="28"/>
          <w:lang w:eastAsia="ru-RU"/>
        </w:rPr>
        <w:t>Порядку проведения мониторинга муниципальных нормативных правовых актов муниципального образования на их соответствие федеральному и региональному законодательству</w:t>
      </w:r>
    </w:p>
    <w:p w:rsidR="006212D2" w:rsidRPr="00B62DBE" w:rsidRDefault="006212D2" w:rsidP="006212D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Информация </w:t>
      </w:r>
    </w:p>
    <w:p w:rsidR="006212D2" w:rsidRPr="00B62DBE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о результатах и ходе работы по приведению муниципальных нормативных </w:t>
      </w:r>
    </w:p>
    <w:p w:rsidR="006212D2" w:rsidRPr="00B62DBE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правовых актов в соответствие с федеральным законодательством </w:t>
      </w:r>
    </w:p>
    <w:p w:rsidR="006212D2" w:rsidRPr="00B62DBE" w:rsidRDefault="006212D2" w:rsidP="006212D2">
      <w:pPr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и законодательством </w:t>
      </w:r>
      <w:r w:rsidR="00F67CDA" w:rsidRPr="00B62DBE">
        <w:rPr>
          <w:rFonts w:ascii="Times New Roman" w:eastAsia="Times New Roman" w:hAnsi="Times New Roman" w:cs="Times New Roman"/>
          <w:sz w:val="26"/>
          <w:szCs w:val="28"/>
          <w:lang w:eastAsia="ru-RU"/>
        </w:rPr>
        <w:t>Республики Мордовия</w:t>
      </w:r>
    </w:p>
    <w:p w:rsidR="006212D2" w:rsidRPr="00B62DBE" w:rsidRDefault="006212D2" w:rsidP="006212D2">
      <w:pPr>
        <w:tabs>
          <w:tab w:val="left" w:leader="underscore" w:pos="4237"/>
          <w:tab w:val="left" w:leader="underscore" w:pos="6051"/>
        </w:tabs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B62DBE">
        <w:rPr>
          <w:rFonts w:ascii="Times New Roman" w:eastAsia="Times New Roman" w:hAnsi="Times New Roman" w:cs="Times New Roman"/>
          <w:sz w:val="26"/>
          <w:szCs w:val="28"/>
          <w:lang w:eastAsia="ru-RU"/>
        </w:rPr>
        <w:t>по итогам  _______  20    года</w:t>
      </w:r>
    </w:p>
    <w:p w:rsidR="006212D2" w:rsidRPr="00B62DBE" w:rsidRDefault="006212D2" w:rsidP="006212D2">
      <w:pPr>
        <w:tabs>
          <w:tab w:val="left" w:leader="underscore" w:pos="4237"/>
          <w:tab w:val="left" w:leader="underscore" w:pos="6051"/>
        </w:tabs>
        <w:spacing w:after="0" w:line="240" w:lineRule="auto"/>
        <w:ind w:left="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62DBE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                                                                     </w:t>
      </w:r>
      <w:r w:rsidRPr="00B62DBE">
        <w:rPr>
          <w:rFonts w:ascii="Times New Roman" w:eastAsia="Times New Roman" w:hAnsi="Times New Roman" w:cs="Times New Roman"/>
          <w:sz w:val="16"/>
          <w:szCs w:val="16"/>
          <w:lang w:eastAsia="ru-RU"/>
        </w:rPr>
        <w:t>(месяц)</w:t>
      </w:r>
    </w:p>
    <w:p w:rsidR="006212D2" w:rsidRPr="00B62DBE" w:rsidRDefault="006212D2" w:rsidP="006212D2">
      <w:pPr>
        <w:tabs>
          <w:tab w:val="left" w:leader="underscore" w:pos="4237"/>
          <w:tab w:val="left" w:leader="underscore" w:pos="6051"/>
        </w:tabs>
        <w:spacing w:after="0" w:line="240" w:lineRule="auto"/>
        <w:ind w:left="440" w:firstLine="36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420"/>
        <w:gridCol w:w="2930"/>
        <w:gridCol w:w="2393"/>
      </w:tblGrid>
      <w:tr w:rsidR="006212D2" w:rsidRPr="00B62DBE" w:rsidTr="00810C4B">
        <w:tc>
          <w:tcPr>
            <w:tcW w:w="828" w:type="dxa"/>
            <w:vAlign w:val="center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62DB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№ п/п</w:t>
            </w:r>
          </w:p>
        </w:tc>
        <w:tc>
          <w:tcPr>
            <w:tcW w:w="3420" w:type="dxa"/>
            <w:vAlign w:val="center"/>
          </w:tcPr>
          <w:p w:rsidR="006212D2" w:rsidRPr="00B62DBE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 xml:space="preserve">Дата принятия, номер и наименование нормативного правового акта Российской Федерации, </w:t>
            </w:r>
            <w:r w:rsidR="00F67CDA" w:rsidRPr="00B62DBE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</w:t>
            </w: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 xml:space="preserve">, регулирующего отношения в сфере деятельности органов местного самоуправления (федеральный закон, указ Президента РФ, постановление Правительства РФ, закон </w:t>
            </w:r>
            <w:r w:rsidR="00F67CDA" w:rsidRPr="00B62DBE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</w:t>
            </w: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 xml:space="preserve">, постановление Правительства </w:t>
            </w:r>
            <w:r w:rsidR="00F67CDA" w:rsidRPr="00B62DBE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</w:t>
            </w:r>
            <w:r w:rsidR="008F3C8E" w:rsidRPr="00B62DBE">
              <w:rPr>
                <w:rFonts w:ascii="Times New Roman" w:eastAsia="Times New Roman" w:hAnsi="Times New Roman" w:cs="Times New Roman"/>
                <w:lang w:eastAsia="ru-RU"/>
              </w:rPr>
              <w:t xml:space="preserve"> и пр.</w:t>
            </w: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2930" w:type="dxa"/>
            <w:vAlign w:val="center"/>
          </w:tcPr>
          <w:p w:rsidR="006212D2" w:rsidRPr="00B62DBE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 xml:space="preserve">Дата принятия, номер муниципального правового акта, принятого в соответствии с нормативным правовым актом Российской Федерации, нормативным правовым актом </w:t>
            </w:r>
          </w:p>
          <w:p w:rsidR="006212D2" w:rsidRPr="00B62DBE" w:rsidRDefault="00F67CDA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</w:t>
            </w:r>
          </w:p>
        </w:tc>
        <w:tc>
          <w:tcPr>
            <w:tcW w:w="2393" w:type="dxa"/>
            <w:vAlign w:val="center"/>
          </w:tcPr>
          <w:p w:rsidR="006212D2" w:rsidRPr="00B62DBE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проекта муниципального нормативного правового акта, работа над которым не завершена </w:t>
            </w:r>
          </w:p>
          <w:p w:rsidR="006212D2" w:rsidRPr="00B62DBE" w:rsidRDefault="006212D2" w:rsidP="006212D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2DBE">
              <w:rPr>
                <w:rFonts w:ascii="Times New Roman" w:eastAsia="Times New Roman" w:hAnsi="Times New Roman" w:cs="Times New Roman"/>
                <w:lang w:eastAsia="ru-RU"/>
              </w:rPr>
              <w:t>(с указанием стадии рассмотрения и планируемых сроков его принятия)</w:t>
            </w:r>
          </w:p>
        </w:tc>
      </w:tr>
      <w:tr w:rsidR="006212D2" w:rsidRPr="00B62DBE" w:rsidTr="00810C4B">
        <w:tc>
          <w:tcPr>
            <w:tcW w:w="828" w:type="dxa"/>
            <w:vAlign w:val="center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</w:pPr>
            <w:r w:rsidRPr="00B62DBE"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  <w:t>1.</w:t>
            </w:r>
          </w:p>
        </w:tc>
        <w:tc>
          <w:tcPr>
            <w:tcW w:w="3420" w:type="dxa"/>
          </w:tcPr>
          <w:p w:rsidR="006212D2" w:rsidRPr="00B62DBE" w:rsidRDefault="006212D2" w:rsidP="00621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</w:pPr>
          </w:p>
        </w:tc>
        <w:tc>
          <w:tcPr>
            <w:tcW w:w="2930" w:type="dxa"/>
          </w:tcPr>
          <w:p w:rsidR="006212D2" w:rsidRPr="00B62DBE" w:rsidRDefault="006212D2" w:rsidP="00621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</w:pPr>
          </w:p>
        </w:tc>
        <w:tc>
          <w:tcPr>
            <w:tcW w:w="2393" w:type="dxa"/>
          </w:tcPr>
          <w:p w:rsidR="006212D2" w:rsidRPr="00B62DBE" w:rsidRDefault="006212D2" w:rsidP="00621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</w:pPr>
          </w:p>
        </w:tc>
      </w:tr>
      <w:tr w:rsidR="006212D2" w:rsidRPr="00B62DBE" w:rsidTr="00810C4B">
        <w:tc>
          <w:tcPr>
            <w:tcW w:w="828" w:type="dxa"/>
            <w:vAlign w:val="center"/>
          </w:tcPr>
          <w:p w:rsidR="006212D2" w:rsidRPr="00B62DBE" w:rsidRDefault="006212D2" w:rsidP="00621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</w:pPr>
            <w:r w:rsidRPr="00B62DBE"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  <w:t>2.</w:t>
            </w:r>
          </w:p>
        </w:tc>
        <w:tc>
          <w:tcPr>
            <w:tcW w:w="3420" w:type="dxa"/>
          </w:tcPr>
          <w:p w:rsidR="006212D2" w:rsidRPr="00B62DBE" w:rsidRDefault="006212D2" w:rsidP="00621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</w:pPr>
          </w:p>
        </w:tc>
        <w:tc>
          <w:tcPr>
            <w:tcW w:w="2930" w:type="dxa"/>
          </w:tcPr>
          <w:p w:rsidR="006212D2" w:rsidRPr="00B62DBE" w:rsidRDefault="006212D2" w:rsidP="00621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</w:pPr>
          </w:p>
        </w:tc>
        <w:tc>
          <w:tcPr>
            <w:tcW w:w="2393" w:type="dxa"/>
          </w:tcPr>
          <w:p w:rsidR="006212D2" w:rsidRPr="00B62DBE" w:rsidRDefault="006212D2" w:rsidP="006212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0"/>
                <w:lang w:val="en-US" w:eastAsia="ru-RU"/>
              </w:rPr>
            </w:pPr>
          </w:p>
        </w:tc>
      </w:tr>
    </w:tbl>
    <w:p w:rsidR="006212D2" w:rsidRPr="00B62DBE" w:rsidRDefault="006212D2" w:rsidP="006212D2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val="en-US" w:eastAsia="ru-RU"/>
        </w:rPr>
      </w:pPr>
    </w:p>
    <w:p w:rsidR="006212D2" w:rsidRPr="00B62DBE" w:rsidRDefault="006212D2" w:rsidP="006212D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8"/>
          <w:lang w:eastAsia="ru-RU"/>
        </w:rPr>
      </w:pPr>
    </w:p>
    <w:p w:rsidR="006212D2" w:rsidRPr="00B62DBE" w:rsidRDefault="006212D2" w:rsidP="006212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8"/>
          <w:lang w:val="en-US" w:eastAsia="ru-RU"/>
        </w:rPr>
      </w:pPr>
    </w:p>
    <w:p w:rsidR="006212D2" w:rsidRPr="00B62DBE" w:rsidRDefault="006212D2" w:rsidP="006212D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212D2" w:rsidRPr="00B62DBE" w:rsidRDefault="006212D2" w:rsidP="006212D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212D2" w:rsidRPr="00B62DBE" w:rsidRDefault="006212D2" w:rsidP="006212D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212D2" w:rsidRPr="00B62DBE" w:rsidRDefault="006212D2" w:rsidP="006212D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222B5" w:rsidRPr="00B62DBE" w:rsidRDefault="009222B5" w:rsidP="006212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9222B5" w:rsidRPr="00B62DBE" w:rsidSect="00E837F2">
      <w:pgSz w:w="11906" w:h="16838"/>
      <w:pgMar w:top="1134" w:right="566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09C" w:rsidRDefault="00B0009C" w:rsidP="00BB0EE9">
      <w:pPr>
        <w:spacing w:after="0" w:line="240" w:lineRule="auto"/>
      </w:pPr>
      <w:r>
        <w:separator/>
      </w:r>
    </w:p>
  </w:endnote>
  <w:endnote w:type="continuationSeparator" w:id="0">
    <w:p w:rsidR="00B0009C" w:rsidRDefault="00B0009C" w:rsidP="00BB0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09C" w:rsidRDefault="00B0009C" w:rsidP="00BB0EE9">
      <w:pPr>
        <w:spacing w:after="0" w:line="240" w:lineRule="auto"/>
      </w:pPr>
      <w:r>
        <w:separator/>
      </w:r>
    </w:p>
  </w:footnote>
  <w:footnote w:type="continuationSeparator" w:id="0">
    <w:p w:rsidR="00B0009C" w:rsidRDefault="00B0009C" w:rsidP="00BB0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636768385"/>
      <w:docPartObj>
        <w:docPartGallery w:val="Page Numbers (Top of Page)"/>
        <w:docPartUnique/>
      </w:docPartObj>
    </w:sdtPr>
    <w:sdtEndPr/>
    <w:sdtContent>
      <w:p w:rsidR="00BB0EE9" w:rsidRPr="008604FB" w:rsidRDefault="00BB0EE9" w:rsidP="00831F17">
        <w:pPr>
          <w:pStyle w:val="a8"/>
          <w:jc w:val="center"/>
          <w:rPr>
            <w:rFonts w:ascii="Times New Roman" w:hAnsi="Times New Roman" w:cs="Times New Roman"/>
          </w:rPr>
        </w:pPr>
        <w:r w:rsidRPr="008604FB">
          <w:rPr>
            <w:rFonts w:ascii="Times New Roman" w:hAnsi="Times New Roman" w:cs="Times New Roman"/>
          </w:rPr>
          <w:fldChar w:fldCharType="begin"/>
        </w:r>
        <w:r w:rsidRPr="008604FB">
          <w:rPr>
            <w:rFonts w:ascii="Times New Roman" w:hAnsi="Times New Roman" w:cs="Times New Roman"/>
          </w:rPr>
          <w:instrText>PAGE   \* MERGEFORMAT</w:instrText>
        </w:r>
        <w:r w:rsidRPr="008604FB">
          <w:rPr>
            <w:rFonts w:ascii="Times New Roman" w:hAnsi="Times New Roman" w:cs="Times New Roman"/>
          </w:rPr>
          <w:fldChar w:fldCharType="separate"/>
        </w:r>
        <w:r w:rsidR="00C44823">
          <w:rPr>
            <w:rFonts w:ascii="Times New Roman" w:hAnsi="Times New Roman" w:cs="Times New Roman"/>
            <w:noProof/>
          </w:rPr>
          <w:t>6</w:t>
        </w:r>
        <w:r w:rsidRPr="008604FB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2B5"/>
    <w:rsid w:val="00041857"/>
    <w:rsid w:val="00047CCD"/>
    <w:rsid w:val="0005258C"/>
    <w:rsid w:val="00077365"/>
    <w:rsid w:val="00086D77"/>
    <w:rsid w:val="000C6EF5"/>
    <w:rsid w:val="000C7851"/>
    <w:rsid w:val="000E2E79"/>
    <w:rsid w:val="000F4CB3"/>
    <w:rsid w:val="001259D4"/>
    <w:rsid w:val="00142A18"/>
    <w:rsid w:val="00164AA1"/>
    <w:rsid w:val="00187A60"/>
    <w:rsid w:val="001C1720"/>
    <w:rsid w:val="001D484B"/>
    <w:rsid w:val="001D5C13"/>
    <w:rsid w:val="001E5295"/>
    <w:rsid w:val="00206EE5"/>
    <w:rsid w:val="00242CBB"/>
    <w:rsid w:val="0025481A"/>
    <w:rsid w:val="002674E8"/>
    <w:rsid w:val="00280FC7"/>
    <w:rsid w:val="00282300"/>
    <w:rsid w:val="002A7BC6"/>
    <w:rsid w:val="002F0D32"/>
    <w:rsid w:val="002F2ECD"/>
    <w:rsid w:val="00310D3C"/>
    <w:rsid w:val="0031148C"/>
    <w:rsid w:val="00331EB2"/>
    <w:rsid w:val="00344545"/>
    <w:rsid w:val="00347F15"/>
    <w:rsid w:val="0035095A"/>
    <w:rsid w:val="00363859"/>
    <w:rsid w:val="003876BB"/>
    <w:rsid w:val="003A13DC"/>
    <w:rsid w:val="003A20F2"/>
    <w:rsid w:val="003B2D4E"/>
    <w:rsid w:val="003D2485"/>
    <w:rsid w:val="003E6DD3"/>
    <w:rsid w:val="0040228C"/>
    <w:rsid w:val="00414DFC"/>
    <w:rsid w:val="00432434"/>
    <w:rsid w:val="004369B1"/>
    <w:rsid w:val="004372E5"/>
    <w:rsid w:val="00444A63"/>
    <w:rsid w:val="00444B30"/>
    <w:rsid w:val="00447F10"/>
    <w:rsid w:val="00456363"/>
    <w:rsid w:val="00456CA2"/>
    <w:rsid w:val="004779C5"/>
    <w:rsid w:val="004855A1"/>
    <w:rsid w:val="004A469B"/>
    <w:rsid w:val="004B5609"/>
    <w:rsid w:val="004F615A"/>
    <w:rsid w:val="00501483"/>
    <w:rsid w:val="00531477"/>
    <w:rsid w:val="00562A4D"/>
    <w:rsid w:val="005669A5"/>
    <w:rsid w:val="005824BF"/>
    <w:rsid w:val="005A042A"/>
    <w:rsid w:val="005B4821"/>
    <w:rsid w:val="005C30B3"/>
    <w:rsid w:val="005E4A76"/>
    <w:rsid w:val="00610AEF"/>
    <w:rsid w:val="006212D2"/>
    <w:rsid w:val="00622D61"/>
    <w:rsid w:val="00627BF4"/>
    <w:rsid w:val="00633B24"/>
    <w:rsid w:val="00650480"/>
    <w:rsid w:val="006674CD"/>
    <w:rsid w:val="00671766"/>
    <w:rsid w:val="006A0174"/>
    <w:rsid w:val="006A1038"/>
    <w:rsid w:val="006B26A7"/>
    <w:rsid w:val="006B2B0F"/>
    <w:rsid w:val="006B5B2A"/>
    <w:rsid w:val="006B67E1"/>
    <w:rsid w:val="006F1292"/>
    <w:rsid w:val="006F2C98"/>
    <w:rsid w:val="006F6B92"/>
    <w:rsid w:val="00700622"/>
    <w:rsid w:val="0072731F"/>
    <w:rsid w:val="00745110"/>
    <w:rsid w:val="00752B8E"/>
    <w:rsid w:val="0077546F"/>
    <w:rsid w:val="007D1A6D"/>
    <w:rsid w:val="007E5BA5"/>
    <w:rsid w:val="007F76F4"/>
    <w:rsid w:val="0082112F"/>
    <w:rsid w:val="00827639"/>
    <w:rsid w:val="00855C3A"/>
    <w:rsid w:val="008640D0"/>
    <w:rsid w:val="00873F6F"/>
    <w:rsid w:val="008766F6"/>
    <w:rsid w:val="008866F4"/>
    <w:rsid w:val="008B09C6"/>
    <w:rsid w:val="008D6A3C"/>
    <w:rsid w:val="008F3C8E"/>
    <w:rsid w:val="008F46E2"/>
    <w:rsid w:val="009015A5"/>
    <w:rsid w:val="009222B5"/>
    <w:rsid w:val="0092537E"/>
    <w:rsid w:val="00955BC5"/>
    <w:rsid w:val="00965FF5"/>
    <w:rsid w:val="00966092"/>
    <w:rsid w:val="009E1C85"/>
    <w:rsid w:val="009F7095"/>
    <w:rsid w:val="00A0640A"/>
    <w:rsid w:val="00A25F1B"/>
    <w:rsid w:val="00A5248A"/>
    <w:rsid w:val="00A61741"/>
    <w:rsid w:val="00A62A76"/>
    <w:rsid w:val="00AB5FD2"/>
    <w:rsid w:val="00AC506F"/>
    <w:rsid w:val="00AD120A"/>
    <w:rsid w:val="00AE1F83"/>
    <w:rsid w:val="00B0009C"/>
    <w:rsid w:val="00B46C86"/>
    <w:rsid w:val="00B62DBE"/>
    <w:rsid w:val="00B6778B"/>
    <w:rsid w:val="00B701E3"/>
    <w:rsid w:val="00B74A72"/>
    <w:rsid w:val="00B77205"/>
    <w:rsid w:val="00B84021"/>
    <w:rsid w:val="00B858B9"/>
    <w:rsid w:val="00BA0A1A"/>
    <w:rsid w:val="00BA485C"/>
    <w:rsid w:val="00BA7458"/>
    <w:rsid w:val="00BB0EE9"/>
    <w:rsid w:val="00BD5C49"/>
    <w:rsid w:val="00C144FF"/>
    <w:rsid w:val="00C44823"/>
    <w:rsid w:val="00C527AD"/>
    <w:rsid w:val="00C61E7A"/>
    <w:rsid w:val="00C64566"/>
    <w:rsid w:val="00C74AB3"/>
    <w:rsid w:val="00C83F43"/>
    <w:rsid w:val="00C85B74"/>
    <w:rsid w:val="00CA05DD"/>
    <w:rsid w:val="00D9595F"/>
    <w:rsid w:val="00D96692"/>
    <w:rsid w:val="00DF2D34"/>
    <w:rsid w:val="00E05561"/>
    <w:rsid w:val="00E07851"/>
    <w:rsid w:val="00E20B9D"/>
    <w:rsid w:val="00E33786"/>
    <w:rsid w:val="00E4442C"/>
    <w:rsid w:val="00E50930"/>
    <w:rsid w:val="00E530BD"/>
    <w:rsid w:val="00E72C7B"/>
    <w:rsid w:val="00E82FFE"/>
    <w:rsid w:val="00E837F2"/>
    <w:rsid w:val="00EE4DC1"/>
    <w:rsid w:val="00F6732B"/>
    <w:rsid w:val="00F67CDA"/>
    <w:rsid w:val="00F76154"/>
    <w:rsid w:val="00F80ECE"/>
    <w:rsid w:val="00F82B11"/>
    <w:rsid w:val="00F84A5D"/>
    <w:rsid w:val="00FE6617"/>
    <w:rsid w:val="00FF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2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22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222B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7851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7851"/>
    <w:rPr>
      <w:rFonts w:ascii="Calibri" w:hAnsi="Calibri"/>
      <w:sz w:val="18"/>
      <w:szCs w:val="18"/>
    </w:rPr>
  </w:style>
  <w:style w:type="paragraph" w:styleId="a5">
    <w:name w:val="footnote text"/>
    <w:basedOn w:val="a"/>
    <w:link w:val="a6"/>
    <w:rsid w:val="00BB0E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rsid w:val="00BB0EE9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rsid w:val="00BB0EE9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BB0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0EE9"/>
  </w:style>
  <w:style w:type="paragraph" w:styleId="aa">
    <w:name w:val="List Paragraph"/>
    <w:basedOn w:val="a"/>
    <w:uiPriority w:val="34"/>
    <w:qFormat/>
    <w:rsid w:val="001D5C13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727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2731F"/>
  </w:style>
  <w:style w:type="paragraph" w:customStyle="1" w:styleId="FR1">
    <w:name w:val="FR1"/>
    <w:rsid w:val="00B62DBE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2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222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222B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7851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7851"/>
    <w:rPr>
      <w:rFonts w:ascii="Calibri" w:hAnsi="Calibri"/>
      <w:sz w:val="18"/>
      <w:szCs w:val="18"/>
    </w:rPr>
  </w:style>
  <w:style w:type="paragraph" w:styleId="a5">
    <w:name w:val="footnote text"/>
    <w:basedOn w:val="a"/>
    <w:link w:val="a6"/>
    <w:rsid w:val="00BB0E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rsid w:val="00BB0EE9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rsid w:val="00BB0EE9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BB0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0EE9"/>
  </w:style>
  <w:style w:type="paragraph" w:styleId="aa">
    <w:name w:val="List Paragraph"/>
    <w:basedOn w:val="a"/>
    <w:uiPriority w:val="34"/>
    <w:qFormat/>
    <w:rsid w:val="001D5C13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727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2731F"/>
  </w:style>
  <w:style w:type="paragraph" w:customStyle="1" w:styleId="FR1">
    <w:name w:val="FR1"/>
    <w:rsid w:val="00B62DBE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90F37-78D4-4A31-94C2-15921F396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1699</Words>
  <Characters>9686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ИЗПИ</Company>
  <LinksUpToDate>false</LinksUpToDate>
  <CharactersWithSpaces>11363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lastModifiedBy>1</cp:lastModifiedBy>
  <cp:revision>3</cp:revision>
  <cp:lastPrinted>2021-04-28T11:50:00Z</cp:lastPrinted>
  <dcterms:created xsi:type="dcterms:W3CDTF">2022-08-05T10:45:00Z</dcterms:created>
  <dcterms:modified xsi:type="dcterms:W3CDTF">2022-08-09T05:55:00Z</dcterms:modified>
</cp:coreProperties>
</file>