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1149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990D8C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3114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990D8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4E0A03" w:rsidRPr="004E0A03" w:rsidRDefault="004E0A03" w:rsidP="004E0A03">
      <w:pPr>
        <w:autoSpaceDN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iCs/>
          <w:sz w:val="28"/>
          <w:szCs w:val="28"/>
        </w:rPr>
        <w:t>С</w:t>
      </w:r>
      <w:r w:rsidRPr="004E0A03">
        <w:rPr>
          <w:rFonts w:ascii="Times New Roman" w:hAnsi="Times New Roman" w:cs="Times New Roman"/>
          <w:b/>
          <w:iCs/>
          <w:sz w:val="28"/>
          <w:szCs w:val="28"/>
        </w:rPr>
        <w:t>ОВЕТ ДЕПУТАТОВ  ТОРБЕЕВСКОГО ГОРОДСКОГО ПОСЕЛЕНИЯ ТОРБЕЕВСКОГО  МУНИЦИПАЛЬНОГО  РАЙОНА</w:t>
      </w:r>
      <w:r w:rsidRPr="004E0A0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4E0A03">
        <w:rPr>
          <w:rFonts w:ascii="Times New Roman" w:hAnsi="Times New Roman" w:cs="Times New Roman"/>
          <w:b/>
          <w:iCs/>
          <w:sz w:val="28"/>
          <w:szCs w:val="28"/>
        </w:rPr>
        <w:t>РЕСПУБЛИКИ  МОРДОВИЯ</w:t>
      </w:r>
    </w:p>
    <w:p w:rsidR="004E0A03" w:rsidRPr="004E0A03" w:rsidRDefault="004E0A03" w:rsidP="004E0A03">
      <w:pPr>
        <w:autoSpaceDN w:val="0"/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E0A03">
        <w:rPr>
          <w:rFonts w:ascii="Times New Roman" w:hAnsi="Times New Roman" w:cs="Times New Roman"/>
          <w:b/>
          <w:iCs/>
          <w:sz w:val="28"/>
          <w:szCs w:val="28"/>
        </w:rPr>
        <w:t>ВОСЬМАЯ СЕССИЯ</w:t>
      </w:r>
      <w:r w:rsidRPr="004E0A0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4E0A03">
        <w:rPr>
          <w:rFonts w:ascii="Times New Roman" w:hAnsi="Times New Roman" w:cs="Times New Roman"/>
          <w:b/>
          <w:iCs/>
          <w:sz w:val="28"/>
          <w:szCs w:val="28"/>
        </w:rPr>
        <w:t>(седьмого созыва)</w:t>
      </w:r>
      <w:r w:rsidRPr="004E0A03">
        <w:rPr>
          <w:rFonts w:ascii="Times New Roman" w:hAnsi="Times New Roman" w:cs="Times New Roman"/>
          <w:b/>
          <w:bCs/>
          <w:iCs/>
          <w:sz w:val="28"/>
          <w:szCs w:val="28"/>
        </w:rPr>
        <w:t> </w:t>
      </w:r>
    </w:p>
    <w:p w:rsidR="004E0A03" w:rsidRPr="004E0A03" w:rsidRDefault="004E0A03" w:rsidP="004E0A03">
      <w:pPr>
        <w:pStyle w:val="af"/>
        <w:jc w:val="center"/>
        <w:rPr>
          <w:b/>
          <w:sz w:val="28"/>
          <w:szCs w:val="28"/>
        </w:rPr>
      </w:pPr>
    </w:p>
    <w:p w:rsidR="004E0A03" w:rsidRPr="004E0A03" w:rsidRDefault="004E0A03" w:rsidP="004E0A03">
      <w:pPr>
        <w:pStyle w:val="af"/>
        <w:jc w:val="center"/>
        <w:rPr>
          <w:b/>
          <w:sz w:val="28"/>
          <w:szCs w:val="28"/>
        </w:rPr>
      </w:pPr>
      <w:r w:rsidRPr="004E0A03">
        <w:rPr>
          <w:b/>
          <w:sz w:val="28"/>
          <w:szCs w:val="28"/>
        </w:rPr>
        <w:t>РЕШЕНИЕ</w:t>
      </w:r>
    </w:p>
    <w:p w:rsidR="004E0A03" w:rsidRPr="004E0A03" w:rsidRDefault="004E0A03" w:rsidP="004E0A03">
      <w:pPr>
        <w:pStyle w:val="af"/>
        <w:jc w:val="center"/>
        <w:rPr>
          <w:b/>
          <w:bCs/>
          <w:sz w:val="28"/>
          <w:szCs w:val="28"/>
        </w:rPr>
      </w:pPr>
      <w:r w:rsidRPr="004E0A03">
        <w:rPr>
          <w:b/>
          <w:sz w:val="28"/>
          <w:szCs w:val="28"/>
        </w:rPr>
        <w:t>19 августа  2022года                                                                                      № 28</w:t>
      </w:r>
    </w:p>
    <w:p w:rsidR="004E0A03" w:rsidRPr="004E0A03" w:rsidRDefault="004E0A03" w:rsidP="004E0A03">
      <w:pPr>
        <w:pStyle w:val="1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color w:val="auto"/>
          <w:spacing w:val="1"/>
        </w:rPr>
      </w:pPr>
      <w:r w:rsidRPr="004E0A03">
        <w:rPr>
          <w:rFonts w:ascii="Times New Roman" w:hAnsi="Times New Roman" w:cs="Times New Roman"/>
          <w:color w:val="auto"/>
          <w:spacing w:val="1"/>
        </w:rPr>
        <w:t xml:space="preserve">О содействии в развитии сельскохозяйственного производства,  создании условий для развития малого и  среднего предпринимательства </w:t>
      </w:r>
    </w:p>
    <w:p w:rsidR="004E0A03" w:rsidRPr="004E0A03" w:rsidRDefault="004E0A03" w:rsidP="004E0A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A03">
        <w:rPr>
          <w:rFonts w:ascii="Times New Roman" w:hAnsi="Times New Roman" w:cs="Times New Roman"/>
          <w:sz w:val="28"/>
          <w:szCs w:val="28"/>
        </w:rPr>
        <w:t xml:space="preserve">         В соответствии с п. 28 ч. 1 и ч. 3 ст. 14 Федерального закона от 06.10.2003 № 131-ФЗ «Об общих принципах организации местного самоуправления в Российской Федерации», руководствуясь пунктом 29 статьи 6  </w:t>
      </w:r>
      <w:hyperlink r:id="rId5" w:history="1">
        <w:r w:rsidRPr="004E0A03">
          <w:rPr>
            <w:rStyle w:val="aa"/>
            <w:rFonts w:ascii="Times New Roman" w:hAnsi="Times New Roman" w:cs="Times New Roman"/>
            <w:color w:val="auto"/>
            <w:spacing w:val="1"/>
            <w:szCs w:val="28"/>
          </w:rPr>
          <w:t xml:space="preserve">Устава </w:t>
        </w:r>
        <w:proofErr w:type="spellStart"/>
        <w:r w:rsidRPr="004E0A03">
          <w:rPr>
            <w:rStyle w:val="aa"/>
            <w:rFonts w:ascii="Times New Roman" w:hAnsi="Times New Roman" w:cs="Times New Roman"/>
            <w:color w:val="auto"/>
            <w:spacing w:val="1"/>
            <w:szCs w:val="28"/>
          </w:rPr>
          <w:t>Торбеевского</w:t>
        </w:r>
        <w:proofErr w:type="spellEnd"/>
        <w:r w:rsidRPr="004E0A03">
          <w:rPr>
            <w:rStyle w:val="aa"/>
            <w:rFonts w:ascii="Times New Roman" w:hAnsi="Times New Roman" w:cs="Times New Roman"/>
            <w:color w:val="auto"/>
            <w:spacing w:val="1"/>
            <w:szCs w:val="28"/>
          </w:rPr>
          <w:t xml:space="preserve"> городского поселения,</w:t>
        </w:r>
      </w:hyperlink>
      <w:r w:rsidRPr="004E0A03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Pr="004E0A0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E0A03">
        <w:rPr>
          <w:rFonts w:ascii="Times New Roman" w:hAnsi="Times New Roman" w:cs="Times New Roman"/>
          <w:sz w:val="28"/>
          <w:szCs w:val="28"/>
        </w:rPr>
        <w:t xml:space="preserve"> городского поселения решил:</w:t>
      </w:r>
    </w:p>
    <w:p w:rsidR="004E0A03" w:rsidRPr="004E0A03" w:rsidRDefault="004E0A03" w:rsidP="004E0A03">
      <w:pPr>
        <w:spacing w:after="0"/>
        <w:rPr>
          <w:rFonts w:ascii="Times New Roman" w:hAnsi="Times New Roman" w:cs="Times New Roman"/>
          <w:spacing w:val="1"/>
          <w:sz w:val="28"/>
          <w:szCs w:val="28"/>
        </w:rPr>
      </w:pPr>
    </w:p>
    <w:p w:rsidR="004E0A03" w:rsidRPr="004E0A03" w:rsidRDefault="004E0A03" w:rsidP="004E0A03">
      <w:pPr>
        <w:spacing w:after="0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4E0A03">
        <w:rPr>
          <w:rFonts w:ascii="Times New Roman" w:hAnsi="Times New Roman" w:cs="Times New Roman"/>
          <w:spacing w:val="1"/>
          <w:sz w:val="28"/>
          <w:szCs w:val="28"/>
        </w:rPr>
        <w:t xml:space="preserve">       1. Утвердить прилагаемое Положение о содействии в развитии сельскохозяйственного производства, создании условий для развития малого и  среднего предпринимательства на территории </w:t>
      </w:r>
      <w:proofErr w:type="spellStart"/>
      <w:r w:rsidRPr="004E0A0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E0A03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Pr="004E0A03">
        <w:rPr>
          <w:rFonts w:ascii="Times New Roman" w:hAnsi="Times New Roman" w:cs="Times New Roman"/>
          <w:spacing w:val="1"/>
          <w:sz w:val="28"/>
          <w:szCs w:val="28"/>
        </w:rPr>
        <w:t xml:space="preserve"> поселения.</w:t>
      </w:r>
    </w:p>
    <w:p w:rsidR="004E0A03" w:rsidRPr="004E0A03" w:rsidRDefault="004E0A03" w:rsidP="004E0A03">
      <w:pPr>
        <w:pStyle w:val="af"/>
        <w:jc w:val="both"/>
        <w:rPr>
          <w:sz w:val="28"/>
          <w:szCs w:val="28"/>
        </w:rPr>
      </w:pPr>
      <w:r w:rsidRPr="004E0A03">
        <w:rPr>
          <w:bCs/>
          <w:iCs/>
          <w:sz w:val="28"/>
          <w:szCs w:val="28"/>
        </w:rPr>
        <w:t xml:space="preserve">       2. Настоящее решение вступает в силу со дня его официального опубликования в информационном бюллетене «</w:t>
      </w:r>
      <w:proofErr w:type="spellStart"/>
      <w:r w:rsidRPr="004E0A03">
        <w:rPr>
          <w:bCs/>
          <w:iCs/>
          <w:sz w:val="28"/>
          <w:szCs w:val="28"/>
        </w:rPr>
        <w:t>Торбеевский</w:t>
      </w:r>
      <w:proofErr w:type="spellEnd"/>
      <w:r w:rsidRPr="004E0A03">
        <w:rPr>
          <w:bCs/>
          <w:iCs/>
          <w:sz w:val="28"/>
          <w:szCs w:val="28"/>
        </w:rPr>
        <w:t xml:space="preserve"> вестник», подлежит размещению на официальном сайте </w:t>
      </w:r>
      <w:proofErr w:type="spellStart"/>
      <w:r w:rsidRPr="004E0A03">
        <w:rPr>
          <w:bCs/>
          <w:iCs/>
          <w:sz w:val="28"/>
          <w:szCs w:val="28"/>
        </w:rPr>
        <w:t>Торбеевского</w:t>
      </w:r>
      <w:proofErr w:type="spellEnd"/>
      <w:r w:rsidRPr="004E0A03">
        <w:rPr>
          <w:bCs/>
          <w:iCs/>
          <w:sz w:val="28"/>
          <w:szCs w:val="28"/>
        </w:rPr>
        <w:t xml:space="preserve"> муниципального района </w:t>
      </w:r>
      <w:proofErr w:type="spellStart"/>
      <w:r w:rsidRPr="004E0A03">
        <w:rPr>
          <w:bCs/>
          <w:iCs/>
          <w:sz w:val="28"/>
          <w:szCs w:val="28"/>
          <w:lang w:val="en-US"/>
        </w:rPr>
        <w:t>torbeevo</w:t>
      </w:r>
      <w:proofErr w:type="spellEnd"/>
      <w:r w:rsidRPr="004E0A03">
        <w:rPr>
          <w:bCs/>
          <w:iCs/>
          <w:sz w:val="28"/>
          <w:szCs w:val="28"/>
        </w:rPr>
        <w:t xml:space="preserve">.e-mordovia.ru на странице </w:t>
      </w:r>
      <w:proofErr w:type="spellStart"/>
      <w:r w:rsidRPr="004E0A03">
        <w:rPr>
          <w:bCs/>
          <w:iCs/>
          <w:sz w:val="28"/>
          <w:szCs w:val="28"/>
        </w:rPr>
        <w:t>Торбеевского</w:t>
      </w:r>
      <w:proofErr w:type="spellEnd"/>
      <w:r w:rsidRPr="004E0A03">
        <w:rPr>
          <w:bCs/>
          <w:iCs/>
          <w:sz w:val="28"/>
          <w:szCs w:val="28"/>
        </w:rPr>
        <w:t xml:space="preserve"> городского поселения.</w:t>
      </w:r>
    </w:p>
    <w:p w:rsidR="004E0A03" w:rsidRPr="004E0A03" w:rsidRDefault="004E0A03" w:rsidP="004E0A03">
      <w:pPr>
        <w:pStyle w:val="a0"/>
        <w:spacing w:after="0"/>
        <w:rPr>
          <w:rFonts w:ascii="Times New Roman" w:hAnsi="Times New Roman" w:cs="Times New Roman"/>
          <w:sz w:val="28"/>
          <w:szCs w:val="28"/>
        </w:rPr>
      </w:pPr>
      <w:r w:rsidRPr="004E0A0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E0A0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E0A03">
        <w:rPr>
          <w:rFonts w:ascii="Times New Roman" w:hAnsi="Times New Roman" w:cs="Times New Roman"/>
          <w:sz w:val="28"/>
          <w:szCs w:val="28"/>
        </w:rPr>
        <w:t xml:space="preserve"> городского поселения  </w:t>
      </w:r>
    </w:p>
    <w:p w:rsidR="004E0A03" w:rsidRPr="004E0A03" w:rsidRDefault="004E0A03" w:rsidP="004E0A03">
      <w:pPr>
        <w:pStyle w:val="a0"/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E0A0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E0A0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E0A03" w:rsidRPr="004E0A03" w:rsidRDefault="004E0A03" w:rsidP="004E0A03">
      <w:pPr>
        <w:pStyle w:val="a0"/>
        <w:spacing w:after="0"/>
        <w:rPr>
          <w:rFonts w:ascii="Times New Roman" w:hAnsi="Times New Roman" w:cs="Times New Roman"/>
          <w:sz w:val="28"/>
          <w:szCs w:val="28"/>
        </w:rPr>
      </w:pPr>
      <w:r w:rsidRPr="004E0A03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    О.В. </w:t>
      </w:r>
      <w:proofErr w:type="spellStart"/>
      <w:r w:rsidRPr="004E0A03">
        <w:rPr>
          <w:rFonts w:ascii="Times New Roman" w:hAnsi="Times New Roman" w:cs="Times New Roman"/>
          <w:sz w:val="28"/>
          <w:szCs w:val="28"/>
        </w:rPr>
        <w:t>Сёмина</w:t>
      </w:r>
      <w:proofErr w:type="spellEnd"/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center"/>
        <w:rPr>
          <w:rFonts w:ascii="Times New Roman" w:hAnsi="Times New Roman" w:cs="Times New Roman"/>
          <w:b/>
          <w:bCs/>
          <w:lang w:eastAsia="ar-SA" w:bidi="ru-RU"/>
        </w:rPr>
      </w:pP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center"/>
        <w:rPr>
          <w:rFonts w:ascii="Times New Roman" w:hAnsi="Times New Roman" w:cs="Times New Roman"/>
          <w:b/>
          <w:bCs/>
          <w:lang w:eastAsia="ar-SA" w:bidi="ru-RU"/>
        </w:rPr>
      </w:pPr>
    </w:p>
    <w:p w:rsidR="004E0A03" w:rsidRPr="004E0A03" w:rsidRDefault="004E0A03" w:rsidP="004E0A03">
      <w:pPr>
        <w:spacing w:after="0"/>
        <w:ind w:left="4956" w:firstLine="708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E0A03">
        <w:rPr>
          <w:rFonts w:ascii="Times New Roman" w:hAnsi="Times New Roman" w:cs="Times New Roman"/>
          <w:sz w:val="28"/>
          <w:szCs w:val="28"/>
        </w:rPr>
        <w:t>Утверждено</w:t>
      </w:r>
    </w:p>
    <w:p w:rsidR="004E0A03" w:rsidRPr="004E0A03" w:rsidRDefault="004E0A03" w:rsidP="004E0A03">
      <w:pPr>
        <w:spacing w:after="0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4E0A03">
        <w:rPr>
          <w:rFonts w:ascii="Times New Roman" w:hAnsi="Times New Roman" w:cs="Times New Roman"/>
          <w:sz w:val="28"/>
          <w:szCs w:val="28"/>
        </w:rPr>
        <w:t xml:space="preserve">  решением Совета депутатов                 </w:t>
      </w:r>
      <w:proofErr w:type="spellStart"/>
      <w:r w:rsidRPr="004E0A0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E0A03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4E0A03" w:rsidRPr="004E0A03" w:rsidRDefault="004E0A03" w:rsidP="004E0A0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E0A03">
        <w:rPr>
          <w:rFonts w:ascii="Times New Roman" w:hAnsi="Times New Roman" w:cs="Times New Roman"/>
          <w:sz w:val="28"/>
          <w:szCs w:val="28"/>
        </w:rPr>
        <w:tab/>
      </w:r>
      <w:r w:rsidRPr="004E0A03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от 19 августа 2022 г. № 28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>ПОЛОЖЕНИЕ</w:t>
      </w:r>
    </w:p>
    <w:p w:rsidR="004E0A03" w:rsidRPr="004E0A03" w:rsidRDefault="004E0A03" w:rsidP="004E0A03">
      <w:pPr>
        <w:widowControl w:val="0"/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 xml:space="preserve">о содействии в развитии сельскохозяйственного производства, </w:t>
      </w:r>
    </w:p>
    <w:p w:rsidR="004E0A03" w:rsidRPr="004E0A03" w:rsidRDefault="004E0A03" w:rsidP="004E0A03">
      <w:pPr>
        <w:widowControl w:val="0"/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 xml:space="preserve">созданию  условий для развития малого и  среднего предпринимательства на территории </w:t>
      </w:r>
      <w:proofErr w:type="spellStart"/>
      <w:r w:rsidRPr="004E0A03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>Торбеевского</w:t>
      </w:r>
      <w:proofErr w:type="spellEnd"/>
      <w:r w:rsidRPr="004E0A03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 xml:space="preserve"> городского поселения </w:t>
      </w:r>
      <w:proofErr w:type="spellStart"/>
      <w:r w:rsidRPr="004E0A03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>Торбеевского</w:t>
      </w:r>
      <w:proofErr w:type="spellEnd"/>
      <w:r w:rsidRPr="004E0A03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 xml:space="preserve"> муниципального района Республики Мордовия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proofErr w:type="gramStart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Настоящее Положение разработано в соответствии с Федеральным законом РФ от 06.10.2003 № 131-ФЗ «Об общих принципах организации местного самоуправления в Российской Федерации», а также Федеральным законом Российской Федерации от 24.07.2007 № 209-ФЗ «О развитии малого и среднего предпринимательства в Российской Федерации» и определяет организационные основы деятельности органов местного самоуправления </w:t>
      </w:r>
      <w:proofErr w:type="spellStart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Торбее</w:t>
      </w:r>
      <w:r w:rsidRPr="004E0A03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городского поселения </w:t>
      </w:r>
      <w:proofErr w:type="spellStart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Торбеевского</w:t>
      </w:r>
      <w:proofErr w:type="spellEnd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муниципального района Республики Мордовия (далее – городское поселение) по оказанию</w:t>
      </w:r>
      <w:proofErr w:type="gramEnd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содействия в развитии сельскохозяйственного производства, малого и среднего предпринимательства на территории </w:t>
      </w:r>
      <w:proofErr w:type="spellStart"/>
      <w:r w:rsidRPr="004E0A0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городского поселения.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>1. Общие положения</w:t>
      </w:r>
    </w:p>
    <w:p w:rsidR="004E0A03" w:rsidRPr="004E0A03" w:rsidRDefault="004E0A03" w:rsidP="004E0A03">
      <w:pPr>
        <w:widowControl w:val="0"/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1. Основной целью настоящего Положения является осуществление органами местного самоуправления сельского поселения правовых, политических, экономических, социальных, информационных, консультационных, образовательных, организационных и иных мер, направленных на реализацию вопроса местного значения сельского поселения по содействию развитию малого и среднего предпринимательства, предполагающих: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1) создание эффективной конкурентной среды на рынке товаров и услуг, 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2) повышение предпринимательской активности в развитие сельскохозяйственного производства, 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3) содействие увеличению количества субъектов малого и среднего предпринимательства;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lastRenderedPageBreak/>
        <w:t>4) увеличение доли производимых субъектами малого и среднего предпринимательства товаров (работ, услуг), продукции сельскохозяйственного производства;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5) увеличение доли уплаченных субъектами малого и среднего предпринимательства в налоговых доходах местных бюджетов,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6) обеспечение равенства субъектов малого и среднего предпринимательства независимо от их организационно-правовых форм.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2. Основными принципами политики в области развития малого и среднего предпринимательства, сельскохозяйственного производства являются: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1) ответственность органов местного самоуправления за обеспечение благоприятных условий для развития субъектов малого и среднего предпринимательства, сельскохозяйственного производства;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2) участие представителей субъектов малого и среднего предпринимательства, некоммерческих организаций, выражающих интересы субъектов малого и среднего предпринимательства, в формировании и реализации государственной политики в области развития малого и среднего предпринимательства, экспертизе проектов нормативных правовых актов  органов местного самоуправления, регулирующих развитие малого и среднего предпринимательства.</w:t>
      </w:r>
    </w:p>
    <w:p w:rsidR="004E0A03" w:rsidRPr="004E0A03" w:rsidRDefault="004E0A03" w:rsidP="004E0A03">
      <w:pPr>
        <w:widowControl w:val="0"/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  <w:lang w:eastAsia="ar-SA" w:bidi="ru-RU"/>
        </w:rPr>
      </w:pPr>
    </w:p>
    <w:p w:rsidR="004E0A03" w:rsidRPr="004E0A03" w:rsidRDefault="004E0A03" w:rsidP="004E0A03">
      <w:pPr>
        <w:widowControl w:val="0"/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 xml:space="preserve">2. Полномочия органов местного самоуправления </w:t>
      </w:r>
    </w:p>
    <w:p w:rsidR="004E0A03" w:rsidRPr="004E0A03" w:rsidRDefault="004E0A03" w:rsidP="004E0A03">
      <w:pPr>
        <w:widowControl w:val="0"/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 xml:space="preserve">сельского поселения по содействию развитию малого и среднего предпринимательства  </w:t>
      </w:r>
    </w:p>
    <w:p w:rsidR="004E0A03" w:rsidRPr="004E0A03" w:rsidRDefault="004E0A03" w:rsidP="004E0A03">
      <w:pPr>
        <w:widowControl w:val="0"/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1. К полномочиям Совета депутатов </w:t>
      </w:r>
      <w:proofErr w:type="spellStart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Торбее</w:t>
      </w:r>
      <w:r w:rsidRPr="004E0A03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городского поселения относится:</w:t>
      </w:r>
    </w:p>
    <w:p w:rsidR="004E0A03" w:rsidRPr="004E0A03" w:rsidRDefault="004E0A03" w:rsidP="004E0A03">
      <w:pPr>
        <w:widowControl w:val="0"/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         1) принятие муниципальных правовых актов о содействии развитию сельскохозяйственного производства и созданию  условий для развития малого и  среднего предпринимательства  на территории сельского поселения;</w:t>
      </w:r>
    </w:p>
    <w:p w:rsidR="004E0A03" w:rsidRPr="004E0A03" w:rsidRDefault="004E0A03" w:rsidP="004E0A03">
      <w:pPr>
        <w:widowControl w:val="0"/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2) утверждение расходов бюджета сельского поселения на содействие сельскохозяйственного производства  созданию условий для развития малого и среднего предпринимательства на территории сельсовета при принятии решения о бюджете сельского поселения на очередной финансовый год;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3) утверждение порядка создания координационных или совещательных органов в области развития и поддержки малого и среднего предпринимательства;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4) утверждение перечня муниципального имущества, предназначенного для передачи во владение и (или) в пользование субъектам малого и среднего </w:t>
      </w: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lastRenderedPageBreak/>
        <w:t>предпринимательства и организациям, образующим инфраструктуру поддержки субъектов малого и среднего предпринимательства.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2. К полномочиям администрации </w:t>
      </w:r>
      <w:proofErr w:type="spellStart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Торбее</w:t>
      </w:r>
      <w:r w:rsidRPr="004E0A03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городского поселения относится: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proofErr w:type="gramStart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1) формирование, утверждение и осуществление муниципальных программ развития субъектов малого и среднего предпринимательства с учетом национальных и местных социально-экономических, экологических, культурных и других особенностей;</w:t>
      </w:r>
      <w:proofErr w:type="gramEnd"/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2) 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 малого и среднего предпринимательства на территории сельского поселения;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3) формирование инфраструктуры поддержки субъектов малого и среднего предпринимательства на территории сельского поселения и обеспечение ее деятельности;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4) содействие деятельности некоммерческих организаций, выражающих интересы субъектов малого и среднего предпринимательства и структурных подразделений указанных организаций;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5)</w:t>
      </w:r>
      <w:r w:rsidRPr="004E0A03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 xml:space="preserve"> </w:t>
      </w: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формирование перечня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6) создание муниципальных информационных систем, информационно-коммуникационных сетей и обеспечение их функционирования в целях поддержки субъектов малого и среднего предпринимательства;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7) обеспечение равного доступа субъектов малого и среднего предпринимательства к получению поддержки в соответствии с условиями ее предоставления, установленными программами развития малого и среднего предпринимательства сельского поселения;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8) ведение реестра субъектов малого и среднего предпринимательства – получателей поддержки органов местного самоуправления сельского поселения;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9) образование координационных или совещательных органов в области развития малого и среднего предпринимательства в сельском поселении;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10) оказание содействия жителям сельского поселения по развитию личного подсобного хозяйства, созданию крестьянско-фермерских хозяйств, индивидуальных  предприятий  по развитию сельскохозяйственного производства;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lastRenderedPageBreak/>
        <w:t>11) принятию необходимых мер по организации реализации излишек сельскохозяйственной продукции от населения.</w:t>
      </w:r>
    </w:p>
    <w:p w:rsidR="004E0A03" w:rsidRPr="004E0A03" w:rsidRDefault="004E0A03" w:rsidP="004E0A03">
      <w:pPr>
        <w:widowControl w:val="0"/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</w:p>
    <w:p w:rsidR="004E0A03" w:rsidRPr="004E0A03" w:rsidRDefault="004E0A03" w:rsidP="004E0A03">
      <w:pPr>
        <w:widowControl w:val="0"/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 xml:space="preserve">3. Координационные или совещательные органы </w:t>
      </w:r>
    </w:p>
    <w:p w:rsidR="004E0A03" w:rsidRPr="004E0A03" w:rsidRDefault="004E0A03" w:rsidP="004E0A03">
      <w:pPr>
        <w:widowControl w:val="0"/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>в области развития малого и среднего предпринимательства, сельскохозяйственного производства</w:t>
      </w:r>
    </w:p>
    <w:p w:rsidR="004E0A03" w:rsidRPr="004E0A03" w:rsidRDefault="004E0A03" w:rsidP="004E0A03">
      <w:pPr>
        <w:widowControl w:val="0"/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  <w:lang w:eastAsia="ar-SA" w:bidi="ru-RU"/>
        </w:rPr>
      </w:pP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1. Координационные или совещательные органы в области развития и поддержки малого и среднего предпринимательства,  сельскохозяйственного производства создаются в целях: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1) привлечения субъектов малого и среднего предпринимательства к разработке муниципальных программ развития субъектов малого и среднего предпринимательства;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2) выдвижения и поддержки </w:t>
      </w:r>
      <w:proofErr w:type="gramStart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инициатив</w:t>
      </w:r>
      <w:proofErr w:type="gramEnd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направленных на реализацию государственной политики в области развития малого и среднего предпринимательства, сельскохозяйственного производства;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3) проведение общественной экспертизы проектов муниципальных правовых актов сельского поселения, регулирующих развитие малого и среднего предпринимательства;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4) выработки рекомендаций органам местного самоуправления при определении приоритетов в области развития малого и среднего предпринимательства, сельскохозяйственного производства;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5) обязательного участия при передаче прав владения и (или) пользования муниципальным имуществом; </w:t>
      </w:r>
    </w:p>
    <w:p w:rsidR="004E0A03" w:rsidRPr="004E0A03" w:rsidRDefault="004E0A03" w:rsidP="004E0A03">
      <w:pPr>
        <w:widowControl w:val="0"/>
        <w:suppressAutoHyphens/>
        <w:autoSpaceDE w:val="0"/>
        <w:spacing w:after="0"/>
        <w:ind w:firstLine="720"/>
        <w:jc w:val="both"/>
        <w:rPr>
          <w:rFonts w:ascii="Times New Roman" w:eastAsia="Arial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6) привлечения граждан, общественных объединений и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выработки по данным вопросам рекомендаций.</w:t>
      </w:r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 w:bidi="ru-RU"/>
        </w:rPr>
      </w:pPr>
    </w:p>
    <w:p w:rsidR="004E0A03" w:rsidRPr="004E0A03" w:rsidRDefault="004E0A03" w:rsidP="004E0A03">
      <w:pPr>
        <w:widowControl w:val="0"/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 xml:space="preserve">4. Муниципальные программы развития субъектов </w:t>
      </w:r>
    </w:p>
    <w:p w:rsidR="004E0A03" w:rsidRPr="004E0A03" w:rsidRDefault="004E0A03" w:rsidP="004E0A03">
      <w:pPr>
        <w:widowControl w:val="0"/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>малого и среднего предпринимательства, сельскохозяйственного производства</w:t>
      </w:r>
    </w:p>
    <w:p w:rsidR="004E0A03" w:rsidRPr="004E0A03" w:rsidRDefault="004E0A03" w:rsidP="004E0A03">
      <w:pPr>
        <w:widowControl w:val="0"/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</w:p>
    <w:p w:rsidR="004E0A03" w:rsidRPr="004E0A03" w:rsidRDefault="004E0A03" w:rsidP="004E0A03">
      <w:pPr>
        <w:widowControl w:val="0"/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1. </w:t>
      </w:r>
      <w:proofErr w:type="gramStart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Муниципальные программы о содействии в развитии сельскохозяйственного производства, созданию условий для развития малого и среднего предпринимательства на территории сельского поселения устанавливают условия и порядок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требования к организациям, образующим </w:t>
      </w: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lastRenderedPageBreak/>
        <w:t>инфраструктуру поддержки субъектов  малого и среднего предпринимательства.</w:t>
      </w:r>
      <w:proofErr w:type="gramEnd"/>
    </w:p>
    <w:p w:rsidR="004E0A03" w:rsidRPr="004E0A03" w:rsidRDefault="004E0A03" w:rsidP="004E0A03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ar-SA" w:bidi="ru-RU"/>
        </w:rPr>
      </w:pPr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2. </w:t>
      </w:r>
      <w:proofErr w:type="gramStart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Поддержка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включает в себя имущественную, информационную, консультационную поддержку таких субъектов и организаций, поддержку в области подготовки, переподготовки и повышения квалификации их работников, поддержку в области инноваций и промышленного производства, ремесленничества, поддержку субъектов малого и среднего предпринимательства, осуществляющих внешнеэкономическую деятельность, поддержку субъектов малого и среднего предпринимательства</w:t>
      </w:r>
      <w:proofErr w:type="gramEnd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, </w:t>
      </w:r>
      <w:proofErr w:type="gramStart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>осуществляющих</w:t>
      </w:r>
      <w:proofErr w:type="gramEnd"/>
      <w:r w:rsidRPr="004E0A03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сельскохозяйственную деятельность</w:t>
      </w:r>
      <w:r w:rsidRPr="004E0A03">
        <w:rPr>
          <w:rFonts w:ascii="Times New Roman" w:hAnsi="Times New Roman" w:cs="Times New Roman"/>
          <w:lang w:eastAsia="ar-SA" w:bidi="ru-RU"/>
        </w:rPr>
        <w:t>.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E0A03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E0A03"/>
    <w:rsid w:val="005067FD"/>
    <w:rsid w:val="00522879"/>
    <w:rsid w:val="005652A1"/>
    <w:rsid w:val="00627D3B"/>
    <w:rsid w:val="00645DBE"/>
    <w:rsid w:val="00664448"/>
    <w:rsid w:val="006A6542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0A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4E0A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ormattexttopleveltext">
    <w:name w:val="formattext topleveltext"/>
    <w:basedOn w:val="a"/>
    <w:rsid w:val="004E0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0A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4E0A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ormattexttopleveltext">
    <w:name w:val="formattext topleveltext"/>
    <w:basedOn w:val="a"/>
    <w:rsid w:val="004E0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405466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1631</Words>
  <Characters>9302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2022-08-19T09:35:00Z</cp:lastPrinted>
  <dcterms:created xsi:type="dcterms:W3CDTF">2022-08-19T09:35:00Z</dcterms:created>
  <dcterms:modified xsi:type="dcterms:W3CDTF">2022-08-19T09:35:00Z</dcterms:modified>
</cp:coreProperties>
</file>