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84D80" w:rsidRPr="00C84D80" w:rsidRDefault="00C84D80" w:rsidP="00C84D80">
      <w:pPr>
        <w:spacing w:before="100" w:beforeAutospacing="1" w:after="100" w:afterAutospacing="1" w:line="240" w:lineRule="auto"/>
        <w:jc w:val="center"/>
        <w:rPr>
          <w:rFonts w:ascii="Times New Roman" w:eastAsia="Times New Roman" w:hAnsi="Times New Roman" w:cs="Times New Roman"/>
          <w:b/>
          <w:bCs/>
          <w:color w:val="000000"/>
          <w:sz w:val="30"/>
          <w:szCs w:val="30"/>
          <w:lang w:eastAsia="ru-RU"/>
        </w:rPr>
      </w:pPr>
      <w:r w:rsidRPr="00C84D80">
        <w:rPr>
          <w:rFonts w:ascii="Times New Roman" w:eastAsia="Times New Roman" w:hAnsi="Times New Roman" w:cs="Times New Roman"/>
          <w:b/>
          <w:bCs/>
          <w:color w:val="000000"/>
          <w:sz w:val="30"/>
          <w:szCs w:val="30"/>
          <w:lang w:eastAsia="ru-RU"/>
        </w:rPr>
        <w:t>Извещение о проведении электронного аукциона</w:t>
      </w:r>
    </w:p>
    <w:p w:rsidR="00C84D80" w:rsidRPr="00C84D80" w:rsidRDefault="00C84D80" w:rsidP="00C84D80">
      <w:pPr>
        <w:spacing w:before="100" w:beforeAutospacing="1" w:after="100" w:afterAutospacing="1" w:line="240" w:lineRule="auto"/>
        <w:jc w:val="center"/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</w:pPr>
      <w:r w:rsidRPr="00C84D80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для закупки №0109300031522000049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4251"/>
        <w:gridCol w:w="5194"/>
      </w:tblGrid>
      <w:tr w:rsidR="00C84D80" w:rsidRPr="00C84D80" w:rsidTr="00C84D80">
        <w:trPr>
          <w:tblCellSpacing w:w="15" w:type="dxa"/>
        </w:trPr>
        <w:tc>
          <w:tcPr>
            <w:tcW w:w="11256" w:type="dxa"/>
            <w:vAlign w:val="center"/>
            <w:hideMark/>
          </w:tcPr>
          <w:p w:rsidR="00C84D80" w:rsidRPr="00C84D80" w:rsidRDefault="00C84D80" w:rsidP="00C84D8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7"/>
                <w:szCs w:val="27"/>
                <w:lang w:eastAsia="ru-RU"/>
              </w:rPr>
            </w:pPr>
          </w:p>
        </w:tc>
        <w:tc>
          <w:tcPr>
            <w:tcW w:w="16899" w:type="dxa"/>
            <w:vAlign w:val="center"/>
            <w:hideMark/>
          </w:tcPr>
          <w:p w:rsidR="00C84D80" w:rsidRPr="00C84D80" w:rsidRDefault="00C84D80" w:rsidP="00C84D8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7"/>
                <w:szCs w:val="27"/>
                <w:lang w:eastAsia="ru-RU"/>
              </w:rPr>
            </w:pPr>
          </w:p>
        </w:tc>
      </w:tr>
      <w:tr w:rsidR="00C84D80" w:rsidRPr="00C84D80" w:rsidTr="00C84D80">
        <w:trPr>
          <w:tblCellSpacing w:w="15" w:type="dxa"/>
        </w:trPr>
        <w:tc>
          <w:tcPr>
            <w:tcW w:w="0" w:type="auto"/>
            <w:tcMar>
              <w:top w:w="0" w:type="dxa"/>
              <w:left w:w="225" w:type="dxa"/>
              <w:bottom w:w="0" w:type="dxa"/>
              <w:right w:w="150" w:type="dxa"/>
            </w:tcMar>
            <w:vAlign w:val="center"/>
            <w:hideMark/>
          </w:tcPr>
          <w:p w:rsidR="00C84D80" w:rsidRPr="00C84D80" w:rsidRDefault="00C84D80" w:rsidP="00C84D80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</w:pPr>
            <w:r w:rsidRPr="00C84D80">
              <w:rPr>
                <w:rFonts w:ascii="Times New Roman" w:eastAsia="Times New Roman" w:hAnsi="Times New Roman" w:cs="Times New Roman"/>
                <w:b/>
                <w:bCs/>
                <w:color w:val="000000"/>
                <w:sz w:val="27"/>
                <w:szCs w:val="27"/>
                <w:lang w:eastAsia="ru-RU"/>
              </w:rPr>
              <w:t>Общая информация</w:t>
            </w:r>
          </w:p>
        </w:tc>
        <w:tc>
          <w:tcPr>
            <w:tcW w:w="0" w:type="auto"/>
            <w:vAlign w:val="center"/>
            <w:hideMark/>
          </w:tcPr>
          <w:p w:rsidR="00C84D80" w:rsidRPr="00C84D80" w:rsidRDefault="00C84D80" w:rsidP="00C84D8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C84D80" w:rsidRPr="00C84D80" w:rsidTr="00C84D80">
        <w:trPr>
          <w:tblCellSpacing w:w="15" w:type="dxa"/>
        </w:trPr>
        <w:tc>
          <w:tcPr>
            <w:tcW w:w="0" w:type="auto"/>
            <w:tcMar>
              <w:top w:w="0" w:type="dxa"/>
              <w:left w:w="225" w:type="dxa"/>
              <w:bottom w:w="0" w:type="dxa"/>
              <w:right w:w="150" w:type="dxa"/>
            </w:tcMar>
            <w:vAlign w:val="center"/>
            <w:hideMark/>
          </w:tcPr>
          <w:p w:rsidR="00C84D80" w:rsidRPr="00C84D80" w:rsidRDefault="00C84D80" w:rsidP="00C84D80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</w:pPr>
            <w:r w:rsidRPr="00C84D80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  <w:t>Номер извещения</w:t>
            </w:r>
          </w:p>
        </w:tc>
        <w:tc>
          <w:tcPr>
            <w:tcW w:w="0" w:type="auto"/>
            <w:tcMar>
              <w:top w:w="0" w:type="dxa"/>
              <w:left w:w="225" w:type="dxa"/>
              <w:bottom w:w="0" w:type="dxa"/>
              <w:right w:w="150" w:type="dxa"/>
            </w:tcMar>
            <w:vAlign w:val="center"/>
            <w:hideMark/>
          </w:tcPr>
          <w:p w:rsidR="00C84D80" w:rsidRPr="00C84D80" w:rsidRDefault="00C84D80" w:rsidP="00C84D80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</w:pPr>
            <w:r w:rsidRPr="00C84D80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  <w:t>0109300031522000049</w:t>
            </w:r>
          </w:p>
        </w:tc>
      </w:tr>
      <w:tr w:rsidR="00C84D80" w:rsidRPr="00C84D80" w:rsidTr="00C84D80">
        <w:trPr>
          <w:tblCellSpacing w:w="15" w:type="dxa"/>
        </w:trPr>
        <w:tc>
          <w:tcPr>
            <w:tcW w:w="0" w:type="auto"/>
            <w:tcMar>
              <w:top w:w="0" w:type="dxa"/>
              <w:left w:w="225" w:type="dxa"/>
              <w:bottom w:w="0" w:type="dxa"/>
              <w:right w:w="150" w:type="dxa"/>
            </w:tcMar>
            <w:vAlign w:val="center"/>
            <w:hideMark/>
          </w:tcPr>
          <w:p w:rsidR="00C84D80" w:rsidRPr="00C84D80" w:rsidRDefault="00C84D80" w:rsidP="00C84D80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</w:pPr>
            <w:r w:rsidRPr="00C84D80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  <w:t>Наименование объекта закупки</w:t>
            </w:r>
          </w:p>
        </w:tc>
        <w:tc>
          <w:tcPr>
            <w:tcW w:w="0" w:type="auto"/>
            <w:tcMar>
              <w:top w:w="0" w:type="dxa"/>
              <w:left w:w="225" w:type="dxa"/>
              <w:bottom w:w="0" w:type="dxa"/>
              <w:right w:w="150" w:type="dxa"/>
            </w:tcMar>
            <w:vAlign w:val="center"/>
            <w:hideMark/>
          </w:tcPr>
          <w:p w:rsidR="00C84D80" w:rsidRPr="00C84D80" w:rsidRDefault="00C84D80" w:rsidP="00C84D80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</w:pPr>
            <w:r w:rsidRPr="00C84D80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  <w:t>Приобретение жилого помещения в муниципальную собственность Торбеевского городского поселения Торбеевского муниципального района Республики Мордовия на обеспечение мероприятий по переселению граждан из аварийного жилищного фонда</w:t>
            </w:r>
          </w:p>
        </w:tc>
      </w:tr>
      <w:tr w:rsidR="00C84D80" w:rsidRPr="00C84D80" w:rsidTr="00C84D80">
        <w:trPr>
          <w:tblCellSpacing w:w="15" w:type="dxa"/>
        </w:trPr>
        <w:tc>
          <w:tcPr>
            <w:tcW w:w="0" w:type="auto"/>
            <w:tcMar>
              <w:top w:w="0" w:type="dxa"/>
              <w:left w:w="225" w:type="dxa"/>
              <w:bottom w:w="0" w:type="dxa"/>
              <w:right w:w="150" w:type="dxa"/>
            </w:tcMar>
            <w:vAlign w:val="center"/>
            <w:hideMark/>
          </w:tcPr>
          <w:p w:rsidR="00C84D80" w:rsidRPr="00C84D80" w:rsidRDefault="00C84D80" w:rsidP="00C84D80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</w:pPr>
            <w:r w:rsidRPr="00C84D80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  <w:t>Способ определения поставщика (подрядчика, исполнителя)</w:t>
            </w:r>
          </w:p>
        </w:tc>
        <w:tc>
          <w:tcPr>
            <w:tcW w:w="0" w:type="auto"/>
            <w:tcMar>
              <w:top w:w="0" w:type="dxa"/>
              <w:left w:w="225" w:type="dxa"/>
              <w:bottom w:w="0" w:type="dxa"/>
              <w:right w:w="150" w:type="dxa"/>
            </w:tcMar>
            <w:vAlign w:val="center"/>
            <w:hideMark/>
          </w:tcPr>
          <w:p w:rsidR="00C84D80" w:rsidRPr="00C84D80" w:rsidRDefault="00C84D80" w:rsidP="00C84D80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</w:pPr>
            <w:r w:rsidRPr="00C84D80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  <w:t>Электронный аукцион</w:t>
            </w:r>
          </w:p>
        </w:tc>
      </w:tr>
      <w:tr w:rsidR="00C84D80" w:rsidRPr="00C84D80" w:rsidTr="00C84D80">
        <w:trPr>
          <w:tblCellSpacing w:w="15" w:type="dxa"/>
        </w:trPr>
        <w:tc>
          <w:tcPr>
            <w:tcW w:w="0" w:type="auto"/>
            <w:tcMar>
              <w:top w:w="0" w:type="dxa"/>
              <w:left w:w="225" w:type="dxa"/>
              <w:bottom w:w="0" w:type="dxa"/>
              <w:right w:w="150" w:type="dxa"/>
            </w:tcMar>
            <w:vAlign w:val="center"/>
            <w:hideMark/>
          </w:tcPr>
          <w:p w:rsidR="00C84D80" w:rsidRPr="00C84D80" w:rsidRDefault="00C84D80" w:rsidP="00C84D80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</w:pPr>
            <w:r w:rsidRPr="00C84D80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  <w:t>Наименование электронной площадки в информационно-телекоммуникационной сети «Интернет»</w:t>
            </w:r>
          </w:p>
        </w:tc>
        <w:tc>
          <w:tcPr>
            <w:tcW w:w="0" w:type="auto"/>
            <w:tcMar>
              <w:top w:w="0" w:type="dxa"/>
              <w:left w:w="225" w:type="dxa"/>
              <w:bottom w:w="0" w:type="dxa"/>
              <w:right w:w="150" w:type="dxa"/>
            </w:tcMar>
            <w:vAlign w:val="center"/>
            <w:hideMark/>
          </w:tcPr>
          <w:p w:rsidR="00C84D80" w:rsidRPr="00C84D80" w:rsidRDefault="00C84D80" w:rsidP="00C84D80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</w:pPr>
            <w:r w:rsidRPr="00C84D80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  <w:t>АО «ЕЭТП»</w:t>
            </w:r>
          </w:p>
        </w:tc>
      </w:tr>
      <w:tr w:rsidR="00C84D80" w:rsidRPr="00C84D80" w:rsidTr="00C84D80">
        <w:trPr>
          <w:tblCellSpacing w:w="15" w:type="dxa"/>
        </w:trPr>
        <w:tc>
          <w:tcPr>
            <w:tcW w:w="0" w:type="auto"/>
            <w:tcMar>
              <w:top w:w="0" w:type="dxa"/>
              <w:left w:w="225" w:type="dxa"/>
              <w:bottom w:w="0" w:type="dxa"/>
              <w:right w:w="150" w:type="dxa"/>
            </w:tcMar>
            <w:vAlign w:val="center"/>
            <w:hideMark/>
          </w:tcPr>
          <w:p w:rsidR="00C84D80" w:rsidRPr="00C84D80" w:rsidRDefault="00C84D80" w:rsidP="00C84D80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</w:pPr>
            <w:r w:rsidRPr="00C84D80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  <w:t>Адрес электронной площадки в информационно-телекоммуникационной сети «Интернет»</w:t>
            </w:r>
          </w:p>
        </w:tc>
        <w:tc>
          <w:tcPr>
            <w:tcW w:w="0" w:type="auto"/>
            <w:tcMar>
              <w:top w:w="0" w:type="dxa"/>
              <w:left w:w="225" w:type="dxa"/>
              <w:bottom w:w="0" w:type="dxa"/>
              <w:right w:w="150" w:type="dxa"/>
            </w:tcMar>
            <w:vAlign w:val="center"/>
            <w:hideMark/>
          </w:tcPr>
          <w:p w:rsidR="00C84D80" w:rsidRPr="00C84D80" w:rsidRDefault="00C84D80" w:rsidP="00C84D80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</w:pPr>
            <w:r w:rsidRPr="00C84D80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  <w:t>http://roseltorg.ru</w:t>
            </w:r>
          </w:p>
        </w:tc>
      </w:tr>
      <w:tr w:rsidR="00C84D80" w:rsidRPr="00C84D80" w:rsidTr="00C84D80">
        <w:trPr>
          <w:tblCellSpacing w:w="15" w:type="dxa"/>
        </w:trPr>
        <w:tc>
          <w:tcPr>
            <w:tcW w:w="0" w:type="auto"/>
            <w:tcMar>
              <w:top w:w="0" w:type="dxa"/>
              <w:left w:w="225" w:type="dxa"/>
              <w:bottom w:w="0" w:type="dxa"/>
              <w:right w:w="150" w:type="dxa"/>
            </w:tcMar>
            <w:vAlign w:val="center"/>
            <w:hideMark/>
          </w:tcPr>
          <w:p w:rsidR="00C84D80" w:rsidRPr="00C84D80" w:rsidRDefault="00C84D80" w:rsidP="00C84D80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</w:pPr>
            <w:r w:rsidRPr="00C84D80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  <w:t>Размещение осуществляет</w:t>
            </w:r>
          </w:p>
        </w:tc>
        <w:tc>
          <w:tcPr>
            <w:tcW w:w="0" w:type="auto"/>
            <w:tcMar>
              <w:top w:w="0" w:type="dxa"/>
              <w:left w:w="225" w:type="dxa"/>
              <w:bottom w:w="0" w:type="dxa"/>
              <w:right w:w="150" w:type="dxa"/>
            </w:tcMar>
            <w:vAlign w:val="center"/>
            <w:hideMark/>
          </w:tcPr>
          <w:p w:rsidR="00C84D80" w:rsidRPr="00C84D80" w:rsidRDefault="00C84D80" w:rsidP="00C84D80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</w:pPr>
            <w:r w:rsidRPr="00C84D80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  <w:t>Заказчик</w:t>
            </w:r>
            <w:r w:rsidRPr="00C84D80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  <w:br/>
              <w:t>АДМИНИСТРАЦИЯ ТОРБЕЕВСКОГО ГОРОДСКОГО ПОСЕЛЕНИЯ ТОРБЕЕВСКОГО МУНИЦИПАЛЬНОГО РАЙОНА РЕСПУБЛИКИ МОРДОВИЯ</w:t>
            </w:r>
          </w:p>
        </w:tc>
      </w:tr>
      <w:tr w:rsidR="00C84D80" w:rsidRPr="00C84D80" w:rsidTr="00C84D80">
        <w:trPr>
          <w:tblCellSpacing w:w="15" w:type="dxa"/>
        </w:trPr>
        <w:tc>
          <w:tcPr>
            <w:tcW w:w="0" w:type="auto"/>
            <w:tcMar>
              <w:top w:w="0" w:type="dxa"/>
              <w:left w:w="225" w:type="dxa"/>
              <w:bottom w:w="0" w:type="dxa"/>
              <w:right w:w="150" w:type="dxa"/>
            </w:tcMar>
            <w:vAlign w:val="center"/>
            <w:hideMark/>
          </w:tcPr>
          <w:p w:rsidR="00C84D80" w:rsidRPr="00C84D80" w:rsidRDefault="00C84D80" w:rsidP="00C84D80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</w:pPr>
            <w:r w:rsidRPr="00C84D80">
              <w:rPr>
                <w:rFonts w:ascii="Times New Roman" w:eastAsia="Times New Roman" w:hAnsi="Times New Roman" w:cs="Times New Roman"/>
                <w:b/>
                <w:bCs/>
                <w:color w:val="000000"/>
                <w:sz w:val="27"/>
                <w:szCs w:val="27"/>
                <w:lang w:eastAsia="ru-RU"/>
              </w:rPr>
              <w:t>Контактная информация</w:t>
            </w:r>
          </w:p>
        </w:tc>
        <w:tc>
          <w:tcPr>
            <w:tcW w:w="0" w:type="auto"/>
            <w:vAlign w:val="center"/>
            <w:hideMark/>
          </w:tcPr>
          <w:p w:rsidR="00C84D80" w:rsidRPr="00C84D80" w:rsidRDefault="00C84D80" w:rsidP="00C84D8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C84D80" w:rsidRPr="00C84D80" w:rsidTr="00C84D80">
        <w:trPr>
          <w:tblCellSpacing w:w="15" w:type="dxa"/>
        </w:trPr>
        <w:tc>
          <w:tcPr>
            <w:tcW w:w="0" w:type="auto"/>
            <w:tcMar>
              <w:top w:w="0" w:type="dxa"/>
              <w:left w:w="225" w:type="dxa"/>
              <w:bottom w:w="0" w:type="dxa"/>
              <w:right w:w="150" w:type="dxa"/>
            </w:tcMar>
            <w:vAlign w:val="center"/>
            <w:hideMark/>
          </w:tcPr>
          <w:p w:rsidR="00C84D80" w:rsidRPr="00C84D80" w:rsidRDefault="00C84D80" w:rsidP="00C84D80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</w:pPr>
            <w:r w:rsidRPr="00C84D80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  <w:t>Организация, осуществляющая размещение</w:t>
            </w:r>
          </w:p>
        </w:tc>
        <w:tc>
          <w:tcPr>
            <w:tcW w:w="0" w:type="auto"/>
            <w:tcMar>
              <w:top w:w="0" w:type="dxa"/>
              <w:left w:w="225" w:type="dxa"/>
              <w:bottom w:w="0" w:type="dxa"/>
              <w:right w:w="150" w:type="dxa"/>
            </w:tcMar>
            <w:vAlign w:val="center"/>
            <w:hideMark/>
          </w:tcPr>
          <w:p w:rsidR="00C84D80" w:rsidRPr="00C84D80" w:rsidRDefault="00C84D80" w:rsidP="00C84D80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</w:pPr>
            <w:r w:rsidRPr="00C84D80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  <w:t>АДМИНИСТРАЦИЯ ТОРБЕЕВСКОГО ГОРОДСКОГО ПОСЕЛЕНИЯ ТОРБЕЕВСКОГО МУНИЦИПАЛЬНОГО РАЙОНА РЕСПУБЛИКИ МОРДОВИЯ</w:t>
            </w:r>
          </w:p>
        </w:tc>
      </w:tr>
      <w:tr w:rsidR="00C84D80" w:rsidRPr="00C84D80" w:rsidTr="00C84D80">
        <w:trPr>
          <w:tblCellSpacing w:w="15" w:type="dxa"/>
        </w:trPr>
        <w:tc>
          <w:tcPr>
            <w:tcW w:w="0" w:type="auto"/>
            <w:tcMar>
              <w:top w:w="0" w:type="dxa"/>
              <w:left w:w="225" w:type="dxa"/>
              <w:bottom w:w="0" w:type="dxa"/>
              <w:right w:w="150" w:type="dxa"/>
            </w:tcMar>
            <w:vAlign w:val="center"/>
            <w:hideMark/>
          </w:tcPr>
          <w:p w:rsidR="00C84D80" w:rsidRPr="00C84D80" w:rsidRDefault="00C84D80" w:rsidP="00C84D80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</w:pPr>
            <w:r w:rsidRPr="00C84D80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  <w:t>Почтовый адрес</w:t>
            </w:r>
          </w:p>
        </w:tc>
        <w:tc>
          <w:tcPr>
            <w:tcW w:w="0" w:type="auto"/>
            <w:tcMar>
              <w:top w:w="0" w:type="dxa"/>
              <w:left w:w="225" w:type="dxa"/>
              <w:bottom w:w="0" w:type="dxa"/>
              <w:right w:w="150" w:type="dxa"/>
            </w:tcMar>
            <w:vAlign w:val="center"/>
            <w:hideMark/>
          </w:tcPr>
          <w:p w:rsidR="00C84D80" w:rsidRPr="00C84D80" w:rsidRDefault="00C84D80" w:rsidP="00C84D80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</w:pPr>
            <w:r w:rsidRPr="00C84D80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  <w:t>Российская Федерация, 431030, Мордовия Респ, Торбеевский р-н, Торбеево рп, УЛ Карла Маркса, стр. 7б, помещ. 2</w:t>
            </w:r>
          </w:p>
        </w:tc>
      </w:tr>
      <w:tr w:rsidR="00C84D80" w:rsidRPr="00C84D80" w:rsidTr="00C84D80">
        <w:trPr>
          <w:tblCellSpacing w:w="15" w:type="dxa"/>
        </w:trPr>
        <w:tc>
          <w:tcPr>
            <w:tcW w:w="0" w:type="auto"/>
            <w:tcMar>
              <w:top w:w="0" w:type="dxa"/>
              <w:left w:w="225" w:type="dxa"/>
              <w:bottom w:w="0" w:type="dxa"/>
              <w:right w:w="150" w:type="dxa"/>
            </w:tcMar>
            <w:vAlign w:val="center"/>
            <w:hideMark/>
          </w:tcPr>
          <w:p w:rsidR="00C84D80" w:rsidRPr="00C84D80" w:rsidRDefault="00C84D80" w:rsidP="00C84D80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</w:pPr>
            <w:r w:rsidRPr="00C84D80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  <w:t>Место нахождения</w:t>
            </w:r>
          </w:p>
        </w:tc>
        <w:tc>
          <w:tcPr>
            <w:tcW w:w="0" w:type="auto"/>
            <w:tcMar>
              <w:top w:w="0" w:type="dxa"/>
              <w:left w:w="225" w:type="dxa"/>
              <w:bottom w:w="0" w:type="dxa"/>
              <w:right w:w="150" w:type="dxa"/>
            </w:tcMar>
            <w:vAlign w:val="center"/>
            <w:hideMark/>
          </w:tcPr>
          <w:p w:rsidR="00C84D80" w:rsidRPr="00C84D80" w:rsidRDefault="00C84D80" w:rsidP="00C84D80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</w:pPr>
            <w:r w:rsidRPr="00C84D80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  <w:t>Российская Федерация, 431030, Мордовия Респ, Торбеевский р-н, Торбеево рп, УЛ. К.МАРКСА, СТР. 7Б, ПОМЕЩ. 2</w:t>
            </w:r>
          </w:p>
        </w:tc>
      </w:tr>
      <w:tr w:rsidR="00C84D80" w:rsidRPr="00C84D80" w:rsidTr="00C84D80">
        <w:trPr>
          <w:tblCellSpacing w:w="15" w:type="dxa"/>
        </w:trPr>
        <w:tc>
          <w:tcPr>
            <w:tcW w:w="0" w:type="auto"/>
            <w:tcMar>
              <w:top w:w="0" w:type="dxa"/>
              <w:left w:w="225" w:type="dxa"/>
              <w:bottom w:w="0" w:type="dxa"/>
              <w:right w:w="150" w:type="dxa"/>
            </w:tcMar>
            <w:vAlign w:val="center"/>
            <w:hideMark/>
          </w:tcPr>
          <w:p w:rsidR="00C84D80" w:rsidRPr="00C84D80" w:rsidRDefault="00C84D80" w:rsidP="00C84D80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</w:pPr>
            <w:r w:rsidRPr="00C84D80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  <w:t>Ответственное должностное лицо</w:t>
            </w:r>
          </w:p>
        </w:tc>
        <w:tc>
          <w:tcPr>
            <w:tcW w:w="0" w:type="auto"/>
            <w:tcMar>
              <w:top w:w="0" w:type="dxa"/>
              <w:left w:w="225" w:type="dxa"/>
              <w:bottom w:w="0" w:type="dxa"/>
              <w:right w:w="150" w:type="dxa"/>
            </w:tcMar>
            <w:vAlign w:val="center"/>
            <w:hideMark/>
          </w:tcPr>
          <w:p w:rsidR="00C84D80" w:rsidRPr="00C84D80" w:rsidRDefault="00C84D80" w:rsidP="00C84D80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</w:pPr>
            <w:r w:rsidRPr="00C84D80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  <w:t>Балашов А. Н.</w:t>
            </w:r>
          </w:p>
        </w:tc>
      </w:tr>
      <w:tr w:rsidR="00C84D80" w:rsidRPr="00C84D80" w:rsidTr="00C84D80">
        <w:trPr>
          <w:tblCellSpacing w:w="15" w:type="dxa"/>
        </w:trPr>
        <w:tc>
          <w:tcPr>
            <w:tcW w:w="0" w:type="auto"/>
            <w:tcMar>
              <w:top w:w="0" w:type="dxa"/>
              <w:left w:w="225" w:type="dxa"/>
              <w:bottom w:w="0" w:type="dxa"/>
              <w:right w:w="150" w:type="dxa"/>
            </w:tcMar>
            <w:vAlign w:val="center"/>
            <w:hideMark/>
          </w:tcPr>
          <w:p w:rsidR="00C84D80" w:rsidRPr="00C84D80" w:rsidRDefault="00C84D80" w:rsidP="00C84D80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</w:pPr>
            <w:r w:rsidRPr="00C84D80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  <w:lastRenderedPageBreak/>
              <w:t>Адрес электронной почты</w:t>
            </w:r>
          </w:p>
        </w:tc>
        <w:tc>
          <w:tcPr>
            <w:tcW w:w="0" w:type="auto"/>
            <w:tcMar>
              <w:top w:w="0" w:type="dxa"/>
              <w:left w:w="225" w:type="dxa"/>
              <w:bottom w:w="0" w:type="dxa"/>
              <w:right w:w="150" w:type="dxa"/>
            </w:tcMar>
            <w:vAlign w:val="center"/>
            <w:hideMark/>
          </w:tcPr>
          <w:p w:rsidR="00C84D80" w:rsidRPr="00C84D80" w:rsidRDefault="00C84D80" w:rsidP="00C84D80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</w:pPr>
            <w:r w:rsidRPr="00C84D80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  <w:t>possovettorb@mail.ru</w:t>
            </w:r>
          </w:p>
        </w:tc>
      </w:tr>
      <w:tr w:rsidR="00C84D80" w:rsidRPr="00C84D80" w:rsidTr="00C84D80">
        <w:trPr>
          <w:tblCellSpacing w:w="15" w:type="dxa"/>
        </w:trPr>
        <w:tc>
          <w:tcPr>
            <w:tcW w:w="0" w:type="auto"/>
            <w:tcMar>
              <w:top w:w="0" w:type="dxa"/>
              <w:left w:w="225" w:type="dxa"/>
              <w:bottom w:w="0" w:type="dxa"/>
              <w:right w:w="150" w:type="dxa"/>
            </w:tcMar>
            <w:vAlign w:val="center"/>
            <w:hideMark/>
          </w:tcPr>
          <w:p w:rsidR="00C84D80" w:rsidRPr="00C84D80" w:rsidRDefault="00C84D80" w:rsidP="00C84D80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</w:pPr>
            <w:r w:rsidRPr="00C84D80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  <w:t>Номер контактного телефона</w:t>
            </w:r>
          </w:p>
        </w:tc>
        <w:tc>
          <w:tcPr>
            <w:tcW w:w="0" w:type="auto"/>
            <w:tcMar>
              <w:top w:w="0" w:type="dxa"/>
              <w:left w:w="225" w:type="dxa"/>
              <w:bottom w:w="0" w:type="dxa"/>
              <w:right w:w="150" w:type="dxa"/>
            </w:tcMar>
            <w:vAlign w:val="center"/>
            <w:hideMark/>
          </w:tcPr>
          <w:p w:rsidR="00C84D80" w:rsidRPr="00C84D80" w:rsidRDefault="00C84D80" w:rsidP="00C84D80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</w:pPr>
            <w:r w:rsidRPr="00C84D80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  <w:t>8-83456-20102</w:t>
            </w:r>
          </w:p>
        </w:tc>
      </w:tr>
      <w:tr w:rsidR="00C84D80" w:rsidRPr="00C84D80" w:rsidTr="00C84D80">
        <w:trPr>
          <w:tblCellSpacing w:w="15" w:type="dxa"/>
        </w:trPr>
        <w:tc>
          <w:tcPr>
            <w:tcW w:w="0" w:type="auto"/>
            <w:tcMar>
              <w:top w:w="0" w:type="dxa"/>
              <w:left w:w="225" w:type="dxa"/>
              <w:bottom w:w="0" w:type="dxa"/>
              <w:right w:w="150" w:type="dxa"/>
            </w:tcMar>
            <w:vAlign w:val="center"/>
            <w:hideMark/>
          </w:tcPr>
          <w:p w:rsidR="00C84D80" w:rsidRPr="00C84D80" w:rsidRDefault="00C84D80" w:rsidP="00C84D80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</w:pPr>
            <w:r w:rsidRPr="00C84D80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  <w:t>Факс</w:t>
            </w:r>
          </w:p>
        </w:tc>
        <w:tc>
          <w:tcPr>
            <w:tcW w:w="0" w:type="auto"/>
            <w:tcMar>
              <w:top w:w="0" w:type="dxa"/>
              <w:left w:w="225" w:type="dxa"/>
              <w:bottom w:w="0" w:type="dxa"/>
              <w:right w:w="150" w:type="dxa"/>
            </w:tcMar>
            <w:vAlign w:val="center"/>
            <w:hideMark/>
          </w:tcPr>
          <w:p w:rsidR="00C84D80" w:rsidRPr="00C84D80" w:rsidRDefault="00C84D80" w:rsidP="00C84D80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</w:pPr>
            <w:r w:rsidRPr="00C84D80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  <w:t>7-83456-20101</w:t>
            </w:r>
          </w:p>
        </w:tc>
      </w:tr>
      <w:tr w:rsidR="00C84D80" w:rsidRPr="00C84D80" w:rsidTr="00C84D80">
        <w:trPr>
          <w:tblCellSpacing w:w="15" w:type="dxa"/>
        </w:trPr>
        <w:tc>
          <w:tcPr>
            <w:tcW w:w="0" w:type="auto"/>
            <w:tcMar>
              <w:top w:w="0" w:type="dxa"/>
              <w:left w:w="225" w:type="dxa"/>
              <w:bottom w:w="0" w:type="dxa"/>
              <w:right w:w="150" w:type="dxa"/>
            </w:tcMar>
            <w:vAlign w:val="center"/>
            <w:hideMark/>
          </w:tcPr>
          <w:p w:rsidR="00C84D80" w:rsidRPr="00C84D80" w:rsidRDefault="00C84D80" w:rsidP="00C84D80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</w:pPr>
            <w:r w:rsidRPr="00C84D80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  <w:t>Дополнительная информация</w:t>
            </w:r>
          </w:p>
        </w:tc>
        <w:tc>
          <w:tcPr>
            <w:tcW w:w="0" w:type="auto"/>
            <w:tcMar>
              <w:top w:w="0" w:type="dxa"/>
              <w:left w:w="225" w:type="dxa"/>
              <w:bottom w:w="0" w:type="dxa"/>
              <w:right w:w="150" w:type="dxa"/>
            </w:tcMar>
            <w:vAlign w:val="center"/>
            <w:hideMark/>
          </w:tcPr>
          <w:p w:rsidR="00C84D80" w:rsidRPr="00C84D80" w:rsidRDefault="00C84D80" w:rsidP="00C84D80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</w:pPr>
            <w:r w:rsidRPr="00C84D80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  <w:t>Информация отсутствует</w:t>
            </w:r>
          </w:p>
        </w:tc>
      </w:tr>
      <w:tr w:rsidR="00C84D80" w:rsidRPr="00C84D80" w:rsidTr="00C84D80">
        <w:trPr>
          <w:tblCellSpacing w:w="15" w:type="dxa"/>
        </w:trPr>
        <w:tc>
          <w:tcPr>
            <w:tcW w:w="0" w:type="auto"/>
            <w:tcMar>
              <w:top w:w="0" w:type="dxa"/>
              <w:left w:w="225" w:type="dxa"/>
              <w:bottom w:w="0" w:type="dxa"/>
              <w:right w:w="150" w:type="dxa"/>
            </w:tcMar>
            <w:vAlign w:val="center"/>
            <w:hideMark/>
          </w:tcPr>
          <w:p w:rsidR="00C84D80" w:rsidRPr="00C84D80" w:rsidRDefault="00C84D80" w:rsidP="00C84D80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</w:pPr>
            <w:r w:rsidRPr="00C84D80">
              <w:rPr>
                <w:rFonts w:ascii="Times New Roman" w:eastAsia="Times New Roman" w:hAnsi="Times New Roman" w:cs="Times New Roman"/>
                <w:b/>
                <w:bCs/>
                <w:color w:val="000000"/>
                <w:sz w:val="27"/>
                <w:szCs w:val="27"/>
                <w:lang w:eastAsia="ru-RU"/>
              </w:rPr>
              <w:t>Информация о процедуре закупки</w:t>
            </w:r>
          </w:p>
        </w:tc>
        <w:tc>
          <w:tcPr>
            <w:tcW w:w="0" w:type="auto"/>
            <w:vAlign w:val="center"/>
            <w:hideMark/>
          </w:tcPr>
          <w:p w:rsidR="00C84D80" w:rsidRPr="00C84D80" w:rsidRDefault="00C84D80" w:rsidP="00C84D8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C84D80" w:rsidRPr="00C84D80" w:rsidTr="00C84D80">
        <w:trPr>
          <w:tblCellSpacing w:w="15" w:type="dxa"/>
        </w:trPr>
        <w:tc>
          <w:tcPr>
            <w:tcW w:w="0" w:type="auto"/>
            <w:tcMar>
              <w:top w:w="0" w:type="dxa"/>
              <w:left w:w="225" w:type="dxa"/>
              <w:bottom w:w="0" w:type="dxa"/>
              <w:right w:w="150" w:type="dxa"/>
            </w:tcMar>
            <w:vAlign w:val="center"/>
            <w:hideMark/>
          </w:tcPr>
          <w:p w:rsidR="00C84D80" w:rsidRPr="00C84D80" w:rsidRDefault="00C84D80" w:rsidP="00C84D80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</w:pPr>
            <w:r w:rsidRPr="00C84D80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  <w:t>Дата и время окончания срока подачи заявок</w:t>
            </w:r>
          </w:p>
        </w:tc>
        <w:tc>
          <w:tcPr>
            <w:tcW w:w="0" w:type="auto"/>
            <w:tcMar>
              <w:top w:w="0" w:type="dxa"/>
              <w:left w:w="225" w:type="dxa"/>
              <w:bottom w:w="0" w:type="dxa"/>
              <w:right w:w="150" w:type="dxa"/>
            </w:tcMar>
            <w:vAlign w:val="center"/>
            <w:hideMark/>
          </w:tcPr>
          <w:p w:rsidR="00C84D80" w:rsidRPr="00C84D80" w:rsidRDefault="00C84D80" w:rsidP="00C84D80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</w:pPr>
            <w:r w:rsidRPr="00C84D80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  <w:t>13.10.2022 12:00</w:t>
            </w:r>
          </w:p>
        </w:tc>
      </w:tr>
      <w:tr w:rsidR="00C84D80" w:rsidRPr="00C84D80" w:rsidTr="00C84D80">
        <w:trPr>
          <w:tblCellSpacing w:w="15" w:type="dxa"/>
        </w:trPr>
        <w:tc>
          <w:tcPr>
            <w:tcW w:w="0" w:type="auto"/>
            <w:tcMar>
              <w:top w:w="0" w:type="dxa"/>
              <w:left w:w="225" w:type="dxa"/>
              <w:bottom w:w="0" w:type="dxa"/>
              <w:right w:w="150" w:type="dxa"/>
            </w:tcMar>
            <w:vAlign w:val="center"/>
            <w:hideMark/>
          </w:tcPr>
          <w:p w:rsidR="00C84D80" w:rsidRPr="00C84D80" w:rsidRDefault="00C84D80" w:rsidP="00C84D80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</w:pPr>
            <w:r w:rsidRPr="00C84D80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  <w:t>Дата проведения процедуры подачи предложений о цене контракта либо о сумме цен единиц товара, работы, услуги</w:t>
            </w:r>
          </w:p>
        </w:tc>
        <w:tc>
          <w:tcPr>
            <w:tcW w:w="0" w:type="auto"/>
            <w:tcMar>
              <w:top w:w="0" w:type="dxa"/>
              <w:left w:w="225" w:type="dxa"/>
              <w:bottom w:w="0" w:type="dxa"/>
              <w:right w:w="150" w:type="dxa"/>
            </w:tcMar>
            <w:vAlign w:val="center"/>
            <w:hideMark/>
          </w:tcPr>
          <w:p w:rsidR="00C84D80" w:rsidRPr="00C84D80" w:rsidRDefault="00C84D80" w:rsidP="00C84D80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</w:pPr>
            <w:r w:rsidRPr="00C84D80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  <w:t>13.10.2022</w:t>
            </w:r>
          </w:p>
        </w:tc>
      </w:tr>
      <w:tr w:rsidR="00C84D80" w:rsidRPr="00C84D80" w:rsidTr="00C84D80">
        <w:trPr>
          <w:tblCellSpacing w:w="15" w:type="dxa"/>
        </w:trPr>
        <w:tc>
          <w:tcPr>
            <w:tcW w:w="0" w:type="auto"/>
            <w:tcMar>
              <w:top w:w="0" w:type="dxa"/>
              <w:left w:w="225" w:type="dxa"/>
              <w:bottom w:w="0" w:type="dxa"/>
              <w:right w:w="150" w:type="dxa"/>
            </w:tcMar>
            <w:vAlign w:val="center"/>
            <w:hideMark/>
          </w:tcPr>
          <w:p w:rsidR="00C84D80" w:rsidRPr="00C84D80" w:rsidRDefault="00C84D80" w:rsidP="00C84D80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</w:pPr>
            <w:r w:rsidRPr="00C84D80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  <w:t>Дата подведения итогов определения поставщика (подрядчика, исполнителя)</w:t>
            </w:r>
          </w:p>
        </w:tc>
        <w:tc>
          <w:tcPr>
            <w:tcW w:w="0" w:type="auto"/>
            <w:tcMar>
              <w:top w:w="0" w:type="dxa"/>
              <w:left w:w="225" w:type="dxa"/>
              <w:bottom w:w="0" w:type="dxa"/>
              <w:right w:w="150" w:type="dxa"/>
            </w:tcMar>
            <w:vAlign w:val="center"/>
            <w:hideMark/>
          </w:tcPr>
          <w:p w:rsidR="00C84D80" w:rsidRPr="00C84D80" w:rsidRDefault="00C84D80" w:rsidP="00C84D80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</w:pPr>
            <w:r w:rsidRPr="00C84D80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  <w:t>17.10.2022</w:t>
            </w:r>
          </w:p>
        </w:tc>
      </w:tr>
      <w:tr w:rsidR="00C84D80" w:rsidRPr="00C84D80" w:rsidTr="00C84D80">
        <w:trPr>
          <w:tblCellSpacing w:w="15" w:type="dxa"/>
        </w:trPr>
        <w:tc>
          <w:tcPr>
            <w:tcW w:w="0" w:type="auto"/>
            <w:tcMar>
              <w:top w:w="0" w:type="dxa"/>
              <w:left w:w="225" w:type="dxa"/>
              <w:bottom w:w="0" w:type="dxa"/>
              <w:right w:w="150" w:type="dxa"/>
            </w:tcMar>
            <w:vAlign w:val="center"/>
            <w:hideMark/>
          </w:tcPr>
          <w:p w:rsidR="00C84D80" w:rsidRPr="00C84D80" w:rsidRDefault="00C84D80" w:rsidP="00C84D80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</w:pPr>
            <w:r w:rsidRPr="00C84D80">
              <w:rPr>
                <w:rFonts w:ascii="Times New Roman" w:eastAsia="Times New Roman" w:hAnsi="Times New Roman" w:cs="Times New Roman"/>
                <w:b/>
                <w:bCs/>
                <w:color w:val="000000"/>
                <w:sz w:val="27"/>
                <w:szCs w:val="27"/>
                <w:lang w:eastAsia="ru-RU"/>
              </w:rPr>
              <w:t>Условия контракта</w:t>
            </w:r>
          </w:p>
        </w:tc>
        <w:tc>
          <w:tcPr>
            <w:tcW w:w="0" w:type="auto"/>
            <w:vAlign w:val="center"/>
            <w:hideMark/>
          </w:tcPr>
          <w:p w:rsidR="00C84D80" w:rsidRPr="00C84D80" w:rsidRDefault="00C84D80" w:rsidP="00C84D8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C84D80" w:rsidRPr="00C84D80" w:rsidTr="00C84D80">
        <w:trPr>
          <w:tblCellSpacing w:w="15" w:type="dxa"/>
        </w:trPr>
        <w:tc>
          <w:tcPr>
            <w:tcW w:w="0" w:type="auto"/>
            <w:tcMar>
              <w:top w:w="0" w:type="dxa"/>
              <w:left w:w="225" w:type="dxa"/>
              <w:bottom w:w="0" w:type="dxa"/>
              <w:right w:w="150" w:type="dxa"/>
            </w:tcMar>
            <w:vAlign w:val="center"/>
            <w:hideMark/>
          </w:tcPr>
          <w:p w:rsidR="00C84D80" w:rsidRPr="00C84D80" w:rsidRDefault="00C84D80" w:rsidP="00C84D80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</w:pPr>
            <w:r w:rsidRPr="00C84D80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  <w:t>Начальная (максимальная) цена контракта</w:t>
            </w:r>
          </w:p>
        </w:tc>
        <w:tc>
          <w:tcPr>
            <w:tcW w:w="0" w:type="auto"/>
            <w:tcMar>
              <w:top w:w="0" w:type="dxa"/>
              <w:left w:w="225" w:type="dxa"/>
              <w:bottom w:w="0" w:type="dxa"/>
              <w:right w:w="150" w:type="dxa"/>
            </w:tcMar>
            <w:vAlign w:val="center"/>
            <w:hideMark/>
          </w:tcPr>
          <w:p w:rsidR="00C84D80" w:rsidRPr="00C84D80" w:rsidRDefault="00C84D80" w:rsidP="00C84D80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</w:pPr>
            <w:r w:rsidRPr="00C84D80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  <w:t>1256600.00 Российский рубль</w:t>
            </w:r>
          </w:p>
        </w:tc>
      </w:tr>
      <w:tr w:rsidR="00C84D80" w:rsidRPr="00C84D80" w:rsidTr="00C84D80">
        <w:trPr>
          <w:tblCellSpacing w:w="15" w:type="dxa"/>
        </w:trPr>
        <w:tc>
          <w:tcPr>
            <w:tcW w:w="0" w:type="auto"/>
            <w:gridSpan w:val="2"/>
            <w:tcMar>
              <w:top w:w="0" w:type="dxa"/>
              <w:left w:w="225" w:type="dxa"/>
              <w:bottom w:w="0" w:type="dxa"/>
              <w:right w:w="150" w:type="dxa"/>
            </w:tcMar>
            <w:vAlign w:val="center"/>
            <w:hideMark/>
          </w:tcPr>
          <w:p w:rsidR="00C84D80" w:rsidRPr="00C84D80" w:rsidRDefault="00C84D80" w:rsidP="00C84D80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</w:pPr>
            <w:r w:rsidRPr="00C84D80">
              <w:rPr>
                <w:rFonts w:ascii="Times New Roman" w:eastAsia="Times New Roman" w:hAnsi="Times New Roman" w:cs="Times New Roman"/>
                <w:b/>
                <w:bCs/>
                <w:color w:val="000000"/>
                <w:sz w:val="27"/>
                <w:szCs w:val="27"/>
                <w:lang w:eastAsia="ru-RU"/>
              </w:rPr>
              <w:t>Информация о сроках исполнения контракта и источниках финансирования</w:t>
            </w:r>
          </w:p>
        </w:tc>
      </w:tr>
      <w:tr w:rsidR="00C84D80" w:rsidRPr="00C84D80" w:rsidTr="00C84D80">
        <w:trPr>
          <w:tblCellSpacing w:w="15" w:type="dxa"/>
        </w:trPr>
        <w:tc>
          <w:tcPr>
            <w:tcW w:w="0" w:type="auto"/>
            <w:tcMar>
              <w:top w:w="0" w:type="dxa"/>
              <w:left w:w="225" w:type="dxa"/>
              <w:bottom w:w="0" w:type="dxa"/>
              <w:right w:w="150" w:type="dxa"/>
            </w:tcMar>
            <w:vAlign w:val="center"/>
            <w:hideMark/>
          </w:tcPr>
          <w:p w:rsidR="00C84D80" w:rsidRPr="00C84D80" w:rsidRDefault="00C84D80" w:rsidP="00C84D80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</w:pPr>
            <w:r w:rsidRPr="00C84D80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  <w:t>Дата начала исполнения контракта</w:t>
            </w:r>
          </w:p>
        </w:tc>
        <w:tc>
          <w:tcPr>
            <w:tcW w:w="0" w:type="auto"/>
            <w:tcMar>
              <w:top w:w="0" w:type="dxa"/>
              <w:left w:w="225" w:type="dxa"/>
              <w:bottom w:w="0" w:type="dxa"/>
              <w:right w:w="150" w:type="dxa"/>
            </w:tcMar>
            <w:vAlign w:val="center"/>
            <w:hideMark/>
          </w:tcPr>
          <w:p w:rsidR="00C84D80" w:rsidRPr="00C84D80" w:rsidRDefault="00C84D80" w:rsidP="00C84D80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</w:pPr>
            <w:r w:rsidRPr="00C84D80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  <w:t>0 календарных дней с даты заключения контракта</w:t>
            </w:r>
          </w:p>
        </w:tc>
      </w:tr>
      <w:tr w:rsidR="00C84D80" w:rsidRPr="00C84D80" w:rsidTr="00C84D80">
        <w:trPr>
          <w:tblCellSpacing w:w="15" w:type="dxa"/>
        </w:trPr>
        <w:tc>
          <w:tcPr>
            <w:tcW w:w="0" w:type="auto"/>
            <w:tcMar>
              <w:top w:w="0" w:type="dxa"/>
              <w:left w:w="225" w:type="dxa"/>
              <w:bottom w:w="0" w:type="dxa"/>
              <w:right w:w="150" w:type="dxa"/>
            </w:tcMar>
            <w:vAlign w:val="center"/>
            <w:hideMark/>
          </w:tcPr>
          <w:p w:rsidR="00C84D80" w:rsidRPr="00C84D80" w:rsidRDefault="00C84D80" w:rsidP="00C84D80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</w:pPr>
            <w:r w:rsidRPr="00C84D80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  <w:t>Срок исполнения контракта</w:t>
            </w:r>
          </w:p>
        </w:tc>
        <w:tc>
          <w:tcPr>
            <w:tcW w:w="0" w:type="auto"/>
            <w:tcMar>
              <w:top w:w="0" w:type="dxa"/>
              <w:left w:w="225" w:type="dxa"/>
              <w:bottom w:w="0" w:type="dxa"/>
              <w:right w:w="150" w:type="dxa"/>
            </w:tcMar>
            <w:vAlign w:val="center"/>
            <w:hideMark/>
          </w:tcPr>
          <w:p w:rsidR="00C84D80" w:rsidRPr="00C84D80" w:rsidRDefault="00C84D80" w:rsidP="00C84D80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</w:pPr>
            <w:r w:rsidRPr="00C84D80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  <w:t>30 рабочих дней с даты начала исполнения контракта</w:t>
            </w:r>
          </w:p>
        </w:tc>
      </w:tr>
      <w:tr w:rsidR="00C84D80" w:rsidRPr="00C84D80" w:rsidTr="00C84D80">
        <w:trPr>
          <w:tblCellSpacing w:w="15" w:type="dxa"/>
        </w:trPr>
        <w:tc>
          <w:tcPr>
            <w:tcW w:w="0" w:type="auto"/>
            <w:tcMar>
              <w:top w:w="0" w:type="dxa"/>
              <w:left w:w="225" w:type="dxa"/>
              <w:bottom w:w="0" w:type="dxa"/>
              <w:right w:w="150" w:type="dxa"/>
            </w:tcMar>
            <w:vAlign w:val="center"/>
            <w:hideMark/>
          </w:tcPr>
          <w:p w:rsidR="00C84D80" w:rsidRPr="00C84D80" w:rsidRDefault="00C84D80" w:rsidP="00C84D80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</w:pPr>
            <w:r w:rsidRPr="00C84D80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  <w:t>Закупка за счет бюджетных средств</w:t>
            </w:r>
          </w:p>
        </w:tc>
        <w:tc>
          <w:tcPr>
            <w:tcW w:w="0" w:type="auto"/>
            <w:tcMar>
              <w:top w:w="0" w:type="dxa"/>
              <w:left w:w="225" w:type="dxa"/>
              <w:bottom w:w="0" w:type="dxa"/>
              <w:right w:w="150" w:type="dxa"/>
            </w:tcMar>
            <w:vAlign w:val="center"/>
            <w:hideMark/>
          </w:tcPr>
          <w:p w:rsidR="00C84D80" w:rsidRPr="00C84D80" w:rsidRDefault="00C84D80" w:rsidP="00C84D80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</w:pPr>
            <w:r w:rsidRPr="00C84D80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  <w:t>Да</w:t>
            </w:r>
          </w:p>
        </w:tc>
      </w:tr>
      <w:tr w:rsidR="00C84D80" w:rsidRPr="00C84D80" w:rsidTr="00C84D80">
        <w:trPr>
          <w:tblCellSpacing w:w="15" w:type="dxa"/>
        </w:trPr>
        <w:tc>
          <w:tcPr>
            <w:tcW w:w="0" w:type="auto"/>
            <w:tcMar>
              <w:top w:w="0" w:type="dxa"/>
              <w:left w:w="225" w:type="dxa"/>
              <w:bottom w:w="0" w:type="dxa"/>
              <w:right w:w="150" w:type="dxa"/>
            </w:tcMar>
            <w:vAlign w:val="center"/>
            <w:hideMark/>
          </w:tcPr>
          <w:p w:rsidR="00C84D80" w:rsidRPr="00C84D80" w:rsidRDefault="00C84D80" w:rsidP="00C84D80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</w:pPr>
            <w:r w:rsidRPr="00C84D80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  <w:t>Наименование бюджета</w:t>
            </w:r>
          </w:p>
        </w:tc>
        <w:tc>
          <w:tcPr>
            <w:tcW w:w="0" w:type="auto"/>
            <w:tcMar>
              <w:top w:w="0" w:type="dxa"/>
              <w:left w:w="225" w:type="dxa"/>
              <w:bottom w:w="0" w:type="dxa"/>
              <w:right w:w="150" w:type="dxa"/>
            </w:tcMar>
            <w:vAlign w:val="center"/>
            <w:hideMark/>
          </w:tcPr>
          <w:p w:rsidR="00C84D80" w:rsidRPr="00C84D80" w:rsidRDefault="00C84D80" w:rsidP="00C84D80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</w:pPr>
            <w:r w:rsidRPr="00C84D80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  <w:t>Бюджет Торбеевского городского поселения Торбеевского муниципального района Республики Мордовия</w:t>
            </w:r>
          </w:p>
        </w:tc>
      </w:tr>
      <w:tr w:rsidR="00C84D80" w:rsidRPr="00C84D80" w:rsidTr="00C84D80">
        <w:trPr>
          <w:tblCellSpacing w:w="15" w:type="dxa"/>
        </w:trPr>
        <w:tc>
          <w:tcPr>
            <w:tcW w:w="0" w:type="auto"/>
            <w:tcMar>
              <w:top w:w="0" w:type="dxa"/>
              <w:left w:w="225" w:type="dxa"/>
              <w:bottom w:w="0" w:type="dxa"/>
              <w:right w:w="150" w:type="dxa"/>
            </w:tcMar>
            <w:vAlign w:val="center"/>
            <w:hideMark/>
          </w:tcPr>
          <w:p w:rsidR="00C84D80" w:rsidRPr="00C84D80" w:rsidRDefault="00C84D80" w:rsidP="00C84D80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</w:pPr>
            <w:r w:rsidRPr="00C84D80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  <w:t>Вид бюджета</w:t>
            </w:r>
          </w:p>
        </w:tc>
        <w:tc>
          <w:tcPr>
            <w:tcW w:w="0" w:type="auto"/>
            <w:tcMar>
              <w:top w:w="0" w:type="dxa"/>
              <w:left w:w="225" w:type="dxa"/>
              <w:bottom w:w="0" w:type="dxa"/>
              <w:right w:w="150" w:type="dxa"/>
            </w:tcMar>
            <w:vAlign w:val="center"/>
            <w:hideMark/>
          </w:tcPr>
          <w:p w:rsidR="00C84D80" w:rsidRPr="00C84D80" w:rsidRDefault="00C84D80" w:rsidP="00C84D80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</w:pPr>
            <w:r w:rsidRPr="00C84D80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  <w:t>Местный бюджет</w:t>
            </w:r>
          </w:p>
        </w:tc>
      </w:tr>
      <w:tr w:rsidR="00C84D80" w:rsidRPr="00C84D80" w:rsidTr="00C84D80">
        <w:trPr>
          <w:tblCellSpacing w:w="15" w:type="dxa"/>
        </w:trPr>
        <w:tc>
          <w:tcPr>
            <w:tcW w:w="0" w:type="auto"/>
            <w:tcMar>
              <w:top w:w="0" w:type="dxa"/>
              <w:left w:w="225" w:type="dxa"/>
              <w:bottom w:w="0" w:type="dxa"/>
              <w:right w:w="150" w:type="dxa"/>
            </w:tcMar>
            <w:vAlign w:val="center"/>
            <w:hideMark/>
          </w:tcPr>
          <w:p w:rsidR="00C84D80" w:rsidRPr="00C84D80" w:rsidRDefault="00C84D80" w:rsidP="00C84D80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</w:pPr>
            <w:r w:rsidRPr="00C84D80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  <w:t>Код территории муниципального образования</w:t>
            </w:r>
          </w:p>
        </w:tc>
        <w:tc>
          <w:tcPr>
            <w:tcW w:w="0" w:type="auto"/>
            <w:tcMar>
              <w:top w:w="0" w:type="dxa"/>
              <w:left w:w="225" w:type="dxa"/>
              <w:bottom w:w="0" w:type="dxa"/>
              <w:right w:w="150" w:type="dxa"/>
            </w:tcMar>
            <w:vAlign w:val="center"/>
            <w:hideMark/>
          </w:tcPr>
          <w:p w:rsidR="00C84D80" w:rsidRPr="00C84D80" w:rsidRDefault="00C84D80" w:rsidP="00C84D80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</w:pPr>
            <w:r w:rsidRPr="00C84D80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  <w:t>89654151: Муниципальные образования Республики Мордовии / Муниципальные районы Республики Мордовии / Торбеевский муниципальный район / Городские поселения Торбеевского муниципального района / Торбеевское</w:t>
            </w:r>
          </w:p>
        </w:tc>
      </w:tr>
      <w:tr w:rsidR="00C84D80" w:rsidRPr="00C84D80" w:rsidTr="00C84D80">
        <w:trPr>
          <w:tblCellSpacing w:w="15" w:type="dxa"/>
        </w:trPr>
        <w:tc>
          <w:tcPr>
            <w:tcW w:w="0" w:type="auto"/>
            <w:tcMar>
              <w:top w:w="0" w:type="dxa"/>
              <w:left w:w="225" w:type="dxa"/>
              <w:bottom w:w="0" w:type="dxa"/>
              <w:right w:w="150" w:type="dxa"/>
            </w:tcMar>
            <w:vAlign w:val="center"/>
            <w:hideMark/>
          </w:tcPr>
          <w:p w:rsidR="00C84D80" w:rsidRPr="00C84D80" w:rsidRDefault="00C84D80" w:rsidP="00C84D80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</w:pPr>
            <w:r w:rsidRPr="00C84D80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  <w:t>Закупка за счет собственных средств организации</w:t>
            </w:r>
          </w:p>
        </w:tc>
        <w:tc>
          <w:tcPr>
            <w:tcW w:w="0" w:type="auto"/>
            <w:tcMar>
              <w:top w:w="0" w:type="dxa"/>
              <w:left w:w="225" w:type="dxa"/>
              <w:bottom w:w="0" w:type="dxa"/>
              <w:right w:w="150" w:type="dxa"/>
            </w:tcMar>
            <w:vAlign w:val="center"/>
            <w:hideMark/>
          </w:tcPr>
          <w:p w:rsidR="00C84D80" w:rsidRPr="00C84D80" w:rsidRDefault="00C84D80" w:rsidP="00C84D80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</w:pPr>
            <w:r w:rsidRPr="00C84D80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  <w:t>Нет</w:t>
            </w:r>
          </w:p>
        </w:tc>
      </w:tr>
      <w:tr w:rsidR="00C84D80" w:rsidRPr="00C84D80" w:rsidTr="00C84D80">
        <w:trPr>
          <w:tblCellSpacing w:w="15" w:type="dxa"/>
        </w:trPr>
        <w:tc>
          <w:tcPr>
            <w:tcW w:w="0" w:type="auto"/>
            <w:tcMar>
              <w:top w:w="0" w:type="dxa"/>
              <w:left w:w="225" w:type="dxa"/>
              <w:bottom w:w="0" w:type="dxa"/>
              <w:right w:w="150" w:type="dxa"/>
            </w:tcMar>
            <w:vAlign w:val="center"/>
            <w:hideMark/>
          </w:tcPr>
          <w:p w:rsidR="00C84D80" w:rsidRPr="00C84D80" w:rsidRDefault="00C84D80" w:rsidP="00C84D80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</w:pPr>
            <w:r w:rsidRPr="00C84D80">
              <w:rPr>
                <w:rFonts w:ascii="Times New Roman" w:eastAsia="Times New Roman" w:hAnsi="Times New Roman" w:cs="Times New Roman"/>
                <w:b/>
                <w:bCs/>
                <w:color w:val="000000"/>
                <w:sz w:val="27"/>
                <w:szCs w:val="27"/>
                <w:lang w:eastAsia="ru-RU"/>
              </w:rPr>
              <w:t>Финансовое обеспечение закупки</w:t>
            </w:r>
          </w:p>
        </w:tc>
        <w:tc>
          <w:tcPr>
            <w:tcW w:w="0" w:type="auto"/>
            <w:vAlign w:val="center"/>
            <w:hideMark/>
          </w:tcPr>
          <w:p w:rsidR="00C84D80" w:rsidRPr="00C84D80" w:rsidRDefault="00C84D80" w:rsidP="00C84D8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C84D80" w:rsidRPr="00C84D80" w:rsidTr="00C84D80">
        <w:trPr>
          <w:tblCellSpacing w:w="15" w:type="dxa"/>
        </w:trPr>
        <w:tc>
          <w:tcPr>
            <w:tcW w:w="0" w:type="auto"/>
            <w:gridSpan w:val="2"/>
            <w:tcMar>
              <w:top w:w="0" w:type="dxa"/>
              <w:left w:w="225" w:type="dxa"/>
              <w:bottom w:w="0" w:type="dxa"/>
              <w:right w:w="150" w:type="dxa"/>
            </w:tcMar>
            <w:vAlign w:val="center"/>
            <w:hideMark/>
          </w:tcPr>
          <w:tbl>
            <w:tblPr>
              <w:tblW w:w="21600" w:type="dxa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 w:firstRow="1" w:lastRow="0" w:firstColumn="1" w:lastColumn="0" w:noHBand="0" w:noVBand="1"/>
            </w:tblPr>
            <w:tblGrid>
              <w:gridCol w:w="2593"/>
              <w:gridCol w:w="4205"/>
              <w:gridCol w:w="4205"/>
              <w:gridCol w:w="4205"/>
              <w:gridCol w:w="6392"/>
            </w:tblGrid>
            <w:tr w:rsidR="00C84D80" w:rsidRPr="00C84D80"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:rsidR="00C84D80" w:rsidRPr="00C84D80" w:rsidRDefault="00C84D80" w:rsidP="00C84D80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C84D80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Всего: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:rsidR="00C84D80" w:rsidRPr="00C84D80" w:rsidRDefault="00C84D80" w:rsidP="00C84D80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C84D80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Оплата за 2022 год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:rsidR="00C84D80" w:rsidRPr="00C84D80" w:rsidRDefault="00C84D80" w:rsidP="00C84D80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C84D80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Оплата за 2023 год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:rsidR="00C84D80" w:rsidRPr="00C84D80" w:rsidRDefault="00C84D80" w:rsidP="00C84D80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C84D80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Оплата за 2024 год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:rsidR="00C84D80" w:rsidRPr="00C84D80" w:rsidRDefault="00C84D80" w:rsidP="00C84D80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C84D80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Сумма на последующие годы</w:t>
                  </w:r>
                </w:p>
              </w:tc>
            </w:tr>
            <w:tr w:rsidR="00C84D80" w:rsidRPr="00C84D80"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:rsidR="00C84D80" w:rsidRPr="00C84D80" w:rsidRDefault="00C84D80" w:rsidP="00C84D80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C84D80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1256600.00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:rsidR="00C84D80" w:rsidRPr="00C84D80" w:rsidRDefault="00C84D80" w:rsidP="00C84D80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C84D80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1256600.00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:rsidR="00C84D80" w:rsidRPr="00C84D80" w:rsidRDefault="00C84D80" w:rsidP="00C84D80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C84D80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0.00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:rsidR="00C84D80" w:rsidRPr="00C84D80" w:rsidRDefault="00C84D80" w:rsidP="00C84D80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C84D80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0.00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:rsidR="00C84D80" w:rsidRPr="00C84D80" w:rsidRDefault="00C84D80" w:rsidP="00C84D80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C84D80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0.00</w:t>
                  </w:r>
                </w:p>
              </w:tc>
            </w:tr>
          </w:tbl>
          <w:p w:rsidR="00C84D80" w:rsidRPr="00C84D80" w:rsidRDefault="00C84D80" w:rsidP="00C84D8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</w:pPr>
          </w:p>
        </w:tc>
      </w:tr>
      <w:tr w:rsidR="00C84D80" w:rsidRPr="00C84D80" w:rsidTr="00C84D80">
        <w:trPr>
          <w:tblCellSpacing w:w="15" w:type="dxa"/>
        </w:trPr>
        <w:tc>
          <w:tcPr>
            <w:tcW w:w="0" w:type="auto"/>
            <w:tcMar>
              <w:top w:w="0" w:type="dxa"/>
              <w:left w:w="225" w:type="dxa"/>
              <w:bottom w:w="0" w:type="dxa"/>
              <w:right w:w="150" w:type="dxa"/>
            </w:tcMar>
            <w:vAlign w:val="center"/>
            <w:hideMark/>
          </w:tcPr>
          <w:p w:rsidR="00C84D80" w:rsidRPr="00C84D80" w:rsidRDefault="00C84D80" w:rsidP="00C84D80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</w:pPr>
            <w:r w:rsidRPr="00C84D80">
              <w:rPr>
                <w:rFonts w:ascii="Times New Roman" w:eastAsia="Times New Roman" w:hAnsi="Times New Roman" w:cs="Times New Roman"/>
                <w:b/>
                <w:bCs/>
                <w:color w:val="000000"/>
                <w:sz w:val="27"/>
                <w:szCs w:val="27"/>
                <w:lang w:eastAsia="ru-RU"/>
              </w:rPr>
              <w:lastRenderedPageBreak/>
              <w:t>Этапы исполнения контракта</w:t>
            </w:r>
          </w:p>
        </w:tc>
        <w:tc>
          <w:tcPr>
            <w:tcW w:w="0" w:type="auto"/>
            <w:vAlign w:val="center"/>
            <w:hideMark/>
          </w:tcPr>
          <w:p w:rsidR="00C84D80" w:rsidRPr="00C84D80" w:rsidRDefault="00C84D80" w:rsidP="00C84D8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C84D80" w:rsidRPr="00C84D80" w:rsidTr="00C84D80">
        <w:trPr>
          <w:tblCellSpacing w:w="15" w:type="dxa"/>
        </w:trPr>
        <w:tc>
          <w:tcPr>
            <w:tcW w:w="0" w:type="auto"/>
            <w:gridSpan w:val="2"/>
            <w:tcMar>
              <w:top w:w="0" w:type="dxa"/>
              <w:left w:w="225" w:type="dxa"/>
              <w:bottom w:w="0" w:type="dxa"/>
              <w:right w:w="150" w:type="dxa"/>
            </w:tcMar>
            <w:vAlign w:val="center"/>
            <w:hideMark/>
          </w:tcPr>
          <w:p w:rsidR="00C84D80" w:rsidRPr="00C84D80" w:rsidRDefault="00C84D80" w:rsidP="00C84D80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</w:pPr>
            <w:r w:rsidRPr="00C84D80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  <w:t>Контракт не разделен на этапы исполнения контракта</w:t>
            </w:r>
          </w:p>
        </w:tc>
      </w:tr>
      <w:tr w:rsidR="00C84D80" w:rsidRPr="00C84D80" w:rsidTr="00C84D80">
        <w:trPr>
          <w:tblCellSpacing w:w="15" w:type="dxa"/>
        </w:trPr>
        <w:tc>
          <w:tcPr>
            <w:tcW w:w="0" w:type="auto"/>
            <w:tcMar>
              <w:top w:w="0" w:type="dxa"/>
              <w:left w:w="225" w:type="dxa"/>
              <w:bottom w:w="0" w:type="dxa"/>
              <w:right w:w="150" w:type="dxa"/>
            </w:tcMar>
            <w:vAlign w:val="center"/>
            <w:hideMark/>
          </w:tcPr>
          <w:p w:rsidR="00C84D80" w:rsidRPr="00C84D80" w:rsidRDefault="00C84D80" w:rsidP="00C84D80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</w:pPr>
            <w:r w:rsidRPr="00C84D80">
              <w:rPr>
                <w:rFonts w:ascii="Times New Roman" w:eastAsia="Times New Roman" w:hAnsi="Times New Roman" w:cs="Times New Roman"/>
                <w:b/>
                <w:bCs/>
                <w:color w:val="000000"/>
                <w:sz w:val="27"/>
                <w:szCs w:val="27"/>
                <w:lang w:eastAsia="ru-RU"/>
              </w:rPr>
              <w:t>Финансирование за счет бюджетных средств</w:t>
            </w:r>
          </w:p>
        </w:tc>
        <w:tc>
          <w:tcPr>
            <w:tcW w:w="0" w:type="auto"/>
            <w:vAlign w:val="center"/>
            <w:hideMark/>
          </w:tcPr>
          <w:p w:rsidR="00C84D80" w:rsidRPr="00C84D80" w:rsidRDefault="00C84D80" w:rsidP="00C84D8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C84D80" w:rsidRPr="00C84D80" w:rsidTr="00C84D80">
        <w:trPr>
          <w:tblCellSpacing w:w="15" w:type="dxa"/>
        </w:trPr>
        <w:tc>
          <w:tcPr>
            <w:tcW w:w="0" w:type="auto"/>
            <w:gridSpan w:val="2"/>
            <w:tcMar>
              <w:top w:w="0" w:type="dxa"/>
              <w:left w:w="225" w:type="dxa"/>
              <w:bottom w:w="0" w:type="dxa"/>
              <w:right w:w="150" w:type="dxa"/>
            </w:tcMar>
            <w:vAlign w:val="center"/>
            <w:hideMark/>
          </w:tcPr>
          <w:tbl>
            <w:tblPr>
              <w:tblW w:w="21600" w:type="dxa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 w:firstRow="1" w:lastRow="0" w:firstColumn="1" w:lastColumn="0" w:noHBand="0" w:noVBand="1"/>
            </w:tblPr>
            <w:tblGrid>
              <w:gridCol w:w="10976"/>
              <w:gridCol w:w="2656"/>
              <w:gridCol w:w="2656"/>
              <w:gridCol w:w="2656"/>
              <w:gridCol w:w="2656"/>
            </w:tblGrid>
            <w:tr w:rsidR="00C84D80" w:rsidRPr="00C84D80">
              <w:tc>
                <w:tcPr>
                  <w:tcW w:w="10977" w:type="dxa"/>
                  <w:vMerge w:val="restart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:rsidR="00C84D80" w:rsidRPr="00C84D80" w:rsidRDefault="00C84D80" w:rsidP="00C84D80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lang w:eastAsia="ru-RU"/>
                    </w:rPr>
                  </w:pPr>
                  <w:r w:rsidRPr="00C84D80"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lang w:eastAsia="ru-RU"/>
                    </w:rPr>
                    <w:t>Код бюджетной классификации Российской Федерации</w:t>
                  </w:r>
                </w:p>
              </w:tc>
              <w:tc>
                <w:tcPr>
                  <w:tcW w:w="0" w:type="auto"/>
                  <w:gridSpan w:val="4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:rsidR="00C84D80" w:rsidRPr="00C84D80" w:rsidRDefault="00C84D80" w:rsidP="00C84D80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lang w:eastAsia="ru-RU"/>
                    </w:rPr>
                  </w:pPr>
                  <w:r w:rsidRPr="00C84D80"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lang w:eastAsia="ru-RU"/>
                    </w:rPr>
                    <w:t>Сумма контракта (в валюте контракта)</w:t>
                  </w:r>
                </w:p>
              </w:tc>
            </w:tr>
            <w:tr w:rsidR="00C84D80" w:rsidRPr="00C84D80">
              <w:tc>
                <w:tcPr>
                  <w:tcW w:w="0" w:type="auto"/>
                  <w:vMerge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vAlign w:val="center"/>
                  <w:hideMark/>
                </w:tcPr>
                <w:p w:rsidR="00C84D80" w:rsidRPr="00C84D80" w:rsidRDefault="00C84D80" w:rsidP="00C84D80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lang w:eastAsia="ru-RU"/>
                    </w:rPr>
                  </w:pP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:rsidR="00C84D80" w:rsidRPr="00C84D80" w:rsidRDefault="00C84D80" w:rsidP="00C84D80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lang w:eastAsia="ru-RU"/>
                    </w:rPr>
                  </w:pPr>
                  <w:r w:rsidRPr="00C84D80"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lang w:eastAsia="ru-RU"/>
                    </w:rPr>
                    <w:t>на 2022 год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:rsidR="00C84D80" w:rsidRPr="00C84D80" w:rsidRDefault="00C84D80" w:rsidP="00C84D80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lang w:eastAsia="ru-RU"/>
                    </w:rPr>
                  </w:pPr>
                  <w:r w:rsidRPr="00C84D80"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lang w:eastAsia="ru-RU"/>
                    </w:rPr>
                    <w:t>на 2023 год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:rsidR="00C84D80" w:rsidRPr="00C84D80" w:rsidRDefault="00C84D80" w:rsidP="00C84D80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lang w:eastAsia="ru-RU"/>
                    </w:rPr>
                  </w:pPr>
                  <w:r w:rsidRPr="00C84D80"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lang w:eastAsia="ru-RU"/>
                    </w:rPr>
                    <w:t>на 2024 год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:rsidR="00C84D80" w:rsidRPr="00C84D80" w:rsidRDefault="00C84D80" w:rsidP="00C84D80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lang w:eastAsia="ru-RU"/>
                    </w:rPr>
                  </w:pPr>
                  <w:r w:rsidRPr="00C84D80"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lang w:eastAsia="ru-RU"/>
                    </w:rPr>
                    <w:t>на 2025 год</w:t>
                  </w:r>
                </w:p>
              </w:tc>
            </w:tr>
            <w:tr w:rsidR="00C84D80" w:rsidRPr="00C84D80"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:rsidR="00C84D80" w:rsidRPr="00C84D80" w:rsidRDefault="00C84D80" w:rsidP="00C84D80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C84D80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9090501041F367483412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:rsidR="00C84D80" w:rsidRPr="00C84D80" w:rsidRDefault="00C84D80" w:rsidP="00C84D80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C84D80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1229005.06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:rsidR="00C84D80" w:rsidRPr="00C84D80" w:rsidRDefault="00C84D80" w:rsidP="00C84D80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C84D80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0.00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:rsidR="00C84D80" w:rsidRPr="00C84D80" w:rsidRDefault="00C84D80" w:rsidP="00C84D80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C84D80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0.00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:rsidR="00C84D80" w:rsidRPr="00C84D80" w:rsidRDefault="00C84D80" w:rsidP="00C84D80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C84D80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0.00</w:t>
                  </w:r>
                </w:p>
              </w:tc>
            </w:tr>
            <w:tr w:rsidR="00C84D80" w:rsidRPr="00C84D80"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:rsidR="00C84D80" w:rsidRPr="00C84D80" w:rsidRDefault="00C84D80" w:rsidP="00C84D80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C84D80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9090501041F367484412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:rsidR="00C84D80" w:rsidRPr="00C84D80" w:rsidRDefault="00C84D80" w:rsidP="00C84D80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C84D80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25081.74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:rsidR="00C84D80" w:rsidRPr="00C84D80" w:rsidRDefault="00C84D80" w:rsidP="00C84D80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C84D80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0.00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:rsidR="00C84D80" w:rsidRPr="00C84D80" w:rsidRDefault="00C84D80" w:rsidP="00C84D80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C84D80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0.00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:rsidR="00C84D80" w:rsidRPr="00C84D80" w:rsidRDefault="00C84D80" w:rsidP="00C84D80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C84D80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0.00</w:t>
                  </w:r>
                </w:p>
              </w:tc>
            </w:tr>
            <w:tr w:rsidR="00C84D80" w:rsidRPr="00C84D80"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:rsidR="00C84D80" w:rsidRPr="00C84D80" w:rsidRDefault="00C84D80" w:rsidP="00C84D80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C84D80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9090501041F36748S412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:rsidR="00C84D80" w:rsidRPr="00C84D80" w:rsidRDefault="00C84D80" w:rsidP="00C84D80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C84D80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2513.20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:rsidR="00C84D80" w:rsidRPr="00C84D80" w:rsidRDefault="00C84D80" w:rsidP="00C84D80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C84D80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0.00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:rsidR="00C84D80" w:rsidRPr="00C84D80" w:rsidRDefault="00C84D80" w:rsidP="00C84D80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C84D80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0.00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:rsidR="00C84D80" w:rsidRPr="00C84D80" w:rsidRDefault="00C84D80" w:rsidP="00C84D80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C84D80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0.00</w:t>
                  </w:r>
                </w:p>
              </w:tc>
            </w:tr>
            <w:tr w:rsidR="00C84D80" w:rsidRPr="00C84D80"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:rsidR="00C84D80" w:rsidRPr="00C84D80" w:rsidRDefault="00C84D80" w:rsidP="00C84D80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C84D80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Итого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:rsidR="00C84D80" w:rsidRPr="00C84D80" w:rsidRDefault="00C84D80" w:rsidP="00C84D80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C84D80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1256600.00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:rsidR="00C84D80" w:rsidRPr="00C84D80" w:rsidRDefault="00C84D80" w:rsidP="00C84D80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C84D80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0.00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:rsidR="00C84D80" w:rsidRPr="00C84D80" w:rsidRDefault="00C84D80" w:rsidP="00C84D80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C84D80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0.00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:rsidR="00C84D80" w:rsidRPr="00C84D80" w:rsidRDefault="00C84D80" w:rsidP="00C84D80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C84D80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0.00</w:t>
                  </w:r>
                </w:p>
              </w:tc>
            </w:tr>
          </w:tbl>
          <w:p w:rsidR="00C84D80" w:rsidRPr="00C84D80" w:rsidRDefault="00C84D80" w:rsidP="00C84D8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</w:pPr>
          </w:p>
        </w:tc>
      </w:tr>
      <w:tr w:rsidR="00C84D80" w:rsidRPr="00C84D80" w:rsidTr="00C84D80">
        <w:trPr>
          <w:tblCellSpacing w:w="15" w:type="dxa"/>
        </w:trPr>
        <w:tc>
          <w:tcPr>
            <w:tcW w:w="0" w:type="auto"/>
            <w:tcMar>
              <w:top w:w="0" w:type="dxa"/>
              <w:left w:w="225" w:type="dxa"/>
              <w:bottom w:w="0" w:type="dxa"/>
              <w:right w:w="150" w:type="dxa"/>
            </w:tcMar>
            <w:vAlign w:val="center"/>
            <w:hideMark/>
          </w:tcPr>
          <w:p w:rsidR="00C84D80" w:rsidRPr="00C84D80" w:rsidRDefault="00C84D80" w:rsidP="00C84D80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</w:pPr>
            <w:r w:rsidRPr="00C84D80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  <w:t>Идентификационный код закупки</w:t>
            </w:r>
          </w:p>
        </w:tc>
        <w:tc>
          <w:tcPr>
            <w:tcW w:w="0" w:type="auto"/>
            <w:tcMar>
              <w:top w:w="0" w:type="dxa"/>
              <w:left w:w="225" w:type="dxa"/>
              <w:bottom w:w="0" w:type="dxa"/>
              <w:right w:w="150" w:type="dxa"/>
            </w:tcMar>
            <w:vAlign w:val="center"/>
            <w:hideMark/>
          </w:tcPr>
          <w:p w:rsidR="00C84D80" w:rsidRPr="00C84D80" w:rsidRDefault="00C84D80" w:rsidP="00C84D80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</w:pPr>
            <w:r w:rsidRPr="00C84D80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  <w:t>223132111429813210100100430026810412</w:t>
            </w:r>
          </w:p>
        </w:tc>
      </w:tr>
      <w:tr w:rsidR="00C84D80" w:rsidRPr="00C84D80" w:rsidTr="00C84D80">
        <w:trPr>
          <w:tblCellSpacing w:w="15" w:type="dxa"/>
        </w:trPr>
        <w:tc>
          <w:tcPr>
            <w:tcW w:w="0" w:type="auto"/>
            <w:tcMar>
              <w:top w:w="0" w:type="dxa"/>
              <w:left w:w="225" w:type="dxa"/>
              <w:bottom w:w="0" w:type="dxa"/>
              <w:right w:w="150" w:type="dxa"/>
            </w:tcMar>
            <w:vAlign w:val="center"/>
            <w:hideMark/>
          </w:tcPr>
          <w:p w:rsidR="00C84D80" w:rsidRPr="00C84D80" w:rsidRDefault="00C84D80" w:rsidP="00C84D80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</w:pPr>
            <w:r w:rsidRPr="00C84D80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  <w:t>Место поставки товара, выполнения работы или оказания услуги</w:t>
            </w:r>
          </w:p>
        </w:tc>
        <w:tc>
          <w:tcPr>
            <w:tcW w:w="0" w:type="auto"/>
            <w:tcMar>
              <w:top w:w="0" w:type="dxa"/>
              <w:left w:w="225" w:type="dxa"/>
              <w:bottom w:w="0" w:type="dxa"/>
              <w:right w:w="150" w:type="dxa"/>
            </w:tcMar>
            <w:vAlign w:val="center"/>
            <w:hideMark/>
          </w:tcPr>
          <w:p w:rsidR="00C84D80" w:rsidRPr="00C84D80" w:rsidRDefault="00C84D80" w:rsidP="00C84D80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</w:pPr>
            <w:r w:rsidRPr="00C84D80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  <w:t>Республика Мордовия, Торбеевский район, рп Торбеево</w:t>
            </w:r>
          </w:p>
        </w:tc>
      </w:tr>
      <w:tr w:rsidR="00C84D80" w:rsidRPr="00C84D80" w:rsidTr="00C84D80">
        <w:trPr>
          <w:tblCellSpacing w:w="15" w:type="dxa"/>
        </w:trPr>
        <w:tc>
          <w:tcPr>
            <w:tcW w:w="0" w:type="auto"/>
            <w:tcMar>
              <w:top w:w="0" w:type="dxa"/>
              <w:left w:w="225" w:type="dxa"/>
              <w:bottom w:w="0" w:type="dxa"/>
              <w:right w:w="150" w:type="dxa"/>
            </w:tcMar>
            <w:vAlign w:val="center"/>
            <w:hideMark/>
          </w:tcPr>
          <w:p w:rsidR="00C84D80" w:rsidRPr="00C84D80" w:rsidRDefault="00C84D80" w:rsidP="00C84D8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</w:pPr>
            <w:r w:rsidRPr="00C84D80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  <w:t>Предусмотрена возможность одностороннего отказа от исполнения контракта в соответствии со ст. 95 Закона № 44-ФЗ</w:t>
            </w:r>
          </w:p>
        </w:tc>
        <w:tc>
          <w:tcPr>
            <w:tcW w:w="0" w:type="auto"/>
            <w:tcMar>
              <w:top w:w="0" w:type="dxa"/>
              <w:left w:w="225" w:type="dxa"/>
              <w:bottom w:w="0" w:type="dxa"/>
              <w:right w:w="150" w:type="dxa"/>
            </w:tcMar>
            <w:vAlign w:val="center"/>
            <w:hideMark/>
          </w:tcPr>
          <w:p w:rsidR="00C84D80" w:rsidRPr="00C84D80" w:rsidRDefault="00C84D80" w:rsidP="00C84D8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</w:pPr>
            <w:r w:rsidRPr="00C84D80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  <w:t>Да</w:t>
            </w:r>
          </w:p>
        </w:tc>
      </w:tr>
      <w:tr w:rsidR="00C84D80" w:rsidRPr="00C84D80" w:rsidTr="00C84D80">
        <w:trPr>
          <w:tblCellSpacing w:w="15" w:type="dxa"/>
        </w:trPr>
        <w:tc>
          <w:tcPr>
            <w:tcW w:w="0" w:type="auto"/>
            <w:tcMar>
              <w:top w:w="0" w:type="dxa"/>
              <w:left w:w="225" w:type="dxa"/>
              <w:bottom w:w="0" w:type="dxa"/>
              <w:right w:w="150" w:type="dxa"/>
            </w:tcMar>
            <w:vAlign w:val="center"/>
            <w:hideMark/>
          </w:tcPr>
          <w:p w:rsidR="00C84D80" w:rsidRPr="00C84D80" w:rsidRDefault="00C84D80" w:rsidP="00C84D80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</w:pPr>
            <w:r w:rsidRPr="00C84D80">
              <w:rPr>
                <w:rFonts w:ascii="Times New Roman" w:eastAsia="Times New Roman" w:hAnsi="Times New Roman" w:cs="Times New Roman"/>
                <w:b/>
                <w:bCs/>
                <w:color w:val="000000"/>
                <w:sz w:val="27"/>
                <w:szCs w:val="27"/>
                <w:lang w:eastAsia="ru-RU"/>
              </w:rPr>
              <w:t>Объект закупки</w:t>
            </w:r>
          </w:p>
        </w:tc>
        <w:tc>
          <w:tcPr>
            <w:tcW w:w="0" w:type="auto"/>
            <w:vAlign w:val="center"/>
            <w:hideMark/>
          </w:tcPr>
          <w:p w:rsidR="00C84D80" w:rsidRPr="00C84D80" w:rsidRDefault="00C84D80" w:rsidP="00C84D8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C84D80" w:rsidRPr="00C84D80" w:rsidTr="00C84D80">
        <w:trPr>
          <w:tblCellSpacing w:w="15" w:type="dxa"/>
        </w:trPr>
        <w:tc>
          <w:tcPr>
            <w:tcW w:w="0" w:type="auto"/>
            <w:gridSpan w:val="2"/>
            <w:tcMar>
              <w:top w:w="0" w:type="dxa"/>
              <w:left w:w="225" w:type="dxa"/>
              <w:bottom w:w="0" w:type="dxa"/>
              <w:right w:w="150" w:type="dxa"/>
            </w:tcMar>
            <w:vAlign w:val="center"/>
            <w:hideMark/>
          </w:tcPr>
          <w:p w:rsidR="00C84D80" w:rsidRPr="00C84D80" w:rsidRDefault="00C84D80" w:rsidP="00C84D80">
            <w:pPr>
              <w:spacing w:before="100" w:beforeAutospacing="1" w:after="100" w:afterAutospacing="1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</w:pPr>
            <w:r w:rsidRPr="00C84D80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  <w:t>Российский рубль</w:t>
            </w:r>
          </w:p>
        </w:tc>
      </w:tr>
    </w:tbl>
    <w:p w:rsidR="00C84D80" w:rsidRPr="00C84D80" w:rsidRDefault="00C84D80" w:rsidP="00C84D80">
      <w:pPr>
        <w:spacing w:after="0" w:line="240" w:lineRule="auto"/>
        <w:rPr>
          <w:rFonts w:ascii="Times New Roman" w:eastAsia="Times New Roman" w:hAnsi="Times New Roman" w:cs="Times New Roman"/>
          <w:vanish/>
          <w:sz w:val="24"/>
          <w:szCs w:val="24"/>
          <w:lang w:eastAsia="ru-RU"/>
        </w:rPr>
      </w:pPr>
    </w:p>
    <w:tbl>
      <w:tblPr>
        <w:tblW w:w="21600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5897"/>
        <w:gridCol w:w="5703"/>
      </w:tblGrid>
      <w:tr w:rsidR="00C84D80" w:rsidRPr="00C84D80" w:rsidTr="00C84D80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C84D80" w:rsidRPr="00C84D80" w:rsidRDefault="00C84D80" w:rsidP="00C84D8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  <w:r w:rsidRPr="00C84D80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  <w:t>Тип объекта закупки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C84D80" w:rsidRPr="00C84D80" w:rsidRDefault="00C84D80" w:rsidP="00C84D8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  <w:r w:rsidRPr="00C84D80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  <w:t>Товар</w:t>
            </w:r>
          </w:p>
        </w:tc>
      </w:tr>
    </w:tbl>
    <w:p w:rsidR="00C84D80" w:rsidRPr="00C84D80" w:rsidRDefault="00C84D80" w:rsidP="00C84D80">
      <w:pPr>
        <w:spacing w:after="0" w:line="240" w:lineRule="auto"/>
        <w:rPr>
          <w:rFonts w:ascii="Times New Roman" w:eastAsia="Times New Roman" w:hAnsi="Times New Roman" w:cs="Times New Roman"/>
          <w:vanish/>
          <w:sz w:val="24"/>
          <w:szCs w:val="24"/>
          <w:lang w:eastAsia="ru-RU"/>
        </w:rPr>
      </w:pPr>
    </w:p>
    <w:tbl>
      <w:tblPr>
        <w:tblW w:w="21600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152"/>
        <w:gridCol w:w="885"/>
        <w:gridCol w:w="5251"/>
        <w:gridCol w:w="5251"/>
        <w:gridCol w:w="5251"/>
        <w:gridCol w:w="822"/>
        <w:gridCol w:w="1325"/>
        <w:gridCol w:w="822"/>
        <w:gridCol w:w="841"/>
      </w:tblGrid>
      <w:tr w:rsidR="00C84D80" w:rsidRPr="00C84D80" w:rsidTr="00C84D80">
        <w:tc>
          <w:tcPr>
            <w:tcW w:w="0" w:type="auto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C84D80" w:rsidRPr="00C84D80" w:rsidRDefault="00C84D80" w:rsidP="00C84D8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  <w:r w:rsidRPr="00C84D80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  <w:t>Наименование товара, работы, услуги по ОКПД2, КТРУ</w:t>
            </w:r>
          </w:p>
        </w:tc>
        <w:tc>
          <w:tcPr>
            <w:tcW w:w="0" w:type="auto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C84D80" w:rsidRPr="00C84D80" w:rsidRDefault="00C84D80" w:rsidP="00C84D8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  <w:r w:rsidRPr="00C84D80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  <w:t>Код позиции</w:t>
            </w:r>
          </w:p>
        </w:tc>
        <w:tc>
          <w:tcPr>
            <w:tcW w:w="0" w:type="auto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C84D80" w:rsidRPr="00C84D80" w:rsidRDefault="00C84D80" w:rsidP="00C84D8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  <w:r w:rsidRPr="00C84D80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  <w:t>Характеристики товара, работы, услуги</w:t>
            </w:r>
          </w:p>
        </w:tc>
        <w:tc>
          <w:tcPr>
            <w:tcW w:w="0" w:type="auto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C84D80" w:rsidRPr="00C84D80" w:rsidRDefault="00C84D80" w:rsidP="00C84D8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  <w:r w:rsidRPr="00C84D80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  <w:t>Единица измерения</w:t>
            </w:r>
          </w:p>
        </w:tc>
        <w:tc>
          <w:tcPr>
            <w:tcW w:w="0" w:type="auto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C84D80" w:rsidRPr="00C84D80" w:rsidRDefault="00C84D80" w:rsidP="00C84D8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  <w:r w:rsidRPr="00C84D80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  <w:t>Количество(объем работы, услуги)</w:t>
            </w:r>
          </w:p>
        </w:tc>
        <w:tc>
          <w:tcPr>
            <w:tcW w:w="0" w:type="auto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C84D80" w:rsidRPr="00C84D80" w:rsidRDefault="00C84D80" w:rsidP="00C84D8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  <w:r w:rsidRPr="00C84D80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  <w:t>Цена за единицу измерения</w:t>
            </w:r>
          </w:p>
        </w:tc>
        <w:tc>
          <w:tcPr>
            <w:tcW w:w="0" w:type="auto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C84D80" w:rsidRPr="00C84D80" w:rsidRDefault="00C84D80" w:rsidP="00C84D8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  <w:r w:rsidRPr="00C84D80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  <w:t>Стоимость позиции</w:t>
            </w:r>
          </w:p>
        </w:tc>
      </w:tr>
      <w:tr w:rsidR="00C84D80" w:rsidRPr="00C84D80" w:rsidTr="00C84D80">
        <w:tc>
          <w:tcPr>
            <w:tcW w:w="0" w:type="auto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C84D80" w:rsidRPr="00C84D80" w:rsidRDefault="00C84D80" w:rsidP="00C84D80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C84D80" w:rsidRPr="00C84D80" w:rsidRDefault="00C84D80" w:rsidP="00C84D80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</w:p>
        </w:tc>
        <w:tc>
          <w:tcPr>
            <w:tcW w:w="735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C84D80" w:rsidRPr="00C84D80" w:rsidRDefault="00C84D80" w:rsidP="00C84D8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  <w:r w:rsidRPr="00C84D80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  <w:t>Наименование характеристики</w:t>
            </w:r>
          </w:p>
        </w:tc>
        <w:tc>
          <w:tcPr>
            <w:tcW w:w="735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C84D80" w:rsidRPr="00C84D80" w:rsidRDefault="00C84D80" w:rsidP="00C84D8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  <w:r w:rsidRPr="00C84D80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  <w:t>Значение характеристики</w:t>
            </w:r>
          </w:p>
        </w:tc>
        <w:tc>
          <w:tcPr>
            <w:tcW w:w="735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C84D80" w:rsidRPr="00C84D80" w:rsidRDefault="00C84D80" w:rsidP="00C84D8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  <w:r w:rsidRPr="00C84D80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  <w:t>Единица измерения характеристики</w:t>
            </w:r>
          </w:p>
        </w:tc>
        <w:tc>
          <w:tcPr>
            <w:tcW w:w="0" w:type="auto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C84D80" w:rsidRPr="00C84D80" w:rsidRDefault="00C84D80" w:rsidP="00C84D80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C84D80" w:rsidRPr="00C84D80" w:rsidRDefault="00C84D80" w:rsidP="00C84D80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C84D80" w:rsidRPr="00C84D80" w:rsidRDefault="00C84D80" w:rsidP="00C84D80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C84D80" w:rsidRPr="00C84D80" w:rsidRDefault="00C84D80" w:rsidP="00C84D80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</w:p>
        </w:tc>
      </w:tr>
      <w:tr w:rsidR="00C84D80" w:rsidRPr="00C84D80" w:rsidTr="00C84D80">
        <w:tc>
          <w:tcPr>
            <w:tcW w:w="0" w:type="auto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C84D80" w:rsidRPr="00C84D80" w:rsidRDefault="00C84D80" w:rsidP="00C84D8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</w:pPr>
            <w:r w:rsidRPr="00C84D80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  <w:t>Приобретение жилого помещения в муниципальную собственность Торбеевского городского поселения Торбеевского муниципального района Республики Мордовия на обеспечение мероприятий по переселению граждан из аварийного жилищного фонда</w:t>
            </w:r>
          </w:p>
        </w:tc>
        <w:tc>
          <w:tcPr>
            <w:tcW w:w="0" w:type="auto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C84D80" w:rsidRPr="00C84D80" w:rsidRDefault="00C84D80" w:rsidP="00C84D8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</w:pPr>
            <w:r w:rsidRPr="00C84D80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  <w:t>68.10.11.000</w:t>
            </w:r>
          </w:p>
        </w:tc>
        <w:tc>
          <w:tcPr>
            <w:tcW w:w="0" w:type="auto"/>
            <w:gridSpan w:val="3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C84D80" w:rsidRPr="00C84D80" w:rsidRDefault="00C84D80" w:rsidP="00C84D8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</w:pPr>
          </w:p>
        </w:tc>
        <w:tc>
          <w:tcPr>
            <w:tcW w:w="0" w:type="auto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C84D80" w:rsidRPr="00C84D80" w:rsidRDefault="00C84D80" w:rsidP="00C84D8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</w:pPr>
            <w:r w:rsidRPr="00C84D80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  <w:t>Штука</w:t>
            </w:r>
          </w:p>
        </w:tc>
        <w:tc>
          <w:tcPr>
            <w:tcW w:w="0" w:type="auto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C84D80" w:rsidRPr="00C84D80" w:rsidRDefault="00C84D80" w:rsidP="00C84D8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</w:pPr>
            <w:r w:rsidRPr="00C84D80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  <w:t>1</w:t>
            </w:r>
          </w:p>
        </w:tc>
        <w:tc>
          <w:tcPr>
            <w:tcW w:w="0" w:type="auto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C84D80" w:rsidRPr="00C84D80" w:rsidRDefault="00C84D80" w:rsidP="00C84D8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</w:pPr>
            <w:r w:rsidRPr="00C84D80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  <w:t>1256600.00</w:t>
            </w:r>
          </w:p>
        </w:tc>
        <w:tc>
          <w:tcPr>
            <w:tcW w:w="0" w:type="auto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C84D80" w:rsidRPr="00C84D80" w:rsidRDefault="00C84D80" w:rsidP="00C84D8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</w:pPr>
            <w:r w:rsidRPr="00C84D80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  <w:t>1256600.00</w:t>
            </w:r>
          </w:p>
        </w:tc>
      </w:tr>
      <w:tr w:rsidR="00C84D80" w:rsidRPr="00C84D80" w:rsidTr="00C84D80">
        <w:tc>
          <w:tcPr>
            <w:tcW w:w="0" w:type="auto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C84D80" w:rsidRPr="00C84D80" w:rsidRDefault="00C84D80" w:rsidP="00C84D8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C84D80" w:rsidRPr="00C84D80" w:rsidRDefault="00C84D80" w:rsidP="00C84D8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</w:pPr>
          </w:p>
        </w:tc>
        <w:tc>
          <w:tcPr>
            <w:tcW w:w="0" w:type="auto"/>
            <w:gridSpan w:val="3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C84D80" w:rsidRPr="00C84D80" w:rsidRDefault="00C84D80" w:rsidP="00C84D8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</w:pPr>
            <w:r w:rsidRPr="00C84D80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  <w:t>согласно описания объекта закупки</w:t>
            </w:r>
          </w:p>
        </w:tc>
        <w:tc>
          <w:tcPr>
            <w:tcW w:w="0" w:type="auto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C84D80" w:rsidRPr="00C84D80" w:rsidRDefault="00C84D80" w:rsidP="00C84D8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C84D80" w:rsidRPr="00C84D80" w:rsidRDefault="00C84D80" w:rsidP="00C84D8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C84D80" w:rsidRPr="00C84D80" w:rsidRDefault="00C84D80" w:rsidP="00C84D8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C84D80" w:rsidRPr="00C84D80" w:rsidRDefault="00C84D80" w:rsidP="00C84D8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</w:pPr>
          </w:p>
        </w:tc>
      </w:tr>
    </w:tbl>
    <w:p w:rsidR="00C84D80" w:rsidRPr="00C84D80" w:rsidRDefault="00C84D80" w:rsidP="00C84D80">
      <w:pPr>
        <w:spacing w:before="100" w:beforeAutospacing="1" w:after="100" w:afterAutospacing="1" w:line="240" w:lineRule="auto"/>
        <w:jc w:val="right"/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</w:pPr>
      <w:r w:rsidRPr="00C84D80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Итого: 1256600.00 Российский рубль</w:t>
      </w:r>
    </w:p>
    <w:p w:rsidR="00C84D80" w:rsidRPr="00C84D80" w:rsidRDefault="00C84D80" w:rsidP="00C84D80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</w:pPr>
      <w:r w:rsidRPr="00C84D80">
        <w:rPr>
          <w:rFonts w:ascii="Times New Roman" w:eastAsia="Times New Roman" w:hAnsi="Times New Roman" w:cs="Times New Roman"/>
          <w:b/>
          <w:bCs/>
          <w:color w:val="000000"/>
          <w:sz w:val="27"/>
          <w:szCs w:val="27"/>
          <w:lang w:eastAsia="ru-RU"/>
        </w:rPr>
        <w:t>Преимущества и требования к участникам</w:t>
      </w:r>
    </w:p>
    <w:p w:rsidR="00C84D80" w:rsidRPr="00C84D80" w:rsidRDefault="00C84D80" w:rsidP="00C84D80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</w:pPr>
      <w:r w:rsidRPr="00C84D80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Преимущества</w:t>
      </w:r>
    </w:p>
    <w:p w:rsidR="00C84D80" w:rsidRPr="00C84D80" w:rsidRDefault="00C84D80" w:rsidP="00C84D80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84D80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lastRenderedPageBreak/>
        <w:t>Не установлены</w:t>
      </w:r>
    </w:p>
    <w:p w:rsidR="00C84D80" w:rsidRPr="00C84D80" w:rsidRDefault="00C84D80" w:rsidP="00C84D80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</w:pPr>
      <w:r w:rsidRPr="00C84D80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Требования к участникам</w:t>
      </w:r>
    </w:p>
    <w:p w:rsidR="00C84D80" w:rsidRPr="00C84D80" w:rsidRDefault="00C84D80" w:rsidP="00C84D80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</w:pPr>
      <w:r w:rsidRPr="00C84D80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1 Единые требования к участникам закупок в соответствии с ч. 1 ст. 31 Закона № 44-ФЗ</w:t>
      </w:r>
    </w:p>
    <w:p w:rsidR="00C84D80" w:rsidRPr="00C84D80" w:rsidRDefault="00C84D80" w:rsidP="00C84D80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</w:pPr>
      <w:r w:rsidRPr="00C84D80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2 Требования к участникам закупок в соответствии с ч. 1.1 ст. 31 Закона № 44-ФЗ</w:t>
      </w:r>
    </w:p>
    <w:p w:rsidR="00C84D80" w:rsidRPr="00C84D80" w:rsidRDefault="00C84D80" w:rsidP="00C84D80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</w:pPr>
      <w:r w:rsidRPr="00C84D80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3 Требование об отсутствии в реестре недобросовестных поставщиков (подрядчиков, исполнителей) информации, включенной в такой реестр в связи отказом поставщика (подрядчика, исполнителя) от исполнения контракта по причине введения в отношении заказчика санкций и (или) мер ограничительного характера</w:t>
      </w:r>
    </w:p>
    <w:p w:rsidR="00C84D80" w:rsidRPr="00C84D80" w:rsidRDefault="00C84D80" w:rsidP="00C84D80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</w:pPr>
      <w:r w:rsidRPr="00C84D80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Ограничения</w:t>
      </w:r>
    </w:p>
    <w:p w:rsidR="00C84D80" w:rsidRPr="00C84D80" w:rsidRDefault="00C84D80" w:rsidP="00C84D80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</w:pPr>
      <w:r w:rsidRPr="00C84D80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Не установлены</w:t>
      </w:r>
    </w:p>
    <w:p w:rsidR="00C84D80" w:rsidRPr="00C84D80" w:rsidRDefault="00C84D80" w:rsidP="00C84D80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</w:pPr>
      <w:r w:rsidRPr="00C84D80">
        <w:rPr>
          <w:rFonts w:ascii="Times New Roman" w:eastAsia="Times New Roman" w:hAnsi="Times New Roman" w:cs="Times New Roman"/>
          <w:b/>
          <w:bCs/>
          <w:color w:val="000000"/>
          <w:sz w:val="27"/>
          <w:szCs w:val="27"/>
          <w:lang w:eastAsia="ru-RU"/>
        </w:rPr>
        <w:t>Обеспечение заявки</w:t>
      </w:r>
    </w:p>
    <w:p w:rsidR="00C84D80" w:rsidRPr="00C84D80" w:rsidRDefault="00C84D80" w:rsidP="00C84D80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</w:pPr>
      <w:r w:rsidRPr="00C84D80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Требуется обеспечение заявки</w:t>
      </w:r>
    </w:p>
    <w:p w:rsidR="00C84D80" w:rsidRPr="00C84D80" w:rsidRDefault="00C84D80" w:rsidP="00C84D80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</w:pPr>
      <w:r w:rsidRPr="00C84D80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Размер обеспечения заявки</w:t>
      </w:r>
    </w:p>
    <w:p w:rsidR="00C84D80" w:rsidRPr="00C84D80" w:rsidRDefault="00C84D80" w:rsidP="00C84D80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</w:pPr>
      <w:r w:rsidRPr="00C84D80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6283.00 Российский рубль</w:t>
      </w:r>
    </w:p>
    <w:p w:rsidR="00C84D80" w:rsidRPr="00C84D80" w:rsidRDefault="00C84D80" w:rsidP="00C84D80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</w:pPr>
      <w:r w:rsidRPr="00C84D80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Порядок внесения денежных средств в качестве обеспечения заявки на участие в закупке, а также условия гарантии</w:t>
      </w:r>
    </w:p>
    <w:p w:rsidR="00C84D80" w:rsidRPr="00C84D80" w:rsidRDefault="00C84D80" w:rsidP="00C84D80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</w:pPr>
      <w:r w:rsidRPr="00C84D80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Порядок внесения денежных средств в качестве обеспечения заявки на участие в закупке определен в ст. 44 Федерального закона № 44-ФЗ. Условия независимой гарантии в соответствии со ст. 45 Федерального закона № 44-ФЗ.</w:t>
      </w:r>
    </w:p>
    <w:p w:rsidR="00C84D80" w:rsidRPr="00C84D80" w:rsidRDefault="00C84D80" w:rsidP="00C84D80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</w:pPr>
      <w:r w:rsidRPr="00C84D80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Реквизиты счета в соответствии с п.16 ч. 1 ст. 42 Закона № 44-ФЗ</w:t>
      </w:r>
    </w:p>
    <w:p w:rsidR="00C84D80" w:rsidRPr="00C84D80" w:rsidRDefault="00C84D80" w:rsidP="00C84D80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</w:pPr>
      <w:r w:rsidRPr="00C84D80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"Номер расчётного счёта" 03232643896541510900</w:t>
      </w:r>
    </w:p>
    <w:p w:rsidR="00C84D80" w:rsidRPr="00C84D80" w:rsidRDefault="00C84D80" w:rsidP="00C84D80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</w:pPr>
      <w:r w:rsidRPr="00C84D80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"Номер лицевого счёта" 05093018720</w:t>
      </w:r>
    </w:p>
    <w:p w:rsidR="00C84D80" w:rsidRPr="00C84D80" w:rsidRDefault="00C84D80" w:rsidP="00C84D80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</w:pPr>
      <w:r w:rsidRPr="00C84D80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"БИК" 018952501</w:t>
      </w:r>
    </w:p>
    <w:p w:rsidR="00C84D80" w:rsidRPr="00C84D80" w:rsidRDefault="00C84D80" w:rsidP="00C84D80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</w:pPr>
      <w:r w:rsidRPr="00C84D80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"Наименование кредитной организации" Отделение - НБ Республика Мордовия Банка России//УФК по Республике Мордовия</w:t>
      </w:r>
    </w:p>
    <w:p w:rsidR="00C84D80" w:rsidRPr="00C84D80" w:rsidRDefault="00C84D80" w:rsidP="00C84D80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</w:pPr>
      <w:r w:rsidRPr="00C84D80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"Номер корреспондентского счета" 40102810345370000076</w:t>
      </w:r>
    </w:p>
    <w:p w:rsidR="00C84D80" w:rsidRPr="00C84D80" w:rsidRDefault="00C84D80" w:rsidP="00C84D80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</w:pPr>
      <w:r w:rsidRPr="00C84D80">
        <w:rPr>
          <w:rFonts w:ascii="Times New Roman" w:eastAsia="Times New Roman" w:hAnsi="Times New Roman" w:cs="Times New Roman"/>
          <w:b/>
          <w:bCs/>
          <w:color w:val="000000"/>
          <w:sz w:val="27"/>
          <w:szCs w:val="27"/>
          <w:lang w:eastAsia="ru-RU"/>
        </w:rPr>
        <w:lastRenderedPageBreak/>
        <w:t>Обеспечение исполнения контракта</w:t>
      </w:r>
    </w:p>
    <w:p w:rsidR="00C84D80" w:rsidRPr="00C84D80" w:rsidRDefault="00C84D80" w:rsidP="00C84D80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</w:pPr>
      <w:r w:rsidRPr="00C84D80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Обеспечение исполнения контракта не требуется</w:t>
      </w:r>
    </w:p>
    <w:p w:rsidR="00C84D80" w:rsidRPr="00C84D80" w:rsidRDefault="00C84D80" w:rsidP="00C84D80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</w:pPr>
      <w:r w:rsidRPr="00C84D80">
        <w:rPr>
          <w:rFonts w:ascii="Times New Roman" w:eastAsia="Times New Roman" w:hAnsi="Times New Roman" w:cs="Times New Roman"/>
          <w:b/>
          <w:bCs/>
          <w:color w:val="000000"/>
          <w:sz w:val="27"/>
          <w:szCs w:val="27"/>
          <w:lang w:eastAsia="ru-RU"/>
        </w:rPr>
        <w:t>Требования к гарантии качества товара, работы, услуги</w:t>
      </w:r>
    </w:p>
    <w:p w:rsidR="00C84D80" w:rsidRPr="00C84D80" w:rsidRDefault="00C84D80" w:rsidP="00C84D80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</w:pPr>
      <w:r w:rsidRPr="00C84D80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Требуется гарантия качества товара, работы, услуги</w:t>
      </w:r>
    </w:p>
    <w:p w:rsidR="00C84D80" w:rsidRPr="00C84D80" w:rsidRDefault="00C84D80" w:rsidP="00C84D80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</w:pPr>
      <w:r w:rsidRPr="00C84D80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Нет</w:t>
      </w:r>
    </w:p>
    <w:p w:rsidR="00C84D80" w:rsidRPr="00C84D80" w:rsidRDefault="00C84D80" w:rsidP="00C84D80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</w:pPr>
      <w:r w:rsidRPr="00C84D80">
        <w:rPr>
          <w:rFonts w:ascii="Times New Roman" w:eastAsia="Times New Roman" w:hAnsi="Times New Roman" w:cs="Times New Roman"/>
          <w:b/>
          <w:bCs/>
          <w:color w:val="000000"/>
          <w:sz w:val="27"/>
          <w:szCs w:val="27"/>
          <w:lang w:eastAsia="ru-RU"/>
        </w:rPr>
        <w:t>Обеспечение гарантийных обязательств</w:t>
      </w:r>
    </w:p>
    <w:p w:rsidR="00C84D80" w:rsidRPr="00C84D80" w:rsidRDefault="00C84D80" w:rsidP="00C84D80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</w:pPr>
      <w:r w:rsidRPr="00C84D80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Обеспечение гарантийных обязательств не требуется</w:t>
      </w:r>
    </w:p>
    <w:p w:rsidR="00C84D80" w:rsidRPr="00C84D80" w:rsidRDefault="00C84D80" w:rsidP="00C84D80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</w:pPr>
      <w:r w:rsidRPr="00C84D80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Дополнительная информация</w:t>
      </w:r>
    </w:p>
    <w:p w:rsidR="00C84D80" w:rsidRPr="00C84D80" w:rsidRDefault="00C84D80" w:rsidP="00C84D80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</w:pPr>
      <w:r w:rsidRPr="00C84D80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Информация отсутствует</w:t>
      </w:r>
    </w:p>
    <w:p w:rsidR="00C84D80" w:rsidRPr="00C84D80" w:rsidRDefault="00C84D80" w:rsidP="00C84D80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</w:pPr>
      <w:r w:rsidRPr="00C84D80">
        <w:rPr>
          <w:rFonts w:ascii="Times New Roman" w:eastAsia="Times New Roman" w:hAnsi="Times New Roman" w:cs="Times New Roman"/>
          <w:b/>
          <w:bCs/>
          <w:color w:val="000000"/>
          <w:sz w:val="27"/>
          <w:szCs w:val="27"/>
          <w:lang w:eastAsia="ru-RU"/>
        </w:rPr>
        <w:t>Информация о банковском и (или) казначейском сопровождении контракта</w:t>
      </w:r>
    </w:p>
    <w:p w:rsidR="00C84D80" w:rsidRPr="00C84D80" w:rsidRDefault="00C84D80" w:rsidP="00C84D80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</w:pPr>
      <w:r w:rsidRPr="00C84D80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Банковское или казначейское сопровождение контракта не требуется</w:t>
      </w:r>
    </w:p>
    <w:p w:rsidR="00C84D80" w:rsidRPr="00C84D80" w:rsidRDefault="00C84D80" w:rsidP="00C84D80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</w:pPr>
      <w:r w:rsidRPr="00C84D80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Перечень прикрепленных документов</w:t>
      </w:r>
    </w:p>
    <w:p w:rsidR="00C84D80" w:rsidRPr="00C84D80" w:rsidRDefault="00C84D80" w:rsidP="00C84D80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</w:pPr>
      <w:r w:rsidRPr="00C84D80">
        <w:rPr>
          <w:rFonts w:ascii="Times New Roman" w:eastAsia="Times New Roman" w:hAnsi="Times New Roman" w:cs="Times New Roman"/>
          <w:b/>
          <w:bCs/>
          <w:color w:val="000000"/>
          <w:sz w:val="27"/>
          <w:szCs w:val="27"/>
          <w:lang w:eastAsia="ru-RU"/>
        </w:rPr>
        <w:t>Обоснование начальной (максимальной) цены контракта</w:t>
      </w:r>
    </w:p>
    <w:p w:rsidR="00C84D80" w:rsidRPr="00C84D80" w:rsidRDefault="00C84D80" w:rsidP="00C84D80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</w:pPr>
      <w:r w:rsidRPr="00C84D80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1 Обоснование начальной (максимальной) цены контракта</w:t>
      </w:r>
    </w:p>
    <w:p w:rsidR="00C84D80" w:rsidRPr="00C84D80" w:rsidRDefault="00C84D80" w:rsidP="00C84D80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</w:pPr>
      <w:r w:rsidRPr="00C84D80">
        <w:rPr>
          <w:rFonts w:ascii="Times New Roman" w:eastAsia="Times New Roman" w:hAnsi="Times New Roman" w:cs="Times New Roman"/>
          <w:b/>
          <w:bCs/>
          <w:color w:val="000000"/>
          <w:sz w:val="27"/>
          <w:szCs w:val="27"/>
          <w:lang w:eastAsia="ru-RU"/>
        </w:rPr>
        <w:t>Проект контракта</w:t>
      </w:r>
    </w:p>
    <w:p w:rsidR="00C84D80" w:rsidRPr="00C84D80" w:rsidRDefault="00C84D80" w:rsidP="00C84D80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</w:pPr>
      <w:r w:rsidRPr="00C84D80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1 Проект контракта</w:t>
      </w:r>
    </w:p>
    <w:p w:rsidR="00C84D80" w:rsidRPr="00C84D80" w:rsidRDefault="00C84D80" w:rsidP="00C84D80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</w:pPr>
      <w:r w:rsidRPr="00C84D80">
        <w:rPr>
          <w:rFonts w:ascii="Times New Roman" w:eastAsia="Times New Roman" w:hAnsi="Times New Roman" w:cs="Times New Roman"/>
          <w:b/>
          <w:bCs/>
          <w:color w:val="000000"/>
          <w:sz w:val="27"/>
          <w:szCs w:val="27"/>
          <w:lang w:eastAsia="ru-RU"/>
        </w:rPr>
        <w:t>Описание объекта закупки</w:t>
      </w:r>
    </w:p>
    <w:p w:rsidR="00C84D80" w:rsidRPr="00C84D80" w:rsidRDefault="00C84D80" w:rsidP="00C84D80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</w:pPr>
      <w:r w:rsidRPr="00C84D80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1 Описание объекта закупки</w:t>
      </w:r>
    </w:p>
    <w:p w:rsidR="00C84D80" w:rsidRPr="00C84D80" w:rsidRDefault="00C84D80" w:rsidP="00C84D80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</w:pPr>
      <w:r w:rsidRPr="00C84D80">
        <w:rPr>
          <w:rFonts w:ascii="Times New Roman" w:eastAsia="Times New Roman" w:hAnsi="Times New Roman" w:cs="Times New Roman"/>
          <w:b/>
          <w:bCs/>
          <w:color w:val="000000"/>
          <w:sz w:val="27"/>
          <w:szCs w:val="27"/>
          <w:lang w:eastAsia="ru-RU"/>
        </w:rPr>
        <w:t>Требования к содержанию, составу заявки на участие в закупке</w:t>
      </w:r>
    </w:p>
    <w:p w:rsidR="00C84D80" w:rsidRPr="00C84D80" w:rsidRDefault="00C84D80" w:rsidP="00C84D80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</w:pPr>
      <w:r w:rsidRPr="00C84D80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1 Требования к содержанию и составу заявки на участие в закупке</w:t>
      </w:r>
    </w:p>
    <w:p w:rsidR="00C84D80" w:rsidRPr="00C84D80" w:rsidRDefault="00C84D80" w:rsidP="00C84D80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</w:pPr>
      <w:r w:rsidRPr="00C84D80">
        <w:rPr>
          <w:rFonts w:ascii="Times New Roman" w:eastAsia="Times New Roman" w:hAnsi="Times New Roman" w:cs="Times New Roman"/>
          <w:b/>
          <w:bCs/>
          <w:color w:val="000000"/>
          <w:sz w:val="27"/>
          <w:szCs w:val="27"/>
          <w:lang w:eastAsia="ru-RU"/>
        </w:rPr>
        <w:t>Дополнительная информация и документы</w:t>
      </w:r>
    </w:p>
    <w:p w:rsidR="004F4BEA" w:rsidRPr="00680E5E" w:rsidRDefault="00C84D80" w:rsidP="00C84D80">
      <w:r w:rsidRPr="00C84D80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Документы не прикреплены</w:t>
      </w:r>
      <w:bookmarkStart w:id="0" w:name="_GoBack"/>
      <w:bookmarkEnd w:id="0"/>
    </w:p>
    <w:sectPr w:rsidR="004F4BEA" w:rsidRPr="00680E5E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97B3C"/>
    <w:rsid w:val="00297B3C"/>
    <w:rsid w:val="004F4BEA"/>
    <w:rsid w:val="00552E8E"/>
    <w:rsid w:val="00680E5E"/>
    <w:rsid w:val="00986C3F"/>
    <w:rsid w:val="00C84D8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552E8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Strong"/>
    <w:basedOn w:val="a0"/>
    <w:uiPriority w:val="22"/>
    <w:qFormat/>
    <w:rsid w:val="00552E8E"/>
    <w:rPr>
      <w:b/>
      <w:bCs/>
    </w:rPr>
  </w:style>
  <w:style w:type="paragraph" w:styleId="a5">
    <w:name w:val="Balloon Text"/>
    <w:basedOn w:val="a"/>
    <w:link w:val="a6"/>
    <w:uiPriority w:val="99"/>
    <w:semiHidden/>
    <w:unhideWhenUsed/>
    <w:rsid w:val="00552E8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552E8E"/>
    <w:rPr>
      <w:rFonts w:ascii="Tahoma" w:hAnsi="Tahoma" w:cs="Tahoma"/>
      <w:sz w:val="16"/>
      <w:szCs w:val="16"/>
    </w:rPr>
  </w:style>
  <w:style w:type="paragraph" w:customStyle="1" w:styleId="title">
    <w:name w:val="title"/>
    <w:basedOn w:val="a"/>
    <w:rsid w:val="00C84D8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subtitle">
    <w:name w:val="subtitle"/>
    <w:basedOn w:val="a"/>
    <w:rsid w:val="00C84D8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caption">
    <w:name w:val="caption"/>
    <w:basedOn w:val="a"/>
    <w:rsid w:val="00C84D8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parameter">
    <w:name w:val="parameter"/>
    <w:basedOn w:val="a"/>
    <w:rsid w:val="00C84D8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parametervalue">
    <w:name w:val="parametervalue"/>
    <w:basedOn w:val="a"/>
    <w:rsid w:val="00C84D8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552E8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Strong"/>
    <w:basedOn w:val="a0"/>
    <w:uiPriority w:val="22"/>
    <w:qFormat/>
    <w:rsid w:val="00552E8E"/>
    <w:rPr>
      <w:b/>
      <w:bCs/>
    </w:rPr>
  </w:style>
  <w:style w:type="paragraph" w:styleId="a5">
    <w:name w:val="Balloon Text"/>
    <w:basedOn w:val="a"/>
    <w:link w:val="a6"/>
    <w:uiPriority w:val="99"/>
    <w:semiHidden/>
    <w:unhideWhenUsed/>
    <w:rsid w:val="00552E8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552E8E"/>
    <w:rPr>
      <w:rFonts w:ascii="Tahoma" w:hAnsi="Tahoma" w:cs="Tahoma"/>
      <w:sz w:val="16"/>
      <w:szCs w:val="16"/>
    </w:rPr>
  </w:style>
  <w:style w:type="paragraph" w:customStyle="1" w:styleId="title">
    <w:name w:val="title"/>
    <w:basedOn w:val="a"/>
    <w:rsid w:val="00C84D8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subtitle">
    <w:name w:val="subtitle"/>
    <w:basedOn w:val="a"/>
    <w:rsid w:val="00C84D8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caption">
    <w:name w:val="caption"/>
    <w:basedOn w:val="a"/>
    <w:rsid w:val="00C84D8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parameter">
    <w:name w:val="parameter"/>
    <w:basedOn w:val="a"/>
    <w:rsid w:val="00C84D8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parametervalue">
    <w:name w:val="parametervalue"/>
    <w:basedOn w:val="a"/>
    <w:rsid w:val="00C84D8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522671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159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5</Pages>
  <Words>946</Words>
  <Characters>5396</Characters>
  <Application>Microsoft Office Word</Application>
  <DocSecurity>0</DocSecurity>
  <Lines>44</Lines>
  <Paragraphs>12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6330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1</dc:creator>
  <cp:lastModifiedBy>1</cp:lastModifiedBy>
  <cp:revision>2</cp:revision>
  <cp:lastPrinted>2022-04-04T09:23:00Z</cp:lastPrinted>
  <dcterms:created xsi:type="dcterms:W3CDTF">2022-10-05T12:38:00Z</dcterms:created>
  <dcterms:modified xsi:type="dcterms:W3CDTF">2022-10-05T12:38:00Z</dcterms:modified>
</cp:coreProperties>
</file>