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735" w:rsidRDefault="00584735" w:rsidP="00584735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>ТОРБЕЕВСКОГО МУНИЦИПАЛЬНОГО РАЙОНА</w:t>
      </w:r>
    </w:p>
    <w:p w:rsidR="00584735" w:rsidRPr="001805D2" w:rsidRDefault="00584735" w:rsidP="00584735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1805D2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584735" w:rsidRPr="009F016B" w:rsidRDefault="00584735" w:rsidP="00584735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584735" w:rsidRPr="009F016B" w:rsidRDefault="00584735" w:rsidP="00584735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584735" w:rsidRPr="009F016B" w:rsidRDefault="00584735" w:rsidP="00584735">
      <w:pPr>
        <w:spacing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84735" w:rsidRPr="009F016B" w:rsidRDefault="00584735" w:rsidP="00584735">
      <w:pPr>
        <w:snapToGrid w:val="0"/>
        <w:spacing w:line="252" w:lineRule="auto"/>
        <w:rPr>
          <w:rFonts w:ascii="Times New Roman" w:hAnsi="Times New Roman" w:cs="Times New Roman"/>
          <w:b/>
          <w:sz w:val="24"/>
          <w:szCs w:val="24"/>
        </w:rPr>
      </w:pPr>
      <w:r w:rsidRPr="009F01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>«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 </w:t>
      </w:r>
      <w:r w:rsidR="006B7E52">
        <w:rPr>
          <w:rFonts w:ascii="Times New Roman" w:hAnsi="Times New Roman" w:cs="Times New Roman"/>
          <w:b/>
          <w:sz w:val="24"/>
          <w:szCs w:val="24"/>
          <w:lang w:eastAsia="ar-SA"/>
        </w:rPr>
        <w:t>17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» 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ноября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2022 г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№</w:t>
      </w:r>
      <w:r w:rsidRPr="009F016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B7E52">
        <w:rPr>
          <w:rFonts w:ascii="Times New Roman" w:hAnsi="Times New Roman" w:cs="Times New Roman"/>
          <w:b/>
          <w:sz w:val="24"/>
          <w:szCs w:val="24"/>
        </w:rPr>
        <w:t>424</w:t>
      </w:r>
      <w:r w:rsidRPr="009F016B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</w:p>
    <w:p w:rsidR="00584735" w:rsidRPr="009F016B" w:rsidRDefault="00584735" w:rsidP="00584735">
      <w:pPr>
        <w:snapToGrid w:val="0"/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016B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9F016B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584735" w:rsidRPr="00C06A6D" w:rsidRDefault="00584735" w:rsidP="00584735">
      <w:pPr>
        <w:snapToGrid w:val="0"/>
        <w:spacing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4735" w:rsidRDefault="00584735" w:rsidP="00584735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формировании земельного участка</w:t>
      </w:r>
      <w:r w:rsidRPr="00C06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дастровом квартале 13:21:0101003</w:t>
      </w:r>
    </w:p>
    <w:p w:rsidR="00584735" w:rsidRPr="00C06A6D" w:rsidRDefault="00584735" w:rsidP="00584735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584735" w:rsidRPr="00C06A6D" w:rsidRDefault="00584735" w:rsidP="0058473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 xml:space="preserve">Рассмотрев  заявление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Гераськина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Владимира Григорьевича</w:t>
      </w:r>
      <w:r w:rsidRPr="00C06A6D">
        <w:rPr>
          <w:rFonts w:ascii="Times New Roman" w:hAnsi="Times New Roman" w:cs="Times New Roman"/>
          <w:sz w:val="24"/>
          <w:szCs w:val="24"/>
        </w:rPr>
        <w:t xml:space="preserve">,  руководствуясь Федеральным законом от 18.06.2001 года №78 ФЗ «О землеустройстве» ст.2 </w:t>
      </w:r>
      <w:r w:rsidRPr="00C06A6D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 законом «О государственной регистрации прав на недвижимое имущество и сделок с ним» и признании  утратившим   силу</w:t>
      </w:r>
      <w:proofErr w:type="gramEnd"/>
      <w:r w:rsidRPr="00C06A6D">
        <w:rPr>
          <w:rFonts w:ascii="Times New Roman" w:hAnsi="Times New Roman" w:cs="Times New Roman"/>
          <w:bCs/>
          <w:sz w:val="24"/>
          <w:szCs w:val="24"/>
        </w:rPr>
        <w:t xml:space="preserve">  отдельных  положений законодательных актов Российской  Федерации»</w:t>
      </w:r>
      <w:r w:rsidRPr="00C06A6D"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Земельным кодексом Российской Федерации от 25.10.2001 </w:t>
      </w:r>
      <w:r w:rsidRPr="00C06A6D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 136-ФЗ</w:t>
      </w:r>
      <w:r w:rsidRPr="00C06A6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584735" w:rsidRPr="00C06A6D" w:rsidRDefault="00584735" w:rsidP="00584735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584735" w:rsidRPr="00C06A6D" w:rsidRDefault="00584735" w:rsidP="0058473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Молодежная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13:21:0101003,</w:t>
      </w:r>
      <w:r w:rsidRPr="00C06A6D">
        <w:rPr>
          <w:rFonts w:ascii="Times New Roman" w:hAnsi="Times New Roman" w:cs="Times New Roman"/>
          <w:sz w:val="24"/>
          <w:szCs w:val="24"/>
        </w:rPr>
        <w:t xml:space="preserve"> с видом разрешенного использования «</w:t>
      </w:r>
      <w:r w:rsidRPr="00C06A6D">
        <w:rPr>
          <w:rFonts w:ascii="Times New Roman" w:hAnsi="Times New Roman" w:cs="Times New Roman"/>
          <w:sz w:val="24"/>
          <w:szCs w:val="24"/>
          <w:lang w:bidi="ru-RU"/>
        </w:rPr>
        <w:t>хранение автотранспорта</w:t>
      </w:r>
      <w:r w:rsidRPr="00C06A6D">
        <w:rPr>
          <w:rFonts w:ascii="Times New Roman" w:hAnsi="Times New Roman" w:cs="Times New Roman"/>
          <w:sz w:val="24"/>
          <w:szCs w:val="24"/>
        </w:rPr>
        <w:t xml:space="preserve">». Категория земель: земли населенных пунктов. Ограничений, обременений – нет. </w:t>
      </w:r>
    </w:p>
    <w:p w:rsidR="00584735" w:rsidRPr="00C06A6D" w:rsidRDefault="00584735" w:rsidP="0058473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Согласно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Генерального плана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застройки малоэтажными жилыми домами</w:t>
      </w:r>
      <w:r w:rsidRPr="00C06A6D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 xml:space="preserve"> – Ж</w:t>
      </w:r>
      <w:proofErr w:type="gramStart"/>
      <w:r w:rsidRPr="00C06A6D">
        <w:rPr>
          <w:rFonts w:ascii="Times New Roman" w:hAnsi="Times New Roman" w:cs="Times New Roman"/>
          <w:bCs/>
          <w:sz w:val="24"/>
          <w:szCs w:val="24"/>
        </w:rPr>
        <w:t>2</w:t>
      </w:r>
      <w:proofErr w:type="gramEnd"/>
      <w:r w:rsidRPr="00C06A6D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>.</w:t>
      </w:r>
    </w:p>
    <w:p w:rsidR="00584735" w:rsidRPr="00C06A6D" w:rsidRDefault="00584735" w:rsidP="0058473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13:21:0101003</w:t>
      </w:r>
      <w:r w:rsidRPr="00C06A6D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Молодежная</w:t>
      </w:r>
      <w:proofErr w:type="gramEnd"/>
      <w:r>
        <w:rPr>
          <w:rFonts w:ascii="Times New Roman" w:hAnsi="Times New Roman" w:cs="Times New Roman"/>
          <w:sz w:val="24"/>
          <w:szCs w:val="24"/>
        </w:rPr>
        <w:t>, площадью 30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с видом разрешенного использования «хранение автотранспорта», и осуществить его постановку на государственный кадастровый учет. </w:t>
      </w:r>
    </w:p>
    <w:p w:rsidR="00584735" w:rsidRPr="00C06A6D" w:rsidRDefault="00584735" w:rsidP="0058473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Гераськин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Владимир Григорьевич</w:t>
      </w:r>
      <w:r w:rsidRPr="00C06A6D">
        <w:rPr>
          <w:rFonts w:ascii="Times New Roman" w:hAnsi="Times New Roman" w:cs="Times New Roman"/>
          <w:sz w:val="24"/>
          <w:szCs w:val="24"/>
        </w:rPr>
        <w:t xml:space="preserve"> имеет право </w:t>
      </w:r>
      <w:r w:rsidRPr="00C06A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обращение без доверенности с заявлением о государственном кадастровом учете образуемого земельного участка </w:t>
      </w:r>
      <w:r w:rsidRPr="00C06A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о государственной регистрации права собственности Российской Федерации, права собственности субъекта Российской Федерации или права муниципальной собственности на образуемый земельный участок.</w:t>
      </w:r>
    </w:p>
    <w:p w:rsidR="00584735" w:rsidRPr="00C06A6D" w:rsidRDefault="00584735" w:rsidP="0058473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3. Срок действия настоящего постановления составляет два года.</w:t>
      </w:r>
    </w:p>
    <w:p w:rsidR="00584735" w:rsidRPr="00C06A6D" w:rsidRDefault="00584735" w:rsidP="0058473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4. В течени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584735" w:rsidRPr="00C06A6D" w:rsidRDefault="00584735" w:rsidP="0058473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584735" w:rsidRPr="00C06A6D" w:rsidRDefault="00584735" w:rsidP="0058473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584735" w:rsidRPr="00C06A6D" w:rsidTr="00614956">
        <w:trPr>
          <w:tblHeader/>
        </w:trPr>
        <w:tc>
          <w:tcPr>
            <w:tcW w:w="4997" w:type="dxa"/>
            <w:shd w:val="clear" w:color="auto" w:fill="auto"/>
          </w:tcPr>
          <w:p w:rsidR="00584735" w:rsidRPr="00C06A6D" w:rsidRDefault="00584735" w:rsidP="00614956">
            <w:pPr>
              <w:pStyle w:val="a5"/>
              <w:widowControl w:val="0"/>
              <w:snapToGrid w:val="0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>Глава  администрации</w:t>
            </w:r>
          </w:p>
          <w:p w:rsidR="00584735" w:rsidRPr="00C06A6D" w:rsidRDefault="00584735" w:rsidP="00614956">
            <w:pPr>
              <w:pStyle w:val="a5"/>
              <w:widowControl w:val="0"/>
              <w:rPr>
                <w:sz w:val="24"/>
                <w:szCs w:val="24"/>
              </w:rPr>
            </w:pPr>
            <w:proofErr w:type="spellStart"/>
            <w:r w:rsidRPr="00C06A6D">
              <w:rPr>
                <w:sz w:val="24"/>
                <w:szCs w:val="24"/>
              </w:rPr>
              <w:t>Торбеевского</w:t>
            </w:r>
            <w:proofErr w:type="spellEnd"/>
            <w:r w:rsidRPr="00C06A6D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584735" w:rsidRPr="00C06A6D" w:rsidRDefault="00584735" w:rsidP="00614956">
            <w:pPr>
              <w:pStyle w:val="a5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584735" w:rsidRPr="00C06A6D" w:rsidRDefault="00584735" w:rsidP="00614956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 xml:space="preserve">                                А.Н. Балашов</w:t>
            </w:r>
          </w:p>
        </w:tc>
      </w:tr>
    </w:tbl>
    <w:p w:rsidR="00584735" w:rsidRDefault="00584735"/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D54C24" w:rsidTr="00584735">
        <w:trPr>
          <w:trHeight w:hRule="exact" w:val="2588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D54C24" w:rsidRDefault="00D54C24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584735" w:rsidRPr="00064BB4" w:rsidRDefault="00584735" w:rsidP="0058473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Приложение 1 </w:t>
            </w:r>
          </w:p>
          <w:p w:rsidR="00584735" w:rsidRPr="00064BB4" w:rsidRDefault="00584735" w:rsidP="0058473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к п</w:t>
            </w: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остановлению администрации </w:t>
            </w:r>
          </w:p>
          <w:p w:rsidR="00584735" w:rsidRPr="00064BB4" w:rsidRDefault="00584735" w:rsidP="0058473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proofErr w:type="spellStart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Торбеевского</w:t>
            </w:r>
            <w:proofErr w:type="spellEnd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городского поселения</w:t>
            </w:r>
          </w:p>
          <w:p w:rsidR="00584735" w:rsidRPr="00064BB4" w:rsidRDefault="00584735" w:rsidP="0058473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proofErr w:type="spellStart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Торбеевского</w:t>
            </w:r>
            <w:proofErr w:type="spellEnd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муниципального района</w:t>
            </w:r>
          </w:p>
          <w:p w:rsidR="00584735" w:rsidRPr="00064BB4" w:rsidRDefault="00584735" w:rsidP="0058473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Республики Мордовия </w:t>
            </w:r>
          </w:p>
          <w:p w:rsidR="00D54C24" w:rsidRDefault="00584735" w:rsidP="0058473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о</w:t>
            </w: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т «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</w:t>
            </w:r>
            <w:r w:rsidR="006B7E52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17</w:t>
            </w:r>
            <w:bookmarkStart w:id="0" w:name="_GoBack"/>
            <w:bookmarkEnd w:id="0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 »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ноября</w:t>
            </w: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2022 года №</w:t>
            </w:r>
            <w:r w:rsidR="006B7E52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424</w:t>
            </w:r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D54C24" w:rsidRDefault="00D54C24"/>
        </w:tc>
        <w:tc>
          <w:tcPr>
            <w:tcW w:w="1017" w:type="dxa"/>
            <w:tcBorders>
              <w:left w:val="double" w:sz="5" w:space="0" w:color="000000"/>
            </w:tcBorders>
          </w:tcPr>
          <w:p w:rsidR="00D54C24" w:rsidRDefault="00D54C24"/>
        </w:tc>
      </w:tr>
      <w:tr w:rsidR="00D54C24" w:rsidTr="00584735">
        <w:trPr>
          <w:trHeight w:hRule="exact" w:val="90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D54C24" w:rsidRDefault="004360A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D54C24" w:rsidRDefault="004360A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D54C24" w:rsidRDefault="00D54C24"/>
        </w:tc>
      </w:tr>
      <w:tr w:rsidR="00D54C24" w:rsidTr="00584735">
        <w:trPr>
          <w:trHeight w:hRule="exact" w:val="344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D54C24" w:rsidRDefault="004360A5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D54C24" w:rsidRDefault="00D54C24"/>
        </w:tc>
      </w:tr>
      <w:tr w:rsidR="00D54C24" w:rsidTr="00584735">
        <w:trPr>
          <w:trHeight w:hRule="exact" w:val="329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D54C24" w:rsidRDefault="004360A5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в случае, если предусматривается образование двух и более земельных участков)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D54C24" w:rsidRDefault="00D54C24"/>
        </w:tc>
      </w:tr>
      <w:tr w:rsidR="00D54C24" w:rsidTr="00584735">
        <w:trPr>
          <w:trHeight w:hRule="exact" w:val="402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D54C24" w:rsidRDefault="004360A5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Площадь земельного участка 30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D54C24" w:rsidRDefault="00D54C24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D54C24" w:rsidTr="00584735">
        <w:trPr>
          <w:trHeight w:hRule="exact" w:val="1461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D54C24" w:rsidRDefault="004360A5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D54C24" w:rsidRDefault="00D54C24"/>
        </w:tc>
      </w:tr>
      <w:tr w:rsidR="00D54C24" w:rsidTr="00584735">
        <w:trPr>
          <w:trHeight w:hRule="exact" w:val="344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54C24" w:rsidRDefault="004360A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bottom"/>
          </w:tcPr>
          <w:p w:rsidR="00D54C24" w:rsidRDefault="004360A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D54C24" w:rsidRDefault="00D54C24"/>
        </w:tc>
      </w:tr>
      <w:tr w:rsidR="00D54C24" w:rsidTr="00584735">
        <w:trPr>
          <w:trHeight w:hRule="exact" w:val="1017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54C24" w:rsidRDefault="00D54C24"/>
        </w:tc>
        <w:tc>
          <w:tcPr>
            <w:tcW w:w="6548" w:type="dxa"/>
            <w:gridSpan w:val="5"/>
            <w:tcBorders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D54C24" w:rsidRDefault="004360A5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D54C24" w:rsidRDefault="00D54C24"/>
        </w:tc>
      </w:tr>
      <w:tr w:rsidR="00D54C24" w:rsidTr="00584735">
        <w:trPr>
          <w:trHeight w:hRule="exact" w:val="444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54C24" w:rsidRDefault="00D54C24"/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54C24" w:rsidRDefault="004360A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D54C24" w:rsidRDefault="004360A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D54C24" w:rsidRDefault="00D54C24"/>
        </w:tc>
      </w:tr>
      <w:tr w:rsidR="00D54C24" w:rsidTr="00584735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54C24" w:rsidRDefault="004360A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54C24" w:rsidRDefault="004360A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54C24" w:rsidRDefault="004360A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bottom w:val="single" w:sz="5" w:space="0" w:color="000000"/>
              <w:right w:val="double" w:sz="5" w:space="0" w:color="000000"/>
            </w:tcBorders>
          </w:tcPr>
          <w:p w:rsidR="00D54C24" w:rsidRDefault="00D54C24"/>
        </w:tc>
        <w:tc>
          <w:tcPr>
            <w:tcW w:w="1017" w:type="dxa"/>
            <w:tcBorders>
              <w:left w:val="double" w:sz="5" w:space="0" w:color="000000"/>
            </w:tcBorders>
          </w:tcPr>
          <w:p w:rsidR="00D54C24" w:rsidRDefault="00D54C24"/>
        </w:tc>
      </w:tr>
      <w:tr w:rsidR="00D54C24" w:rsidTr="00584735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54C24" w:rsidRDefault="004360A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54C24" w:rsidRDefault="004360A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381645.50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54C24" w:rsidRDefault="004360A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1164806.86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54C24" w:rsidRDefault="00D54C24"/>
        </w:tc>
        <w:tc>
          <w:tcPr>
            <w:tcW w:w="1017" w:type="dxa"/>
            <w:tcBorders>
              <w:left w:val="double" w:sz="5" w:space="0" w:color="000000"/>
            </w:tcBorders>
          </w:tcPr>
          <w:p w:rsidR="00D54C24" w:rsidRDefault="00D54C24"/>
        </w:tc>
      </w:tr>
      <w:tr w:rsidR="00D54C24" w:rsidTr="00584735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54C24" w:rsidRDefault="004360A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54C24" w:rsidRDefault="004360A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381647.40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54C24" w:rsidRDefault="004360A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1164812.61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54C24" w:rsidRDefault="00D54C24"/>
        </w:tc>
        <w:tc>
          <w:tcPr>
            <w:tcW w:w="1017" w:type="dxa"/>
            <w:tcBorders>
              <w:left w:val="double" w:sz="5" w:space="0" w:color="000000"/>
            </w:tcBorders>
          </w:tcPr>
          <w:p w:rsidR="00D54C24" w:rsidRDefault="00D54C24"/>
        </w:tc>
      </w:tr>
      <w:tr w:rsidR="00D54C24" w:rsidTr="00584735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54C24" w:rsidRDefault="004360A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54C24" w:rsidRDefault="004360A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381642.75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54C24" w:rsidRDefault="004360A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1164814.15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54C24" w:rsidRDefault="00D54C24"/>
        </w:tc>
        <w:tc>
          <w:tcPr>
            <w:tcW w:w="1017" w:type="dxa"/>
            <w:tcBorders>
              <w:left w:val="double" w:sz="5" w:space="0" w:color="000000"/>
            </w:tcBorders>
          </w:tcPr>
          <w:p w:rsidR="00D54C24" w:rsidRDefault="00D54C24"/>
        </w:tc>
      </w:tr>
      <w:tr w:rsidR="00D54C24" w:rsidTr="00584735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54C24" w:rsidRDefault="004360A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54C24" w:rsidRDefault="004360A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381640.85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54C24" w:rsidRDefault="004360A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1164808.40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54C24" w:rsidRDefault="00D54C24"/>
        </w:tc>
        <w:tc>
          <w:tcPr>
            <w:tcW w:w="1017" w:type="dxa"/>
            <w:tcBorders>
              <w:left w:val="double" w:sz="5" w:space="0" w:color="000000"/>
            </w:tcBorders>
          </w:tcPr>
          <w:p w:rsidR="00D54C24" w:rsidRDefault="00D54C24"/>
        </w:tc>
      </w:tr>
      <w:tr w:rsidR="00D54C24" w:rsidTr="00584735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54C24" w:rsidRDefault="004360A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54C24" w:rsidRDefault="004360A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381645.50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54C24" w:rsidRDefault="004360A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1164806.86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54C24" w:rsidRDefault="00D54C24"/>
        </w:tc>
        <w:tc>
          <w:tcPr>
            <w:tcW w:w="1017" w:type="dxa"/>
            <w:tcBorders>
              <w:left w:val="double" w:sz="5" w:space="0" w:color="000000"/>
            </w:tcBorders>
          </w:tcPr>
          <w:p w:rsidR="00D54C24" w:rsidRDefault="00D54C24"/>
        </w:tc>
      </w:tr>
      <w:tr w:rsidR="00D54C24" w:rsidTr="00584735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54C24" w:rsidRDefault="004360A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54C24" w:rsidRDefault="004360A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381645.50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D54C24" w:rsidRDefault="004360A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1164806.86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D54C24" w:rsidRDefault="00D54C24"/>
        </w:tc>
        <w:tc>
          <w:tcPr>
            <w:tcW w:w="1017" w:type="dxa"/>
            <w:tcBorders>
              <w:left w:val="double" w:sz="5" w:space="0" w:color="000000"/>
            </w:tcBorders>
          </w:tcPr>
          <w:p w:rsidR="00D54C24" w:rsidRDefault="00D54C24"/>
        </w:tc>
      </w:tr>
      <w:tr w:rsidR="00D54C24" w:rsidTr="00584735">
        <w:trPr>
          <w:trHeight w:hRule="exact" w:val="2077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</w:tcPr>
          <w:p w:rsidR="00D54C24" w:rsidRDefault="00D54C24"/>
        </w:tc>
        <w:tc>
          <w:tcPr>
            <w:tcW w:w="1017" w:type="dxa"/>
            <w:tcBorders>
              <w:left w:val="double" w:sz="5" w:space="0" w:color="000000"/>
            </w:tcBorders>
          </w:tcPr>
          <w:p w:rsidR="00D54C24" w:rsidRDefault="00D54C24"/>
        </w:tc>
      </w:tr>
      <w:tr w:rsidR="00D54C24" w:rsidTr="00584735">
        <w:trPr>
          <w:trHeight w:hRule="exact" w:val="2092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D54C24" w:rsidRDefault="00D54C24"/>
        </w:tc>
        <w:tc>
          <w:tcPr>
            <w:tcW w:w="1017" w:type="dxa"/>
            <w:tcBorders>
              <w:left w:val="double" w:sz="5" w:space="0" w:color="000000"/>
            </w:tcBorders>
          </w:tcPr>
          <w:p w:rsidR="00D54C24" w:rsidRDefault="00D54C24"/>
        </w:tc>
      </w:tr>
    </w:tbl>
    <w:p w:rsidR="00D54C24" w:rsidRDefault="00D54C24">
      <w:pPr>
        <w:sectPr w:rsidR="00D54C24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D54C24">
        <w:trPr>
          <w:trHeight w:hRule="exact" w:val="2866"/>
        </w:trPr>
        <w:tc>
          <w:tcPr>
            <w:tcW w:w="11849" w:type="dxa"/>
            <w:vMerge w:val="restart"/>
            <w:vAlign w:val="center"/>
          </w:tcPr>
          <w:p w:rsidR="00D54C24" w:rsidRDefault="004360A5">
            <w:pPr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>
                  <wp:extent cx="7561925" cy="10689060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925" cy="1068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D54C24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D54C24" w:rsidRDefault="00D54C24"/>
        </w:tc>
      </w:tr>
      <w:tr w:rsidR="00D54C24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D54C24" w:rsidRDefault="00D54C24"/>
        </w:tc>
      </w:tr>
      <w:tr w:rsidR="00D54C24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D54C24" w:rsidRDefault="00D54C24"/>
        </w:tc>
      </w:tr>
      <w:tr w:rsidR="00D54C24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D54C24" w:rsidRDefault="00D54C24"/>
        </w:tc>
      </w:tr>
      <w:tr w:rsidR="00D54C24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D54C24" w:rsidRDefault="00D54C24"/>
        </w:tc>
      </w:tr>
    </w:tbl>
    <w:p w:rsidR="004360A5" w:rsidRDefault="004360A5"/>
    <w:sectPr w:rsidR="004360A5">
      <w:pgSz w:w="11906" w:h="1684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D54C24"/>
    <w:rsid w:val="001A4CAF"/>
    <w:rsid w:val="004360A5"/>
    <w:rsid w:val="00584735"/>
    <w:rsid w:val="006B7E52"/>
    <w:rsid w:val="00D5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473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4735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58473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584735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473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4735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58473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584735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712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4762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3</cp:revision>
  <cp:lastPrinted>2022-11-16T13:16:00Z</cp:lastPrinted>
  <dcterms:created xsi:type="dcterms:W3CDTF">2022-11-16T13:16:00Z</dcterms:created>
  <dcterms:modified xsi:type="dcterms:W3CDTF">2022-11-17T07:16:00Z</dcterms:modified>
</cp:coreProperties>
</file>