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12CD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C301BA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80B02">
        <w:rPr>
          <w:rFonts w:ascii="Times New Roman CYR" w:hAnsi="Times New Roman CYR" w:cs="Times New Roman CYR"/>
          <w:sz w:val="20"/>
          <w:szCs w:val="20"/>
        </w:rPr>
        <w:t>1</w:t>
      </w:r>
      <w:r w:rsidR="008C7C5E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480B0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  <w:r w:rsidR="00C301B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301BA" w:rsidRPr="00C301BA" w:rsidRDefault="00C301BA" w:rsidP="00C301B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C301BA" w:rsidRPr="00C301BA" w:rsidRDefault="00C301BA" w:rsidP="00C301BA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C301BA"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</w:p>
    <w:p w:rsidR="00C301BA" w:rsidRPr="00C301BA" w:rsidRDefault="00C301BA" w:rsidP="00C301BA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C301BA">
        <w:rPr>
          <w:rFonts w:ascii="Times New Roman" w:eastAsia="Times New Roman" w:hAnsi="Times New Roman" w:cs="Times New Roman"/>
          <w:b/>
          <w:bCs/>
          <w:sz w:val="32"/>
          <w:szCs w:val="32"/>
        </w:rPr>
        <w:t>ТОРБЕЕВСКОГО ГОРОДСКОГО ПОСЕЛЕНИЯ</w:t>
      </w:r>
    </w:p>
    <w:p w:rsidR="00C301BA" w:rsidRPr="00C301BA" w:rsidRDefault="00C301BA" w:rsidP="00C301BA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C301BA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ТОРБЕЕВСКОГО МУНИЦИПАЛЬНОГО РАЙОНА </w:t>
      </w:r>
    </w:p>
    <w:p w:rsidR="00C301BA" w:rsidRPr="00C301BA" w:rsidRDefault="00C301BA" w:rsidP="00C301BA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C301BA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C301BA" w:rsidRPr="00C301BA" w:rsidRDefault="00C301BA" w:rsidP="00C301B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301BA" w:rsidRPr="00C301BA" w:rsidRDefault="00C301BA" w:rsidP="00C301BA">
      <w:pPr>
        <w:spacing w:after="0"/>
        <w:jc w:val="center"/>
        <w:rPr>
          <w:rFonts w:ascii="Times New Roman" w:eastAsia="Times New Roman" w:hAnsi="Times New Roman" w:cs="Times New Roman"/>
          <w:u w:val="single"/>
        </w:rPr>
      </w:pPr>
      <w:r w:rsidRPr="00C301BA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Одиннадцатая сессия</w:t>
      </w:r>
    </w:p>
    <w:p w:rsidR="00C301BA" w:rsidRPr="00C301BA" w:rsidRDefault="00C301BA" w:rsidP="00C301B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301BA" w:rsidRPr="00C301BA" w:rsidRDefault="00C301BA" w:rsidP="00C301B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C301BA">
        <w:rPr>
          <w:rFonts w:ascii="Times New Roman" w:eastAsia="Times New Roman" w:hAnsi="Times New Roman" w:cs="Times New Roman"/>
          <w:b/>
          <w:bCs/>
          <w:sz w:val="27"/>
          <w:szCs w:val="27"/>
        </w:rPr>
        <w:t>(седьмого созыва)</w:t>
      </w:r>
    </w:p>
    <w:p w:rsidR="00C301BA" w:rsidRPr="00C301BA" w:rsidRDefault="00C301BA" w:rsidP="00C301BA">
      <w:pPr>
        <w:spacing w:beforeAutospacing="1" w:after="0"/>
        <w:jc w:val="center"/>
        <w:rPr>
          <w:rFonts w:ascii="Times New Roman" w:eastAsia="Times New Roman" w:hAnsi="Times New Roman" w:cs="Times New Roman"/>
        </w:rPr>
      </w:pPr>
      <w:r w:rsidRPr="00C301BA"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C301BA" w:rsidRPr="00C301BA" w:rsidRDefault="00C301BA" w:rsidP="00C301B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1BA">
        <w:rPr>
          <w:rFonts w:ascii="Times New Roman" w:eastAsia="Times New Roman" w:hAnsi="Times New Roman" w:cs="Times New Roman"/>
          <w:b/>
          <w:bCs/>
          <w:sz w:val="28"/>
          <w:szCs w:val="28"/>
        </w:rPr>
        <w:t>от «</w:t>
      </w:r>
      <w:r w:rsidRPr="00C301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29</w:t>
      </w:r>
      <w:r w:rsidRPr="00C301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 </w:t>
      </w:r>
      <w:r w:rsidRPr="00C301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декабря </w:t>
      </w:r>
      <w:r w:rsidRPr="00C301BA">
        <w:rPr>
          <w:rFonts w:ascii="Times New Roman" w:eastAsia="Times New Roman" w:hAnsi="Times New Roman" w:cs="Times New Roman"/>
          <w:b/>
          <w:bCs/>
          <w:sz w:val="28"/>
          <w:szCs w:val="28"/>
        </w:rPr>
        <w:t>20</w:t>
      </w:r>
      <w:r w:rsidRPr="00C301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22 </w:t>
      </w:r>
      <w:r w:rsidRPr="00C301BA">
        <w:rPr>
          <w:rFonts w:ascii="Times New Roman" w:eastAsia="Times New Roman" w:hAnsi="Times New Roman" w:cs="Times New Roman"/>
          <w:b/>
          <w:bCs/>
          <w:sz w:val="28"/>
          <w:szCs w:val="28"/>
        </w:rPr>
        <w:t>г.                                                                               № 41</w:t>
      </w:r>
    </w:p>
    <w:p w:rsidR="00C301BA" w:rsidRPr="00C301BA" w:rsidRDefault="00C301BA" w:rsidP="00C301BA">
      <w:pPr>
        <w:spacing w:after="0"/>
        <w:ind w:firstLine="851"/>
        <w:jc w:val="center"/>
        <w:rPr>
          <w:rFonts w:ascii="Times New Roman" w:eastAsia="Times New Roman" w:hAnsi="Times New Roman" w:cs="Times New Roman"/>
        </w:rPr>
      </w:pPr>
    </w:p>
    <w:p w:rsidR="00C301BA" w:rsidRPr="00C301BA" w:rsidRDefault="00C301BA" w:rsidP="00C301BA">
      <w:pPr>
        <w:spacing w:after="0"/>
        <w:ind w:firstLine="851"/>
        <w:jc w:val="center"/>
        <w:rPr>
          <w:rFonts w:ascii="Times New Roman" w:eastAsia="Times New Roman" w:hAnsi="Times New Roman" w:cs="Times New Roman"/>
        </w:rPr>
      </w:pPr>
      <w:proofErr w:type="spellStart"/>
      <w:r w:rsidRPr="00C301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рп</w:t>
      </w:r>
      <w:proofErr w:type="spellEnd"/>
      <w:r w:rsidRPr="00C301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Торбеево</w:t>
      </w:r>
    </w:p>
    <w:p w:rsidR="00C301BA" w:rsidRPr="00C301BA" w:rsidRDefault="00C301BA" w:rsidP="00C301BA">
      <w:pPr>
        <w:spacing w:beforeAutospacing="1" w:after="0"/>
        <w:ind w:firstLine="851"/>
        <w:jc w:val="center"/>
        <w:rPr>
          <w:rFonts w:ascii="Times New Roman" w:eastAsia="Times New Roman" w:hAnsi="Times New Roman" w:cs="Times New Roman"/>
        </w:rPr>
      </w:pPr>
      <w:r w:rsidRPr="00C301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C301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C301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C301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C301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 от 28 декабря 2021 № 15 «</w:t>
      </w:r>
      <w:r w:rsidRPr="00C301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бюджете </w:t>
      </w:r>
      <w:proofErr w:type="spellStart"/>
      <w:r w:rsidRPr="00C301BA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C301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C301BA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C301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2022 год и на плановый период 2023 и 2024 годов</w:t>
      </w:r>
      <w:r w:rsidRPr="00C301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C301BA" w:rsidRPr="00C301BA" w:rsidRDefault="00C301BA" w:rsidP="00C301BA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</w:rPr>
      </w:pPr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 w:rsidRPr="00C301BA"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ста</w:t>
      </w:r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тьей 24 Устава </w:t>
      </w:r>
      <w:proofErr w:type="spellStart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поселения, Совет депутатов </w:t>
      </w:r>
      <w:proofErr w:type="spellStart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C301BA" w:rsidRPr="00C301BA" w:rsidRDefault="00C301BA" w:rsidP="00C301BA">
      <w:pPr>
        <w:shd w:val="clear" w:color="auto" w:fill="FFFFFF"/>
        <w:spacing w:beforeAutospacing="1" w:after="0"/>
        <w:ind w:firstLine="709"/>
        <w:jc w:val="center"/>
        <w:rPr>
          <w:rFonts w:ascii="Times New Roman" w:eastAsia="Times New Roman" w:hAnsi="Times New Roman" w:cs="Times New Roman"/>
        </w:rPr>
      </w:pPr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решил:</w:t>
      </w:r>
    </w:p>
    <w:p w:rsidR="00C301BA" w:rsidRPr="00C301BA" w:rsidRDefault="00C301BA" w:rsidP="00C301BA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</w:rPr>
      </w:pPr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1. Внести в Решение Совета депутатов </w:t>
      </w:r>
      <w:proofErr w:type="spellStart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от 28.12.2021 № 15 «О бюджете </w:t>
      </w:r>
      <w:proofErr w:type="spellStart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на 2022 год и на плановый период 2023 и 2024 годов» следующие изменения:</w:t>
      </w:r>
    </w:p>
    <w:p w:rsidR="00C301BA" w:rsidRPr="00C301BA" w:rsidRDefault="00C301BA" w:rsidP="00C301BA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абзац первый статьи 1 изложить в следующей редакции: «Утвердить бюджет </w:t>
      </w:r>
      <w:proofErr w:type="spellStart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C301BA" w:rsidRPr="00C301BA" w:rsidRDefault="00C301BA" w:rsidP="00C301BA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- на 2022 г. по доходам в сумме 117 220,43 тыс. руб. (сто семнадцать миллионов двести двадцать тыс. четыреста тридцать руб. 00 коп.), и расходам в сумме  118 340,43 тыс. руб. (сто восемнадцать миллионов триста сорок тыс. триста сорок руб. 00 коп.), с превышением расходов над доходами на сумму 1 120,00 тыс. руб. (один миллион сто двадцать тыс. триста двадцать руб</w:t>
      </w:r>
      <w:proofErr w:type="gramEnd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00 коп.)</w:t>
      </w:r>
      <w:proofErr w:type="gramEnd"/>
    </w:p>
    <w:p w:rsidR="00C301BA" w:rsidRPr="00C301BA" w:rsidRDefault="00C301BA" w:rsidP="00C301BA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</w:rPr>
      </w:pPr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1.2. приложение 1 изложить в следующей редакции:</w:t>
      </w:r>
    </w:p>
    <w:p w:rsidR="00C301BA" w:rsidRPr="00C301BA" w:rsidRDefault="00C301BA" w:rsidP="00C301BA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</w:rPr>
      </w:pPr>
    </w:p>
    <w:p w:rsidR="00C301BA" w:rsidRPr="00C301BA" w:rsidRDefault="00C301BA" w:rsidP="00C301BA">
      <w:pPr>
        <w:jc w:val="center"/>
        <w:rPr>
          <w:rFonts w:ascii="Times New Roman" w:eastAsia="Times New Roman" w:hAnsi="Times New Roman" w:cs="Times New Roman"/>
        </w:rPr>
      </w:pPr>
      <w:r w:rsidRPr="00C301BA">
        <w:rPr>
          <w:rFonts w:ascii="Times New Roman" w:eastAsia="Times New Roman" w:hAnsi="Times New Roman" w:cs="Times New Roman"/>
          <w:b/>
        </w:rPr>
        <w:t>РАСПРЕДЕЛЕНИЕ ДОХОДОВ БЮДЖЕТА ТОРБЕЕВСКОГО ГОРОДСКОГО ПОСЕЛЕНИЯ ТОРБЕЕВСКОГО МУНИЦИПАЛЬНОГО РАЙОНА РЕСПУБЛИКИ МОРДОВИЯ НА 2022 ГОД И НА ПЛАНОВЫЙ ПЕРИОД 2023</w:t>
      </w:r>
      <w:proofErr w:type="gramStart"/>
      <w:r w:rsidRPr="00C301BA">
        <w:rPr>
          <w:rFonts w:ascii="Times New Roman" w:eastAsia="Times New Roman" w:hAnsi="Times New Roman" w:cs="Times New Roman"/>
          <w:b/>
        </w:rPr>
        <w:t xml:space="preserve"> И</w:t>
      </w:r>
      <w:proofErr w:type="gramEnd"/>
      <w:r w:rsidRPr="00C301BA">
        <w:rPr>
          <w:rFonts w:ascii="Times New Roman" w:eastAsia="Times New Roman" w:hAnsi="Times New Roman" w:cs="Times New Roman"/>
          <w:b/>
        </w:rPr>
        <w:t xml:space="preserve"> 2024 ГОДОВ</w:t>
      </w:r>
    </w:p>
    <w:p w:rsidR="00C301BA" w:rsidRPr="00C301BA" w:rsidRDefault="00C301BA" w:rsidP="00C301BA">
      <w:pPr>
        <w:jc w:val="right"/>
        <w:rPr>
          <w:rFonts w:ascii="Times New Roman" w:eastAsia="Times New Roman" w:hAnsi="Times New Roman" w:cs="Times New Roman"/>
        </w:rPr>
      </w:pPr>
      <w:r w:rsidRPr="00C301BA">
        <w:rPr>
          <w:rFonts w:ascii="Times New Roman" w:eastAsia="Times New Roman" w:hAnsi="Times New Roman" w:cs="Times New Roman"/>
          <w:b/>
          <w:sz w:val="18"/>
          <w:szCs w:val="18"/>
        </w:rPr>
        <w:t>тыс. руб.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60"/>
        <w:gridCol w:w="4650"/>
        <w:gridCol w:w="1110"/>
        <w:gridCol w:w="1108"/>
        <w:gridCol w:w="1008"/>
      </w:tblGrid>
      <w:tr w:rsidR="00C301BA" w:rsidRPr="00C301BA" w:rsidTr="00F918F2">
        <w:trPr>
          <w:trHeight w:val="293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К</w:t>
            </w: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од</w:t>
            </w:r>
          </w:p>
        </w:tc>
        <w:tc>
          <w:tcPr>
            <w:tcW w:w="4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2024 год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117 220,43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65 770,63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35 351,90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36 975,50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33 508,60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34 820,40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26 453,30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23 525,00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24 463,00</w:t>
            </w:r>
          </w:p>
        </w:tc>
      </w:tr>
      <w:tr w:rsidR="00C301BA" w:rsidRPr="00C301BA" w:rsidTr="00F918F2">
        <w:trPr>
          <w:trHeight w:val="97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000 1 01 02010 01 0000 110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26 070,00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23 385,00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24 303,00</w:t>
            </w:r>
          </w:p>
        </w:tc>
      </w:tr>
      <w:tr w:rsidR="00C301BA" w:rsidRPr="00C301BA" w:rsidTr="00F918F2">
        <w:trPr>
          <w:trHeight w:val="131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000 1 01 02020 01 0000 110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адвакатов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40,00</w:t>
            </w:r>
          </w:p>
        </w:tc>
      </w:tr>
      <w:tr w:rsidR="00C301BA" w:rsidRPr="00C301BA" w:rsidTr="00F918F2">
        <w:trPr>
          <w:trHeight w:val="76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000 1 01 02030 01 0000 110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Налог на доходы физических лиц с доходов, полученных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физичискими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лицами в соответствии со статьей 228 Налогового кодекса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120,00</w:t>
            </w:r>
          </w:p>
        </w:tc>
      </w:tr>
      <w:tr w:rsidR="00C301BA" w:rsidRPr="00C301BA" w:rsidTr="00F918F2">
        <w:trPr>
          <w:trHeight w:val="57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2 328,50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2 362,40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2 505,50</w:t>
            </w:r>
          </w:p>
        </w:tc>
      </w:tr>
      <w:tr w:rsidR="00C301BA" w:rsidRPr="00C301BA" w:rsidTr="00F918F2">
        <w:trPr>
          <w:trHeight w:val="103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000 1 03 02231 01 0000 110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1 057,10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1 072,50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1 137,50</w:t>
            </w:r>
          </w:p>
        </w:tc>
      </w:tr>
      <w:tr w:rsidR="00C301BA" w:rsidRPr="00C301BA" w:rsidTr="00F918F2">
        <w:trPr>
          <w:trHeight w:val="126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000 1 03 02241 01 0000 110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инжекторных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двингателей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7,10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7,50</w:t>
            </w:r>
          </w:p>
        </w:tc>
      </w:tr>
      <w:tr w:rsidR="00C301BA" w:rsidRPr="00C301BA" w:rsidTr="00F918F2">
        <w:trPr>
          <w:trHeight w:val="100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000 1 03 02251 01 0000 110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1 450,70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1 471,80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1 561,00</w:t>
            </w:r>
          </w:p>
        </w:tc>
      </w:tr>
      <w:tr w:rsidR="00C301BA" w:rsidRPr="00C301BA" w:rsidTr="00F918F2">
        <w:trPr>
          <w:trHeight w:val="96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000 1 03 02261 01 0000 110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-186,30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-189,00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-200,50</w:t>
            </w:r>
          </w:p>
        </w:tc>
      </w:tr>
      <w:tr w:rsidR="00C301BA" w:rsidRPr="00C301BA" w:rsidTr="00F918F2">
        <w:trPr>
          <w:trHeight w:val="25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98,00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98,00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</w:tr>
      <w:tr w:rsidR="00C301BA" w:rsidRPr="00C301BA" w:rsidTr="00F918F2">
        <w:trPr>
          <w:trHeight w:val="30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000 1 05 03010 01 0000 110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98,00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000 1 05 03020 01 0000 110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8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6 386,80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6 619,20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6 810,10</w:t>
            </w:r>
          </w:p>
        </w:tc>
      </w:tr>
      <w:tr w:rsidR="00C301BA" w:rsidRPr="00C301BA" w:rsidTr="00F918F2">
        <w:trPr>
          <w:trHeight w:val="33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2 306,20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2 352,00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2 360,00</w:t>
            </w:r>
          </w:p>
        </w:tc>
      </w:tr>
      <w:tr w:rsidR="00C301BA" w:rsidRPr="00C301BA" w:rsidTr="00F918F2">
        <w:trPr>
          <w:trHeight w:val="57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2 306,20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2 352,00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2 360,00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000 1 06 06000 00 0000 110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4 080,60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4 267,20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4 450,10</w:t>
            </w:r>
          </w:p>
        </w:tc>
      </w:tr>
      <w:tr w:rsidR="00C301BA" w:rsidRPr="00C301BA" w:rsidTr="00F918F2">
        <w:trPr>
          <w:trHeight w:val="63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000 1 06 06033 13 0000  110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3 504,60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3 681,20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3 854,10</w:t>
            </w:r>
          </w:p>
        </w:tc>
      </w:tr>
      <w:tr w:rsidR="00C301BA" w:rsidRPr="00C301BA" w:rsidTr="00F918F2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000 1 06 06043 13 0000 110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576,00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586,00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596,00</w:t>
            </w:r>
          </w:p>
        </w:tc>
      </w:tr>
      <w:tr w:rsidR="00C301BA" w:rsidRPr="00C301BA" w:rsidTr="00F918F2">
        <w:trPr>
          <w:trHeight w:val="82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1 658,90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993,00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1 032,80</w:t>
            </w:r>
          </w:p>
        </w:tc>
      </w:tr>
      <w:tr w:rsidR="00C301BA" w:rsidRPr="00C301BA" w:rsidTr="00F918F2">
        <w:trPr>
          <w:trHeight w:val="1104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000 1 11 05000 00 0000 120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( </w:t>
            </w:r>
            <w:proofErr w:type="gramEnd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1 202,90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591,60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615,30</w:t>
            </w:r>
          </w:p>
        </w:tc>
      </w:tr>
      <w:tr w:rsidR="00C301BA" w:rsidRPr="00C301BA" w:rsidTr="00F918F2">
        <w:trPr>
          <w:trHeight w:val="124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000 1 11 05013 13 0000 120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397,90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413,80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430,30</w:t>
            </w:r>
          </w:p>
        </w:tc>
      </w:tr>
      <w:tr w:rsidR="00C301BA" w:rsidRPr="00C301BA" w:rsidTr="00F918F2">
        <w:trPr>
          <w:trHeight w:val="58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000 1 11 05013 25 0000 120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Доходы от сдачи в аренду имущества,  составляющего казну городских поселений (за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искючением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земельных участков)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805,00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177,80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185,00</w:t>
            </w:r>
          </w:p>
        </w:tc>
      </w:tr>
      <w:tr w:rsidR="00C301BA" w:rsidRPr="00C301BA" w:rsidTr="00F918F2">
        <w:trPr>
          <w:trHeight w:val="123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000 1 11 09045 13 0000 120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456,00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401,40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417,50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000 1 13 01995 13 0000 130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8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000 1 13 02995 13 0000 130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263,30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000 114 02000 00 0000 410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Доходы от реализации имущества, находящегося в государственной и  муниципальной собственности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193,30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000 114 02053 13 0000 410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Доходы от реализации имущества, находящегося в собственности городских 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193,30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000 1 14 06000 00 0000 430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000 1 14 06013 13 0000 430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доходы  от  продажи  земельных  участков государственная 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81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000 1 16 51040 02 0000 140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000 1 16 90050 13 0000 140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000 1 17 05000 00 0000 180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000 1 17 05050 13 0000 180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неналоговые доходы бюджетов городских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80 244,93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32 262,03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531,50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80 244,93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32 262,03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531,50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79 688,26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79 688,26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000 2 02 20299 00 0000 150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29 200,77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131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000 2 02 20299 13 0000 150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000 2 02 20302 13 0000 150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1104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000 2 02 20302 13 0000 150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568,24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301BA" w:rsidRPr="00C301BA" w:rsidTr="00F918F2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000 2 02 25555 00 0000 150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15 000,00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000 2 02 25555 10 0000 150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15 000,00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000 2 02 25555 13 0000 150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15 000,00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000 2 02 25576 00 0000 150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1 138,29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000 2 02 25576 13 0000 150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1 138,30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34 349,20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31 748,83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000  2 02 29999 13 0000 150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34 349,20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31 748,83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556,67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513,20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531,50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522,10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510,50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528,80</w:t>
            </w:r>
          </w:p>
        </w:tc>
      </w:tr>
      <w:tr w:rsidR="00C301BA" w:rsidRPr="00C301BA" w:rsidTr="00F918F2">
        <w:trPr>
          <w:trHeight w:val="52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000 2 02 35118 13 0000 150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2,70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2,70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2,70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000  2 02 30024 13 0000 150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31,87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89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000 2 02 45784 13 0000 150 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Межбюджетные трансферты, передаваемые бюджетам городских поселений на финансирование дорожной деятельности в отношении автомобильных дорог общего пользования регионального или межмуниципального, местного значения 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000  2 02 49999 00 0000 150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000  2 02 49999 13 0000 150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000 2 19 00000 00 0000 150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000 2 19 60010 13 0000 150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6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</w:tbl>
    <w:p w:rsidR="00C301BA" w:rsidRPr="00C301BA" w:rsidRDefault="00C301BA" w:rsidP="00C301BA">
      <w:pPr>
        <w:rPr>
          <w:rFonts w:ascii="Times New Roman" w:eastAsia="Times New Roman" w:hAnsi="Times New Roman" w:cs="Times New Roman"/>
        </w:rPr>
      </w:pPr>
    </w:p>
    <w:p w:rsidR="00C301BA" w:rsidRPr="00C301BA" w:rsidRDefault="00C301BA" w:rsidP="00C301BA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</w:rPr>
      </w:pPr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1.3. приложение 2 изложить в следующей редакции:</w:t>
      </w:r>
    </w:p>
    <w:p w:rsidR="00C301BA" w:rsidRPr="00C301BA" w:rsidRDefault="00C301BA" w:rsidP="00C301BA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</w:rPr>
      </w:pPr>
    </w:p>
    <w:p w:rsidR="00C301BA" w:rsidRPr="00C301BA" w:rsidRDefault="00C301BA" w:rsidP="00C301BA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</w:rPr>
      </w:pPr>
      <w:r w:rsidRPr="00C301BA">
        <w:rPr>
          <w:rFonts w:ascii="Times New Roman" w:eastAsia="Times New Roman" w:hAnsi="Times New Roman" w:cs="Times New Roman"/>
          <w:b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</w:t>
      </w:r>
      <w:proofErr w:type="gramStart"/>
      <w:r w:rsidRPr="00C301BA">
        <w:rPr>
          <w:rFonts w:ascii="Times New Roman" w:eastAsia="Times New Roman" w:hAnsi="Times New Roman" w:cs="Times New Roman"/>
          <w:b/>
        </w:rPr>
        <w:t xml:space="preserve"> И</w:t>
      </w:r>
      <w:proofErr w:type="gramEnd"/>
      <w:r w:rsidRPr="00C301BA">
        <w:rPr>
          <w:rFonts w:ascii="Times New Roman" w:eastAsia="Times New Roman" w:hAnsi="Times New Roman" w:cs="Times New Roman"/>
          <w:b/>
        </w:rPr>
        <w:t xml:space="preserve"> 2024 ГОДОВ</w:t>
      </w:r>
    </w:p>
    <w:p w:rsidR="00C301BA" w:rsidRPr="00C301BA" w:rsidRDefault="00C301BA" w:rsidP="00C301BA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</w:rPr>
      </w:pPr>
      <w:proofErr w:type="spellStart"/>
      <w:r w:rsidRPr="00C301BA">
        <w:rPr>
          <w:rFonts w:ascii="Times New Roman" w:eastAsia="Times New Roman" w:hAnsi="Times New Roman" w:cs="Times New Roman"/>
          <w:b/>
        </w:rPr>
        <w:t>тыс</w:t>
      </w:r>
      <w:proofErr w:type="gramStart"/>
      <w:r w:rsidRPr="00C301BA">
        <w:rPr>
          <w:rFonts w:ascii="Times New Roman" w:eastAsia="Times New Roman" w:hAnsi="Times New Roman" w:cs="Times New Roman"/>
          <w:b/>
        </w:rPr>
        <w:t>.р</w:t>
      </w:r>
      <w:proofErr w:type="gramEnd"/>
      <w:r w:rsidRPr="00C301BA">
        <w:rPr>
          <w:rFonts w:ascii="Times New Roman" w:eastAsia="Times New Roman" w:hAnsi="Times New Roman" w:cs="Times New Roman"/>
          <w:b/>
        </w:rPr>
        <w:t>уб</w:t>
      </w:r>
      <w:proofErr w:type="spellEnd"/>
      <w:r w:rsidRPr="00C301BA">
        <w:rPr>
          <w:rFonts w:ascii="Times New Roman" w:eastAsia="Times New Roman" w:hAnsi="Times New Roman" w:cs="Times New Roman"/>
          <w:b/>
        </w:rPr>
        <w:t>.</w:t>
      </w:r>
    </w:p>
    <w:p w:rsidR="00C301BA" w:rsidRPr="00C301BA" w:rsidRDefault="00C301BA" w:rsidP="00C301BA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</w:rPr>
      </w:pP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55"/>
        <w:gridCol w:w="469"/>
        <w:gridCol w:w="324"/>
        <w:gridCol w:w="386"/>
        <w:gridCol w:w="298"/>
        <w:gridCol w:w="238"/>
        <w:gridCol w:w="725"/>
        <w:gridCol w:w="505"/>
        <w:gridCol w:w="62"/>
        <w:gridCol w:w="980"/>
        <w:gridCol w:w="999"/>
        <w:gridCol w:w="895"/>
      </w:tblGrid>
      <w:tr w:rsidR="00C301BA" w:rsidRPr="00C301BA" w:rsidTr="00F918F2">
        <w:trPr>
          <w:trHeight w:val="255"/>
        </w:trPr>
        <w:tc>
          <w:tcPr>
            <w:tcW w:w="4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аименование</w:t>
            </w:r>
          </w:p>
        </w:tc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2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2024 год 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118 340,43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65 746,65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35 315,9</w:t>
            </w:r>
          </w:p>
        </w:tc>
      </w:tr>
      <w:tr w:rsidR="00C301BA" w:rsidRPr="00C301BA" w:rsidTr="00F918F2">
        <w:trPr>
          <w:trHeight w:val="930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118 340,43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65 746,6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35 315,9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7 297,7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</w:tr>
      <w:tr w:rsidR="00C301BA" w:rsidRPr="00C301BA" w:rsidTr="00F918F2">
        <w:trPr>
          <w:trHeight w:val="686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6 731,4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894,3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</w:tr>
      <w:tr w:rsidR="00C301BA" w:rsidRPr="00C301BA" w:rsidTr="00F918F2">
        <w:trPr>
          <w:trHeight w:val="686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894,3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C301BA" w:rsidRPr="00C301BA" w:rsidTr="00F918F2">
        <w:trPr>
          <w:trHeight w:val="895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894,3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894,3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C301BA" w:rsidRPr="00C301BA" w:rsidTr="00F918F2">
        <w:trPr>
          <w:trHeight w:val="552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5 837,1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3 404,5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C301BA" w:rsidRPr="00C301BA" w:rsidTr="00F918F2">
        <w:trPr>
          <w:trHeight w:val="895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фондами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3 404,5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3 404,5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2 024,2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</w:tr>
      <w:tr w:rsidR="00C301BA" w:rsidRPr="00C301BA" w:rsidTr="00F918F2">
        <w:trPr>
          <w:trHeight w:val="895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136,6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136,6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1 887,6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1 887,6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408,4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408,4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C301BA" w:rsidRPr="00C301BA" w:rsidTr="00F918F2">
        <w:trPr>
          <w:trHeight w:val="686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C301BA" w:rsidRPr="00C301BA" w:rsidTr="00F918F2">
        <w:trPr>
          <w:trHeight w:val="1522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582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761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686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Резервные фонды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Непраграммные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C301BA" w:rsidRPr="00C301BA" w:rsidTr="00F918F2">
        <w:trPr>
          <w:trHeight w:val="686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Резервный фонд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администрацииТорбеевского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558,6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C301BA" w:rsidRPr="00C301BA" w:rsidTr="00F918F2">
        <w:trPr>
          <w:trHeight w:val="686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467,9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88,7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i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47 725,1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13 753,0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47 219,1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13 753,0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2 567,4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2 567,4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1522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2 567,4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44 651,7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13 753,0</w:t>
            </w:r>
          </w:p>
        </w:tc>
      </w:tr>
      <w:tr w:rsidR="00C301BA" w:rsidRPr="00C301BA" w:rsidTr="00F918F2">
        <w:trPr>
          <w:trHeight w:val="686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44 651,7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13 753,0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2 473,5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2 473,5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2 473,5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9 118,0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11 247,5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9 118,0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11 247,5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9 118,0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11 247,5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25 213,8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32 069,5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25 213,8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32 069,5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25 213,8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32 069,5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690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00S6000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00S6250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00S6250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00S6000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506,0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62 063,1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12 351,3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12 823,8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30 155,1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C301BA" w:rsidRPr="00C301BA" w:rsidTr="00F918F2">
        <w:trPr>
          <w:trHeight w:val="1179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29 259,3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955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29 259,3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731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F300000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731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50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731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50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50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50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895,8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C301BA" w:rsidRPr="00C301BA" w:rsidTr="00F918F2">
        <w:trPr>
          <w:trHeight w:val="686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жилищные мероприятия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9 170,3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Торбеевском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6 445,3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3 251,1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3 251,1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1 309,6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1 309,6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1522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1 309,6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50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1522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C301BA" w:rsidRPr="00C301BA" w:rsidTr="00F918F2">
        <w:trPr>
          <w:trHeight w:val="686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22 737,7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F200000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1104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686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5 913,3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C301BA" w:rsidRPr="00C301BA" w:rsidTr="00F918F2">
        <w:trPr>
          <w:trHeight w:val="686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5 913,3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1 948,8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1 948,8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1 948,8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3 964,5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7 899,5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8 357,8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2 357,0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2 357,0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2 357,0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621,1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686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78,5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Пенсионное обеспечение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477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1 741,0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C301BA" w:rsidRPr="00C301BA" w:rsidTr="00F918F2">
        <w:trPr>
          <w:trHeight w:val="293"/>
        </w:trPr>
        <w:tc>
          <w:tcPr>
            <w:tcW w:w="41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</w:tbl>
    <w:p w:rsidR="00C301BA" w:rsidRPr="00C301BA" w:rsidRDefault="00C301BA" w:rsidP="00C301BA">
      <w:p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1.4. приложение 3 изложить в следующей редакции:</w:t>
      </w:r>
    </w:p>
    <w:p w:rsidR="00C301BA" w:rsidRPr="00C301BA" w:rsidRDefault="00C301BA" w:rsidP="00C301BA">
      <w:pPr>
        <w:shd w:val="clear" w:color="auto" w:fill="FFFFFF"/>
        <w:spacing w:beforeAutospacing="1"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301BA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ПЛАНОВЫЙ ПЕРИОД 2023</w:t>
      </w:r>
      <w:proofErr w:type="gramStart"/>
      <w:r w:rsidRPr="00C301BA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И</w:t>
      </w:r>
      <w:proofErr w:type="gramEnd"/>
      <w:r w:rsidRPr="00C301BA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2024 ГОДОВ</w:t>
      </w:r>
    </w:p>
    <w:p w:rsidR="00C301BA" w:rsidRPr="00C301BA" w:rsidRDefault="00C301BA" w:rsidP="00C301BA">
      <w:pPr>
        <w:shd w:val="clear" w:color="auto" w:fill="FFFFFF"/>
        <w:spacing w:beforeAutospacing="1" w:after="0"/>
        <w:ind w:firstLine="709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C301BA">
        <w:rPr>
          <w:rFonts w:ascii="Times New Roman" w:eastAsia="Times New Roman" w:hAnsi="Times New Roman" w:cs="Times New Roman"/>
          <w:color w:val="000000"/>
          <w:sz w:val="20"/>
          <w:szCs w:val="20"/>
        </w:rPr>
        <w:t>тыс</w:t>
      </w:r>
      <w:proofErr w:type="gramStart"/>
      <w:r w:rsidRPr="00C301BA">
        <w:rPr>
          <w:rFonts w:ascii="Times New Roman" w:eastAsia="Times New Roman" w:hAnsi="Times New Roman" w:cs="Times New Roman"/>
          <w:color w:val="000000"/>
          <w:sz w:val="20"/>
          <w:szCs w:val="20"/>
        </w:rPr>
        <w:t>.р</w:t>
      </w:r>
      <w:proofErr w:type="gramEnd"/>
      <w:r w:rsidRPr="00C301BA">
        <w:rPr>
          <w:rFonts w:ascii="Times New Roman" w:eastAsia="Times New Roman" w:hAnsi="Times New Roman" w:cs="Times New Roman"/>
          <w:color w:val="000000"/>
          <w:sz w:val="20"/>
          <w:szCs w:val="20"/>
        </w:rPr>
        <w:t>уб</w:t>
      </w:r>
      <w:proofErr w:type="spellEnd"/>
      <w:r w:rsidRPr="00C301BA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29"/>
        <w:gridCol w:w="338"/>
        <w:gridCol w:w="403"/>
        <w:gridCol w:w="309"/>
        <w:gridCol w:w="249"/>
        <w:gridCol w:w="756"/>
        <w:gridCol w:w="526"/>
        <w:gridCol w:w="62"/>
        <w:gridCol w:w="1022"/>
        <w:gridCol w:w="1039"/>
        <w:gridCol w:w="1003"/>
      </w:tblGrid>
      <w:tr w:rsidR="00C301BA" w:rsidRPr="00C301BA" w:rsidTr="00F918F2">
        <w:trPr>
          <w:trHeight w:val="255"/>
        </w:trPr>
        <w:tc>
          <w:tcPr>
            <w:tcW w:w="4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3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2024 год 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118 340,43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65 746,65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35 315,9</w:t>
            </w:r>
          </w:p>
        </w:tc>
      </w:tr>
      <w:tr w:rsidR="00C301BA" w:rsidRPr="00C301BA" w:rsidTr="00F918F2">
        <w:trPr>
          <w:trHeight w:val="93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118 340,43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65 746,6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35 315,9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7 297,4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</w:tr>
      <w:tr w:rsidR="00C301BA" w:rsidRPr="00C301BA" w:rsidTr="00F918F2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6 731,1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894,3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</w:tr>
      <w:tr w:rsidR="00C301BA" w:rsidRPr="00C301BA" w:rsidTr="00F918F2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894,3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C301BA" w:rsidRPr="00C301BA" w:rsidTr="00F918F2">
        <w:trPr>
          <w:trHeight w:val="895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894,3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894,3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C301BA" w:rsidRPr="00C301BA" w:rsidTr="00F918F2">
        <w:trPr>
          <w:trHeight w:val="55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5 836,8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3 404,5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C301BA" w:rsidRPr="00C301BA" w:rsidTr="00F918F2">
        <w:trPr>
          <w:trHeight w:val="895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3 404,5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3 404,5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2 432,3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</w:tr>
      <w:tr w:rsidR="00C301BA" w:rsidRPr="00C301BA" w:rsidTr="00F918F2">
        <w:trPr>
          <w:trHeight w:val="895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136,3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136,3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1 887,6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1 887,6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408,4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408,4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C301BA" w:rsidRPr="00C301BA" w:rsidTr="00F918F2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C301BA" w:rsidRPr="00C301BA" w:rsidTr="00F918F2">
        <w:trPr>
          <w:trHeight w:val="152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58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761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Непраграммные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C301BA" w:rsidRPr="00C301BA" w:rsidTr="00F918F2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Резервный фонд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администрацииТорбеевского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558,6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Исполнение судебных актов, предусматривающих обращение взыскания на средства местного бюджета Республики </w:t>
            </w: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Национальная оборона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C301BA" w:rsidRPr="00C301BA" w:rsidTr="00F918F2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467,9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70,4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88,7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47 725,1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45 580,4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13 753,0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47 219,1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45 580,4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13 753,0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2 567,4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2 567,4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152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414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2 567,4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38 823,6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13 510,9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13 753,0</w:t>
            </w:r>
          </w:p>
        </w:tc>
      </w:tr>
      <w:tr w:rsidR="00C301BA" w:rsidRPr="00C301BA" w:rsidTr="00F918F2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38 823,6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13 510,9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13 753,0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2 473,5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2 473,5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2 473,5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9 118,0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11 247,5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9 118,0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11 247,5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9 118,0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11 247,5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25 213,8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32 069,5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25 213,8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32 069,5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25 213,8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32 069,5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69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00S6000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00S6250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00S6250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00S6000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506,0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62 063,3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12 351,3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12 823,8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30 155,1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C301BA" w:rsidRPr="00C301BA" w:rsidTr="00F918F2">
        <w:trPr>
          <w:trHeight w:val="1179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29 259,3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955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29 259,3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731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F300000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29 259,3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761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731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C301BA" w:rsidRPr="00C301BA" w:rsidTr="00F918F2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Прочие жилищные мероприятия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9 170,2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Торбеевском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6 445,2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3 251,1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3 251,1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6 445,2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1 309,6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152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1 309,6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152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C301BA" w:rsidRPr="00C301BA" w:rsidTr="00F918F2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22 738,0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F200000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1104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5 913,6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C301BA" w:rsidRPr="00C301BA" w:rsidTr="00F918F2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5 913,6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1 948,8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1 948,8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1 948,8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3 964,8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7 899,5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8 357,8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1 450,0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1 450,0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1 450,0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2 357,3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2 357,3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2 357,3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621,1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78,5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837,7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1 741,0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C301BA" w:rsidRPr="00C301BA" w:rsidTr="00F918F2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</w:tbl>
    <w:p w:rsidR="00C301BA" w:rsidRPr="00C301BA" w:rsidRDefault="00C301BA" w:rsidP="00C301BA">
      <w:p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1.5. приложение 4 изложить в следующей редакции:</w:t>
      </w:r>
    </w:p>
    <w:p w:rsidR="00C301BA" w:rsidRPr="00C301BA" w:rsidRDefault="00C301BA" w:rsidP="00C301BA">
      <w:pPr>
        <w:shd w:val="clear" w:color="auto" w:fill="FFFFFF"/>
        <w:spacing w:beforeAutospacing="1"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301BA">
        <w:rPr>
          <w:rFonts w:ascii="Times New Roman" w:eastAsia="Times New Roman" w:hAnsi="Times New Roman" w:cs="Times New Roman"/>
          <w:b/>
          <w:color w:val="000000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</w:r>
      <w:proofErr w:type="gramStart"/>
      <w:r w:rsidRPr="00C301BA">
        <w:rPr>
          <w:rFonts w:ascii="Times New Roman" w:eastAsia="Times New Roman" w:hAnsi="Times New Roman" w:cs="Times New Roman"/>
          <w:b/>
          <w:color w:val="000000"/>
        </w:rPr>
        <w:t xml:space="preserve"> И</w:t>
      </w:r>
      <w:proofErr w:type="gramEnd"/>
      <w:r w:rsidRPr="00C301BA">
        <w:rPr>
          <w:rFonts w:ascii="Times New Roman" w:eastAsia="Times New Roman" w:hAnsi="Times New Roman" w:cs="Times New Roman"/>
          <w:b/>
          <w:color w:val="000000"/>
        </w:rPr>
        <w:t xml:space="preserve"> 2024 ГОДОВ</w:t>
      </w:r>
    </w:p>
    <w:p w:rsidR="00C301BA" w:rsidRPr="00C301BA" w:rsidRDefault="00C301BA" w:rsidP="00C301BA">
      <w:pPr>
        <w:shd w:val="clear" w:color="auto" w:fill="FFFFFF"/>
        <w:spacing w:beforeAutospacing="1" w:after="0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C301BA">
        <w:rPr>
          <w:rFonts w:ascii="Times New Roman" w:eastAsia="Times New Roman" w:hAnsi="Times New Roman" w:cs="Times New Roman"/>
          <w:color w:val="000000"/>
        </w:rPr>
        <w:t>тыс</w:t>
      </w:r>
      <w:proofErr w:type="gramStart"/>
      <w:r w:rsidRPr="00C301BA">
        <w:rPr>
          <w:rFonts w:ascii="Times New Roman" w:eastAsia="Times New Roman" w:hAnsi="Times New Roman" w:cs="Times New Roman"/>
          <w:color w:val="000000"/>
        </w:rPr>
        <w:t>.р</w:t>
      </w:r>
      <w:proofErr w:type="gramEnd"/>
      <w:r w:rsidRPr="00C301BA">
        <w:rPr>
          <w:rFonts w:ascii="Times New Roman" w:eastAsia="Times New Roman" w:hAnsi="Times New Roman" w:cs="Times New Roman"/>
          <w:color w:val="000000"/>
        </w:rPr>
        <w:t>уб</w:t>
      </w:r>
      <w:proofErr w:type="spellEnd"/>
      <w:r w:rsidRPr="00C301BA">
        <w:rPr>
          <w:rFonts w:ascii="Times New Roman" w:eastAsia="Times New Roman" w:hAnsi="Times New Roman" w:cs="Times New Roman"/>
          <w:color w:val="000000"/>
        </w:rPr>
        <w:t>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15"/>
        <w:gridCol w:w="297"/>
        <w:gridCol w:w="298"/>
        <w:gridCol w:w="295"/>
        <w:gridCol w:w="651"/>
        <w:gridCol w:w="400"/>
        <w:gridCol w:w="357"/>
        <w:gridCol w:w="470"/>
        <w:gridCol w:w="136"/>
        <w:gridCol w:w="432"/>
        <w:gridCol w:w="840"/>
        <w:gridCol w:w="910"/>
        <w:gridCol w:w="1335"/>
      </w:tblGrid>
      <w:tr w:rsidR="00C301BA" w:rsidRPr="00C301BA" w:rsidTr="00F918F2">
        <w:trPr>
          <w:trHeight w:val="255"/>
        </w:trPr>
        <w:tc>
          <w:tcPr>
            <w:tcW w:w="3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Н</w:t>
            </w: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аименование</w:t>
            </w:r>
          </w:p>
        </w:tc>
        <w:tc>
          <w:tcPr>
            <w:tcW w:w="15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proofErr w:type="gram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2022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2023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2024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118 340,34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65 770,63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35 306,62</w:t>
            </w:r>
          </w:p>
        </w:tc>
      </w:tr>
      <w:tr w:rsidR="00C301BA" w:rsidRPr="00C301BA" w:rsidTr="00F918F2">
        <w:trPr>
          <w:trHeight w:val="95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«Формирование современной городской среды на территории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2018 -2024 годы» 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15 669,80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Региональный проект "Формирование комфортной городской среды" 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00000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15 669,80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468,30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468,30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468,30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8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8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1388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29 259,29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95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00000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29 259,29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67000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29 259,29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67480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29 259,29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67483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67483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67484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67484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67484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6748S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6748S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6748S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67480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1134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«Современный облик сельских территорий»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1402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«Развитие жилищно-коммунального хозяйства на территории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9 012,65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3 877,00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3 877,00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3 877,00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3 877,00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2 567,40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Дорожное хозяйство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2 567,40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2 567,40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1 309,60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1 309,60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1 309,60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«Чистая вода»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7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объектов водоснабжения, теплоснабжения и водоотведения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3 251,05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8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3 251,05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8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3 251,05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1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3 251,05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6 731,10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6 086,70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6 086,70</w:t>
            </w:r>
          </w:p>
        </w:tc>
      </w:tr>
      <w:tr w:rsidR="00C301BA" w:rsidRPr="00C301BA" w:rsidTr="00F918F2">
        <w:trPr>
          <w:trHeight w:val="656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894,30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C301BA" w:rsidRPr="00C301BA" w:rsidTr="00F918F2">
        <w:trPr>
          <w:trHeight w:val="87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894,30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C301BA" w:rsidRPr="00C301BA" w:rsidTr="00F918F2">
        <w:trPr>
          <w:trHeight w:val="120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894,30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894,30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894,30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894,30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894,30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C301BA" w:rsidRPr="00C301BA" w:rsidTr="00F918F2">
        <w:trPr>
          <w:trHeight w:val="76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поселенияТорбеевского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5 428,40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5 266,20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5 266,20</w:t>
            </w:r>
          </w:p>
        </w:tc>
      </w:tr>
      <w:tr w:rsidR="00C301BA" w:rsidRPr="00C301BA" w:rsidTr="00F918F2">
        <w:trPr>
          <w:trHeight w:val="716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3 404,50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C301BA" w:rsidRPr="00C301BA" w:rsidTr="00F918F2">
        <w:trPr>
          <w:trHeight w:val="96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3 404,50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C301BA" w:rsidRPr="00C301BA" w:rsidTr="00F918F2">
        <w:trPr>
          <w:trHeight w:val="51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3 404,50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3 404,50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C301BA" w:rsidRPr="00C301BA" w:rsidTr="00F918F2">
        <w:trPr>
          <w:trHeight w:val="1044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3 404,50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C301BA" w:rsidRPr="00C301BA" w:rsidTr="00F918F2">
        <w:trPr>
          <w:trHeight w:val="86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3 404,50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C301BA" w:rsidRPr="00C301BA" w:rsidTr="00F918F2">
        <w:trPr>
          <w:trHeight w:val="55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2 023,90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2 532,00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2 532,00</w:t>
            </w:r>
          </w:p>
        </w:tc>
      </w:tr>
      <w:tr w:rsidR="00C301BA" w:rsidRPr="00C301BA" w:rsidTr="00F918F2">
        <w:trPr>
          <w:trHeight w:val="141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136,30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136,30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136,30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C301BA" w:rsidRPr="00C301BA" w:rsidTr="00F918F2">
        <w:trPr>
          <w:trHeight w:val="115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136,30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C301BA" w:rsidRPr="00C301BA" w:rsidTr="00F918F2">
        <w:trPr>
          <w:trHeight w:val="90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136,30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C301BA" w:rsidRPr="00C301BA" w:rsidTr="00F918F2">
        <w:trPr>
          <w:trHeight w:val="54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1 887,60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C301BA" w:rsidRPr="00C301BA" w:rsidTr="00F918F2">
        <w:trPr>
          <w:trHeight w:val="66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1 887,60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1 887,60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C301BA" w:rsidRPr="00C301BA" w:rsidTr="00F918F2">
        <w:trPr>
          <w:trHeight w:val="93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1 887,60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1 887,60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408,40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408,40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408,40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C301BA" w:rsidRPr="00C301BA" w:rsidTr="00F918F2">
        <w:trPr>
          <w:trHeight w:val="95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408,40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408,40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C301BA" w:rsidRPr="00C301BA" w:rsidTr="00F918F2">
        <w:trPr>
          <w:trHeight w:val="57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56 512,86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59 683,93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6"/>
                <w:szCs w:val="16"/>
              </w:rPr>
              <w:t>29 219,92</w:t>
            </w:r>
          </w:p>
        </w:tc>
      </w:tr>
      <w:tr w:rsidR="00C301BA" w:rsidRPr="00C301BA" w:rsidTr="00F918F2">
        <w:trPr>
          <w:trHeight w:val="78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56 512,86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59 683,93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29 219,92</w:t>
            </w:r>
          </w:p>
        </w:tc>
      </w:tr>
      <w:tr w:rsidR="00C301BA" w:rsidRPr="00C301BA" w:rsidTr="00F918F2">
        <w:trPr>
          <w:trHeight w:val="69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S6000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7 846,35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7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S6250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2 018,30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1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S6250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2 018,30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1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S6250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2 018,30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1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5 828,05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1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5 828,05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1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5 828,05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1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5 828,05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C301BA" w:rsidRPr="00C301BA" w:rsidTr="00F918F2">
        <w:trPr>
          <w:trHeight w:val="30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78,50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C301BA" w:rsidRPr="00C301BA" w:rsidTr="00F918F2">
        <w:trPr>
          <w:trHeight w:val="48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6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157,60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401,00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401,00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401,00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401,00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56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C301BA" w:rsidRPr="00C301BA" w:rsidTr="00F918F2">
        <w:trPr>
          <w:trHeight w:val="29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C301BA" w:rsidRPr="00C301BA" w:rsidTr="00F918F2">
        <w:trPr>
          <w:trHeight w:val="48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C301BA" w:rsidRPr="00C301BA" w:rsidTr="00F918F2">
        <w:trPr>
          <w:trHeight w:val="63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C301BA" w:rsidRPr="00C301BA" w:rsidTr="00F918F2">
        <w:trPr>
          <w:trHeight w:val="45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C301BA" w:rsidRPr="00C301BA" w:rsidTr="00F918F2">
        <w:trPr>
          <w:trHeight w:val="4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C301BA" w:rsidRPr="00C301BA" w:rsidTr="00F918F2">
        <w:trPr>
          <w:trHeight w:val="37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C301BA" w:rsidRPr="00C301BA" w:rsidTr="00F918F2">
        <w:trPr>
          <w:trHeight w:val="82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0,72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C301BA" w:rsidRPr="00C301BA" w:rsidTr="00F918F2">
        <w:trPr>
          <w:trHeight w:val="56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C301BA" w:rsidRPr="00C301BA" w:rsidTr="00F918F2">
        <w:trPr>
          <w:trHeight w:val="492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C301BA" w:rsidRPr="00C301BA" w:rsidTr="00F918F2">
        <w:trPr>
          <w:trHeight w:val="41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C301BA" w:rsidRPr="00C301BA" w:rsidTr="00F918F2">
        <w:trPr>
          <w:trHeight w:val="462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C301BA" w:rsidRPr="00C301BA" w:rsidTr="00F918F2">
        <w:trPr>
          <w:trHeight w:val="388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C301BA" w:rsidRPr="00C301BA" w:rsidTr="00F918F2">
        <w:trPr>
          <w:trHeight w:val="82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C301BA" w:rsidRPr="00C301BA" w:rsidTr="00F918F2">
        <w:trPr>
          <w:trHeight w:val="46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137,00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C301BA" w:rsidRPr="00C301BA" w:rsidTr="00F918F2">
        <w:trPr>
          <w:trHeight w:val="46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137,00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C301BA" w:rsidRPr="00C301BA" w:rsidTr="00F918F2">
        <w:trPr>
          <w:trHeight w:val="75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137,00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C301BA" w:rsidRPr="00C301BA" w:rsidTr="00F918F2">
        <w:trPr>
          <w:trHeight w:val="44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137,00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C301BA" w:rsidRPr="00C301BA" w:rsidTr="00F918F2">
        <w:trPr>
          <w:trHeight w:val="44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137,00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9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137,00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62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2 725,00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C301BA" w:rsidRPr="00C301BA" w:rsidTr="00F918F2">
        <w:trPr>
          <w:trHeight w:val="83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2 725,00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C301BA" w:rsidRPr="00C301BA" w:rsidTr="00F918F2">
        <w:trPr>
          <w:trHeight w:val="656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1 948,80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C301BA" w:rsidRPr="00C301BA" w:rsidTr="00F918F2">
        <w:trPr>
          <w:trHeight w:val="582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1 948,80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C301BA" w:rsidRPr="00C301BA" w:rsidTr="00F918F2">
        <w:trPr>
          <w:trHeight w:val="552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1 948,80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C301BA" w:rsidRPr="00C301BA" w:rsidTr="00F918F2">
        <w:trPr>
          <w:trHeight w:val="388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1 948,80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C301BA" w:rsidRPr="00C301BA" w:rsidTr="00F918F2">
        <w:trPr>
          <w:trHeight w:val="37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1 948,80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C301BA" w:rsidRPr="00C301BA" w:rsidTr="00F918F2">
        <w:trPr>
          <w:trHeight w:val="83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1 948,80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5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5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86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67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1074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31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C301BA" w:rsidRPr="00C301BA" w:rsidTr="00F918F2">
        <w:trPr>
          <w:trHeight w:val="268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C301BA" w:rsidRPr="00C301BA" w:rsidTr="00F918F2">
        <w:trPr>
          <w:trHeight w:val="31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C301BA" w:rsidRPr="00C301BA" w:rsidTr="00F918F2">
        <w:trPr>
          <w:trHeight w:val="70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621,10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C301BA" w:rsidRPr="00C301BA" w:rsidTr="00F918F2">
        <w:trPr>
          <w:trHeight w:val="75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9 118,0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11 172,5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C301BA" w:rsidRPr="00C301BA" w:rsidTr="00F918F2">
        <w:trPr>
          <w:trHeight w:val="75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9 118,0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11 172,5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C301BA" w:rsidRPr="00C301BA" w:rsidTr="00F918F2">
        <w:trPr>
          <w:trHeight w:val="64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9 118,0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11 172,5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C301BA" w:rsidRPr="00C301BA" w:rsidTr="00F918F2">
        <w:trPr>
          <w:trHeight w:val="45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9 118,0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11 172,5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C301BA" w:rsidRPr="00C301BA" w:rsidTr="00F918F2">
        <w:trPr>
          <w:trHeight w:val="45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9 118,0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11 172,5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C301BA" w:rsidRPr="00C301BA" w:rsidTr="00F918F2">
        <w:trPr>
          <w:trHeight w:val="79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9 118,0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11 172,5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C301BA" w:rsidRPr="00C301BA" w:rsidTr="00F918F2">
        <w:trPr>
          <w:trHeight w:val="61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C301BA" w:rsidRPr="00C301BA" w:rsidTr="00F918F2">
        <w:trPr>
          <w:trHeight w:val="53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C301BA" w:rsidRPr="00C301BA" w:rsidTr="00F918F2">
        <w:trPr>
          <w:trHeight w:val="61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C301BA" w:rsidRPr="00C301BA" w:rsidTr="00F918F2">
        <w:trPr>
          <w:trHeight w:val="552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C301BA" w:rsidRPr="00C301BA" w:rsidTr="00F918F2">
        <w:trPr>
          <w:trHeight w:val="42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C301BA" w:rsidRPr="00C301BA" w:rsidTr="00F918F2">
        <w:trPr>
          <w:trHeight w:val="56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758,80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C301BA" w:rsidRPr="00C301BA" w:rsidTr="00F918F2">
        <w:trPr>
          <w:trHeight w:val="56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6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6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6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6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88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506,00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88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2 473,50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C301BA" w:rsidRPr="00C301BA" w:rsidTr="00F918F2">
        <w:trPr>
          <w:trHeight w:val="67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2 473,50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C301BA" w:rsidRPr="00C301BA" w:rsidTr="00F918F2">
        <w:trPr>
          <w:trHeight w:val="88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2 473,50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C301BA" w:rsidRPr="00C301BA" w:rsidTr="00F918F2">
        <w:trPr>
          <w:trHeight w:val="462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2 473,50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C301BA" w:rsidRPr="00C301BA" w:rsidTr="00F918F2">
        <w:trPr>
          <w:trHeight w:val="462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2 473,50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C301BA" w:rsidRPr="00C301BA" w:rsidTr="00F918F2">
        <w:trPr>
          <w:trHeight w:val="88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2 473,50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C301BA" w:rsidRPr="00C301BA" w:rsidTr="00F918F2">
        <w:trPr>
          <w:trHeight w:val="432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1 450,00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C301BA" w:rsidRPr="00C301BA" w:rsidTr="00F918F2">
        <w:trPr>
          <w:trHeight w:val="88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1 450,00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C301BA" w:rsidRPr="00C301BA" w:rsidTr="00F918F2">
        <w:trPr>
          <w:trHeight w:val="656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1 450,00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C301BA" w:rsidRPr="00C301BA" w:rsidTr="00F918F2">
        <w:trPr>
          <w:trHeight w:val="388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1 450,00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C301BA" w:rsidRPr="00C301BA" w:rsidTr="00F918F2">
        <w:trPr>
          <w:trHeight w:val="388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1 450,00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C301BA" w:rsidRPr="00C301BA" w:rsidTr="00F918F2">
        <w:trPr>
          <w:trHeight w:val="686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1 450,00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C301BA" w:rsidRPr="00C301BA" w:rsidTr="00F918F2">
        <w:trPr>
          <w:trHeight w:val="33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5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1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8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40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82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2 357,2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C301BA" w:rsidRPr="00C301BA" w:rsidTr="00F918F2">
        <w:trPr>
          <w:trHeight w:val="626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2 357,2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C301BA" w:rsidRPr="00C301BA" w:rsidTr="00F918F2">
        <w:trPr>
          <w:trHeight w:val="552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2 357,2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C301BA" w:rsidRPr="00C301BA" w:rsidTr="00F918F2">
        <w:trPr>
          <w:trHeight w:val="37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2 357,2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2 357,2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2 357,2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Национальная оборона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467,90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25 213,80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25 213,80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25 213,80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432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25 213,80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373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25 213,80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0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25 213,80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1686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C301BA" w:rsidRPr="00C301BA" w:rsidTr="00F918F2">
        <w:trPr>
          <w:trHeight w:val="686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C301BA" w:rsidRPr="00C301BA" w:rsidTr="00F918F2">
        <w:trPr>
          <w:trHeight w:val="59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C301BA" w:rsidRPr="00C301BA" w:rsidTr="00F918F2">
        <w:trPr>
          <w:trHeight w:val="56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C301BA" w:rsidRPr="00C301BA" w:rsidTr="00F918F2">
        <w:trPr>
          <w:trHeight w:val="1194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C301BA" w:rsidRPr="00C301BA" w:rsidTr="00F918F2">
        <w:trPr>
          <w:trHeight w:val="835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507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301BA" w:rsidRPr="00C301BA" w:rsidTr="00F918F2">
        <w:trPr>
          <w:trHeight w:val="731"/>
        </w:trPr>
        <w:tc>
          <w:tcPr>
            <w:tcW w:w="3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C301B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</w:tbl>
    <w:p w:rsidR="00C301BA" w:rsidRPr="00C301BA" w:rsidRDefault="00C301BA" w:rsidP="00C301BA">
      <w:p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301BA">
        <w:rPr>
          <w:rFonts w:ascii="Times New Roman" w:eastAsia="Times New Roman" w:hAnsi="Times New Roman" w:cs="Times New Roman"/>
          <w:color w:val="000000"/>
          <w:sz w:val="28"/>
          <w:szCs w:val="28"/>
        </w:rPr>
        <w:t>1.6. приложение 5 изложить в следующей редакции:</w:t>
      </w:r>
    </w:p>
    <w:p w:rsidR="00C301BA" w:rsidRPr="00C301BA" w:rsidRDefault="00C301BA" w:rsidP="00C301BA">
      <w:pPr>
        <w:shd w:val="clear" w:color="auto" w:fill="FFFFFF"/>
        <w:spacing w:beforeAutospacing="1"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301BA">
        <w:rPr>
          <w:rFonts w:ascii="Times New Roman" w:eastAsia="Times New Roman" w:hAnsi="Times New Roman" w:cs="Times New Roman"/>
          <w:b/>
          <w:color w:val="000000"/>
        </w:rPr>
        <w:t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C301BA">
        <w:rPr>
          <w:rFonts w:ascii="Times New Roman" w:eastAsia="Times New Roman" w:hAnsi="Times New Roman" w:cs="Times New Roman"/>
          <w:b/>
          <w:color w:val="000000"/>
        </w:rPr>
        <w:t xml:space="preserve"> И</w:t>
      </w:r>
      <w:proofErr w:type="gramEnd"/>
      <w:r w:rsidRPr="00C301BA">
        <w:rPr>
          <w:rFonts w:ascii="Times New Roman" w:eastAsia="Times New Roman" w:hAnsi="Times New Roman" w:cs="Times New Roman"/>
          <w:b/>
          <w:color w:val="000000"/>
        </w:rPr>
        <w:t xml:space="preserve"> 2024 ГОДОВ  </w:t>
      </w:r>
    </w:p>
    <w:p w:rsidR="00C301BA" w:rsidRPr="00C301BA" w:rsidRDefault="00C301BA" w:rsidP="00C301BA">
      <w:pPr>
        <w:shd w:val="clear" w:color="auto" w:fill="FFFFFF"/>
        <w:spacing w:beforeAutospacing="1" w:after="0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C301BA">
        <w:rPr>
          <w:rFonts w:ascii="Times New Roman" w:eastAsia="Times New Roman" w:hAnsi="Times New Roman" w:cs="Times New Roman"/>
          <w:color w:val="000000"/>
        </w:rPr>
        <w:t>тыс</w:t>
      </w:r>
      <w:proofErr w:type="gramStart"/>
      <w:r w:rsidRPr="00C301BA">
        <w:rPr>
          <w:rFonts w:ascii="Times New Roman" w:eastAsia="Times New Roman" w:hAnsi="Times New Roman" w:cs="Times New Roman"/>
          <w:color w:val="000000"/>
        </w:rPr>
        <w:t>.р</w:t>
      </w:r>
      <w:proofErr w:type="gramEnd"/>
      <w:r w:rsidRPr="00C301BA">
        <w:rPr>
          <w:rFonts w:ascii="Times New Roman" w:eastAsia="Times New Roman" w:hAnsi="Times New Roman" w:cs="Times New Roman"/>
          <w:color w:val="000000"/>
        </w:rPr>
        <w:t>уб</w:t>
      </w:r>
      <w:proofErr w:type="spellEnd"/>
      <w:r w:rsidRPr="00C301BA">
        <w:rPr>
          <w:rFonts w:ascii="Times New Roman" w:eastAsia="Times New Roman" w:hAnsi="Times New Roman" w:cs="Times New Roman"/>
          <w:color w:val="000000"/>
        </w:rPr>
        <w:t>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16"/>
        <w:gridCol w:w="4226"/>
        <w:gridCol w:w="868"/>
        <w:gridCol w:w="842"/>
        <w:gridCol w:w="993"/>
        <w:gridCol w:w="1291"/>
      </w:tblGrid>
      <w:tr w:rsidR="00C301BA" w:rsidRPr="00C301BA" w:rsidTr="00F918F2">
        <w:trPr>
          <w:trHeight w:val="293"/>
        </w:trPr>
        <w:tc>
          <w:tcPr>
            <w:tcW w:w="2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К</w:t>
            </w: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од</w:t>
            </w:r>
          </w:p>
        </w:tc>
        <w:tc>
          <w:tcPr>
            <w:tcW w:w="4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НАИМЕНОВАНИЕ</w:t>
            </w:r>
          </w:p>
        </w:tc>
        <w:tc>
          <w:tcPr>
            <w:tcW w:w="33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СУММА ( </w:t>
            </w:r>
            <w:proofErr w:type="spellStart"/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тыс</w:t>
            </w:r>
            <w:proofErr w:type="gramStart"/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.р</w:t>
            </w:r>
            <w:proofErr w:type="gramEnd"/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ублей</w:t>
            </w:r>
            <w:proofErr w:type="spellEnd"/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)</w:t>
            </w:r>
          </w:p>
        </w:tc>
      </w:tr>
      <w:tr w:rsidR="00C301BA" w:rsidRPr="00C301BA" w:rsidTr="00F918F2">
        <w:trPr>
          <w:trHeight w:val="25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2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2022 год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2023 год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2024 год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1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</w:p>
        </w:tc>
        <w:tc>
          <w:tcPr>
            <w:tcW w:w="92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4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5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000 01 00 00 00 00 0000 000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ИСТОЧНИКИ ВНУТРЕННЕГО ФИНАНСИРОВАНИЯ ДЕФИЦИТОВ БЮДЖЕТОВ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#ССЫЛ!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24,00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36,00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000 01 02 00 00 00 0000 000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Кредиты кредитных организаций в валюте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000 01 02 00 00 00 0000 700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000 01 02 00 00 10 0000 710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000 01 02 00 00 00 0000 800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301BA" w:rsidRPr="00C301BA" w:rsidTr="00F918F2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000 01 02 00 00 10 0000 810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301BA" w:rsidRPr="00C301BA" w:rsidTr="00F918F2">
        <w:trPr>
          <w:trHeight w:val="47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000 01 03 00 00 00 0000 000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24,00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36,00</w:t>
            </w:r>
          </w:p>
        </w:tc>
      </w:tr>
      <w:tr w:rsidR="00C301BA" w:rsidRPr="00C301BA" w:rsidTr="00F918F2">
        <w:trPr>
          <w:trHeight w:val="47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000 01 03 01 00 00 0000 000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24,00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36,00</w:t>
            </w:r>
          </w:p>
        </w:tc>
      </w:tr>
      <w:tr w:rsidR="00C301BA" w:rsidRPr="00C301BA" w:rsidTr="00F918F2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000 01 03 01 00 00 0000 700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000 01 03 01 00 10 0000 710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</w:t>
            </w:r>
            <w:r w:rsidRPr="00C301B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1014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000 01 03 01 00 10 2604 710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301BA" w:rsidRPr="00C301BA" w:rsidTr="00F918F2">
        <w:trPr>
          <w:trHeight w:val="47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000 01 03 01 00 00 0000 800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24,00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36,00</w:t>
            </w:r>
          </w:p>
        </w:tc>
      </w:tr>
      <w:tr w:rsidR="00C301BA" w:rsidRPr="00C301BA" w:rsidTr="00F918F2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000 01 03 01 00 10 0000 810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24,00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36,00</w:t>
            </w:r>
          </w:p>
        </w:tc>
      </w:tr>
      <w:tr w:rsidR="00C301BA" w:rsidRPr="00C301BA" w:rsidTr="00F918F2">
        <w:trPr>
          <w:trHeight w:val="696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000 01 03 01 00 10 2604 810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000 01 05 00 00 00 0000 000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1 120,00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Ошибка:522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-23,98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-36,00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000 01 05 00 00 00 0000 500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Увеличение остатков средств бюджетов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-117 220,43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-65 746,65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-35 315,90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000 01 05 02 00 00 0000 500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Увеличение прочих остатков средств бюджетов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-117 220,43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-65 746,65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-35 315,90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000 01 05 02 01 00 0000 510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Увеличение прочих остатков денежных средств бюджетов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-117 220,43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-65 746,65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-35 315,90</w:t>
            </w:r>
          </w:p>
        </w:tc>
      </w:tr>
      <w:tr w:rsidR="00C301BA" w:rsidRPr="00C301BA" w:rsidTr="00F918F2">
        <w:trPr>
          <w:trHeight w:val="25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000 01 05 02 01 10 0000 510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-117 220,43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-65 746,65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-35 315,90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-117 220,43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-65 746,65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-35 315,90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000 01 05 00 00 00 0000 600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Уменьшение остатков средств бюджетов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118 340,43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Ошибка:522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65 770,63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35 351,90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000 01 05 02 00 00 0000 600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Уменьшение прочих остатков средств бюджетов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118 340,43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65 770,63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35 351,90</w:t>
            </w:r>
          </w:p>
        </w:tc>
      </w:tr>
      <w:tr w:rsidR="00C301BA" w:rsidRPr="00C301BA" w:rsidTr="00F918F2">
        <w:trPr>
          <w:trHeight w:val="25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000 01 05 02 01 00 0000 610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Уменьшение прочих остатков денежных средств бюджетов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118 340,43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65 770,63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35 351,90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118 340,43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65 770,63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35 351,90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000 01 05 02 01 10 0000 610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118 340,43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65 770,63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35 351,90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000 01 06 00 00 00 0000 000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Иные источники внутреннего финансирования дефицитов бюджетов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301BA" w:rsidRPr="00C301BA" w:rsidTr="00F918F2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000 01 06 05 00 00 0000 000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000 01 06 05 00 00 0000 600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000 01 06 05 01 00 0000 600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000 01 06 05 01 10 0000 640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91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000 01 06 05 01 10 0101 640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бюджетовпоселений</w:t>
            </w:r>
            <w:proofErr w:type="spellEnd"/>
            <w:r w:rsidRPr="00C301BA">
              <w:rPr>
                <w:rFonts w:ascii="Times New Roman" w:hAnsi="Times New Roman" w:cs="Times New Roman"/>
                <w:sz w:val="14"/>
                <w:szCs w:val="14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000 01 06 05 02 00 0000 640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000 01 06 05 02 10 0000 640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91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000 01 06 05 02 10 2604 640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  <w:r w:rsidRPr="00C301BA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000 01 06 05 00 00 0000 500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000 01 06 05 02 10 0000 540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91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000 01 06 05 02 10 2604 540</w:t>
            </w: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  <w:r w:rsidRPr="00C301BA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Привлечение средств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1 120,00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Ошибка:522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-24,00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-36,00</w:t>
            </w:r>
          </w:p>
        </w:tc>
      </w:tr>
      <w:tr w:rsidR="00C301BA" w:rsidRPr="00C301BA" w:rsidTr="00F918F2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sz w:val="14"/>
                <w:szCs w:val="14"/>
              </w:rPr>
              <w:t>Погашение основной суммы задолженности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24,00</w:t>
            </w:r>
          </w:p>
        </w:tc>
        <w:tc>
          <w:tcPr>
            <w:tcW w:w="13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1BA" w:rsidRPr="00C301BA" w:rsidRDefault="00C301BA" w:rsidP="00F918F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01BA">
              <w:rPr>
                <w:rFonts w:ascii="Times New Roman" w:hAnsi="Times New Roman" w:cs="Times New Roman"/>
                <w:b/>
                <w:sz w:val="14"/>
                <w:szCs w:val="14"/>
              </w:rPr>
              <w:t>36,00</w:t>
            </w:r>
          </w:p>
        </w:tc>
      </w:tr>
    </w:tbl>
    <w:p w:rsidR="00C301BA" w:rsidRPr="00C301BA" w:rsidRDefault="00C301BA" w:rsidP="00C301BA">
      <w:pPr>
        <w:pStyle w:val="ab"/>
        <w:shd w:val="clear" w:color="auto" w:fill="FFFFFF"/>
        <w:spacing w:beforeAutospacing="1" w:after="0"/>
        <w:ind w:left="-397" w:firstLine="397"/>
        <w:jc w:val="both"/>
        <w:rPr>
          <w:rFonts w:ascii="Times New Roman" w:hAnsi="Times New Roman"/>
          <w:color w:val="000000"/>
          <w:sz w:val="27"/>
          <w:szCs w:val="27"/>
        </w:rPr>
      </w:pPr>
      <w:r w:rsidRPr="00C301BA">
        <w:rPr>
          <w:rFonts w:ascii="Times New Roman" w:hAnsi="Times New Roman"/>
          <w:color w:val="000000"/>
          <w:sz w:val="28"/>
          <w:szCs w:val="28"/>
        </w:rPr>
        <w:t xml:space="preserve">2. Опубликовать настоящее решение в бюллетени </w:t>
      </w:r>
      <w:proofErr w:type="spellStart"/>
      <w:r w:rsidRPr="00C301BA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C301BA">
        <w:rPr>
          <w:rFonts w:ascii="Times New Roman" w:hAnsi="Times New Roman"/>
          <w:color w:val="000000"/>
          <w:sz w:val="28"/>
          <w:szCs w:val="28"/>
        </w:rPr>
        <w:t xml:space="preserve"> городского                    поселения «</w:t>
      </w:r>
      <w:proofErr w:type="spellStart"/>
      <w:r w:rsidRPr="00C301BA">
        <w:rPr>
          <w:rFonts w:ascii="Times New Roman" w:hAnsi="Times New Roman"/>
          <w:color w:val="000000"/>
          <w:sz w:val="28"/>
          <w:szCs w:val="28"/>
        </w:rPr>
        <w:t>Торбеевский</w:t>
      </w:r>
      <w:proofErr w:type="spellEnd"/>
      <w:r w:rsidRPr="00C301BA">
        <w:rPr>
          <w:rFonts w:ascii="Times New Roman" w:hAnsi="Times New Roman"/>
          <w:color w:val="000000"/>
          <w:sz w:val="28"/>
          <w:szCs w:val="28"/>
        </w:rPr>
        <w:t xml:space="preserve"> вестник» и</w:t>
      </w:r>
      <w:r w:rsidRPr="00C301BA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по адресу: https://torbeevo-rm.ru/vill/view/178</w:t>
      </w:r>
      <w:r w:rsidRPr="00C301BA">
        <w:rPr>
          <w:rFonts w:ascii="Times New Roman" w:hAnsi="Times New Roman"/>
          <w:color w:val="000000"/>
          <w:sz w:val="28"/>
          <w:szCs w:val="28"/>
        </w:rPr>
        <w:t>.</w:t>
      </w:r>
    </w:p>
    <w:p w:rsidR="00C301BA" w:rsidRPr="00C301BA" w:rsidRDefault="00C301BA" w:rsidP="00C301BA">
      <w:pPr>
        <w:pStyle w:val="ab"/>
        <w:shd w:val="clear" w:color="auto" w:fill="FFFFFF"/>
        <w:spacing w:beforeAutospacing="1" w:after="0"/>
        <w:ind w:left="42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301BA" w:rsidRPr="00C301BA" w:rsidRDefault="00C301BA" w:rsidP="00C301BA">
      <w:pPr>
        <w:pStyle w:val="ab"/>
        <w:shd w:val="clear" w:color="auto" w:fill="FFFFFF"/>
        <w:spacing w:beforeAutospacing="1" w:after="0"/>
        <w:ind w:left="42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301BA" w:rsidRPr="00C301BA" w:rsidRDefault="00C301BA" w:rsidP="00C301BA">
      <w:pPr>
        <w:pStyle w:val="ab"/>
        <w:shd w:val="clear" w:color="auto" w:fill="FFFFFF"/>
        <w:spacing w:beforeAutospacing="1" w:after="0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r w:rsidRPr="00C301BA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proofErr w:type="spellStart"/>
      <w:r w:rsidRPr="00C301BA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C301BA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</w:t>
      </w:r>
    </w:p>
    <w:p w:rsidR="00C301BA" w:rsidRPr="00C301BA" w:rsidRDefault="00C301BA" w:rsidP="00C301BA">
      <w:pPr>
        <w:pStyle w:val="ab"/>
        <w:shd w:val="clear" w:color="auto" w:fill="FFFFFF"/>
        <w:spacing w:beforeAutospacing="1" w:after="0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proofErr w:type="spellStart"/>
      <w:r w:rsidRPr="00C301BA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C301B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</w:t>
      </w:r>
    </w:p>
    <w:p w:rsidR="00C301BA" w:rsidRPr="00C301BA" w:rsidRDefault="00C301BA" w:rsidP="00C301BA">
      <w:pPr>
        <w:pStyle w:val="ab"/>
        <w:shd w:val="clear" w:color="auto" w:fill="FFFFFF"/>
        <w:spacing w:beforeAutospacing="1" w:after="0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r w:rsidRPr="00C301BA">
        <w:rPr>
          <w:rFonts w:ascii="Times New Roman" w:hAnsi="Times New Roman"/>
          <w:color w:val="000000"/>
          <w:sz w:val="28"/>
          <w:szCs w:val="28"/>
        </w:rPr>
        <w:t xml:space="preserve">Республики Мордовия                          </w:t>
      </w:r>
      <w:bookmarkStart w:id="0" w:name="_GoBack"/>
      <w:bookmarkEnd w:id="0"/>
      <w:r w:rsidRPr="00C301BA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О.В. </w:t>
      </w:r>
      <w:proofErr w:type="spellStart"/>
      <w:r w:rsidRPr="00C301BA">
        <w:rPr>
          <w:rFonts w:ascii="Times New Roman" w:hAnsi="Times New Roman"/>
          <w:color w:val="000000"/>
          <w:sz w:val="28"/>
          <w:szCs w:val="28"/>
        </w:rPr>
        <w:t>Сёмина</w:t>
      </w:r>
      <w:proofErr w:type="spellEnd"/>
    </w:p>
    <w:p w:rsidR="00C301BA" w:rsidRDefault="00C301BA" w:rsidP="00C301BA">
      <w:pPr>
        <w:pStyle w:val="ab"/>
        <w:shd w:val="clear" w:color="auto" w:fill="FFFFFF"/>
        <w:spacing w:beforeAutospacing="1" w:after="0"/>
        <w:ind w:left="-454"/>
        <w:jc w:val="both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301BA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A25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12CDB"/>
    <w:rsid w:val="00C23572"/>
    <w:rsid w:val="00C301BA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90717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C301BA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C301BA"/>
    <w:rPr>
      <w:color w:val="800000"/>
      <w:u w:val="single"/>
    </w:rPr>
  </w:style>
  <w:style w:type="character" w:customStyle="1" w:styleId="CITE">
    <w:name w:val="CITE"/>
    <w:qFormat/>
    <w:rsid w:val="00C301BA"/>
    <w:rPr>
      <w:i/>
    </w:rPr>
  </w:style>
  <w:style w:type="character" w:customStyle="1" w:styleId="CODE">
    <w:name w:val="CODE"/>
    <w:qFormat/>
    <w:rsid w:val="00C301BA"/>
    <w:rPr>
      <w:rFonts w:ascii="Courier New" w:hAnsi="Courier New"/>
      <w:sz w:val="20"/>
    </w:rPr>
  </w:style>
  <w:style w:type="character" w:customStyle="1" w:styleId="Keyboard">
    <w:name w:val="Keyboard"/>
    <w:qFormat/>
    <w:rsid w:val="00C301BA"/>
    <w:rPr>
      <w:rFonts w:ascii="Courier New" w:hAnsi="Courier New"/>
      <w:b/>
      <w:sz w:val="20"/>
    </w:rPr>
  </w:style>
  <w:style w:type="character" w:customStyle="1" w:styleId="Sample">
    <w:name w:val="Sample"/>
    <w:qFormat/>
    <w:rsid w:val="00C301BA"/>
    <w:rPr>
      <w:rFonts w:ascii="Courier New" w:hAnsi="Courier New"/>
    </w:rPr>
  </w:style>
  <w:style w:type="character" w:customStyle="1" w:styleId="Typewriter">
    <w:name w:val="Typewriter"/>
    <w:qFormat/>
    <w:rsid w:val="00C301BA"/>
    <w:rPr>
      <w:rFonts w:ascii="Courier New" w:hAnsi="Courier New"/>
      <w:sz w:val="20"/>
    </w:rPr>
  </w:style>
  <w:style w:type="character" w:customStyle="1" w:styleId="HTMLMarkup">
    <w:name w:val="HTML Markup"/>
    <w:qFormat/>
    <w:rsid w:val="00C301BA"/>
    <w:rPr>
      <w:vanish/>
      <w:color w:val="FF0000"/>
    </w:rPr>
  </w:style>
  <w:style w:type="character" w:customStyle="1" w:styleId="Comment">
    <w:name w:val="Comment"/>
    <w:qFormat/>
    <w:rsid w:val="00C301BA"/>
    <w:rPr>
      <w:vanish/>
    </w:rPr>
  </w:style>
  <w:style w:type="paragraph" w:customStyle="1" w:styleId="af1">
    <w:name w:val="Заголовок"/>
    <w:basedOn w:val="a"/>
    <w:next w:val="a0"/>
    <w:qFormat/>
    <w:rsid w:val="00C301BA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C301BA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C301BA"/>
    <w:pPr>
      <w:suppressAutoHyphens/>
      <w:spacing w:before="120" w:after="120" w:line="240" w:lineRule="auto"/>
    </w:pPr>
    <w:rPr>
      <w:rFonts w:ascii="Times New Roman" w:eastAsia="Arial" w:hAnsi="Times New Roman" w:cs="Courier New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C301BA"/>
    <w:pPr>
      <w:suppressAutoHyphens/>
      <w:spacing w:after="0" w:line="240" w:lineRule="auto"/>
      <w:ind w:left="240" w:hanging="24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4">
    <w:name w:val="index heading"/>
    <w:basedOn w:val="a"/>
    <w:qFormat/>
    <w:rsid w:val="00C301B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C301BA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C301BA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C301B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C301B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C301BA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C301BA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C301BA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C301BA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C301BA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C301BA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C301BA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C301BA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C301BA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C301B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C301BA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C301BA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C301B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C301BA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C301BA"/>
    <w:rPr>
      <w:rFonts w:ascii="Times New Roman" w:eastAsia="Arial" w:hAnsi="Times New Roman" w:cs="Courier New"/>
      <w:sz w:val="2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C301BA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C301BA"/>
    <w:rPr>
      <w:color w:val="800000"/>
      <w:u w:val="single"/>
    </w:rPr>
  </w:style>
  <w:style w:type="character" w:customStyle="1" w:styleId="CITE">
    <w:name w:val="CITE"/>
    <w:qFormat/>
    <w:rsid w:val="00C301BA"/>
    <w:rPr>
      <w:i/>
    </w:rPr>
  </w:style>
  <w:style w:type="character" w:customStyle="1" w:styleId="CODE">
    <w:name w:val="CODE"/>
    <w:qFormat/>
    <w:rsid w:val="00C301BA"/>
    <w:rPr>
      <w:rFonts w:ascii="Courier New" w:hAnsi="Courier New"/>
      <w:sz w:val="20"/>
    </w:rPr>
  </w:style>
  <w:style w:type="character" w:customStyle="1" w:styleId="Keyboard">
    <w:name w:val="Keyboard"/>
    <w:qFormat/>
    <w:rsid w:val="00C301BA"/>
    <w:rPr>
      <w:rFonts w:ascii="Courier New" w:hAnsi="Courier New"/>
      <w:b/>
      <w:sz w:val="20"/>
    </w:rPr>
  </w:style>
  <w:style w:type="character" w:customStyle="1" w:styleId="Sample">
    <w:name w:val="Sample"/>
    <w:qFormat/>
    <w:rsid w:val="00C301BA"/>
    <w:rPr>
      <w:rFonts w:ascii="Courier New" w:hAnsi="Courier New"/>
    </w:rPr>
  </w:style>
  <w:style w:type="character" w:customStyle="1" w:styleId="Typewriter">
    <w:name w:val="Typewriter"/>
    <w:qFormat/>
    <w:rsid w:val="00C301BA"/>
    <w:rPr>
      <w:rFonts w:ascii="Courier New" w:hAnsi="Courier New"/>
      <w:sz w:val="20"/>
    </w:rPr>
  </w:style>
  <w:style w:type="character" w:customStyle="1" w:styleId="HTMLMarkup">
    <w:name w:val="HTML Markup"/>
    <w:qFormat/>
    <w:rsid w:val="00C301BA"/>
    <w:rPr>
      <w:vanish/>
      <w:color w:val="FF0000"/>
    </w:rPr>
  </w:style>
  <w:style w:type="character" w:customStyle="1" w:styleId="Comment">
    <w:name w:val="Comment"/>
    <w:qFormat/>
    <w:rsid w:val="00C301BA"/>
    <w:rPr>
      <w:vanish/>
    </w:rPr>
  </w:style>
  <w:style w:type="paragraph" w:customStyle="1" w:styleId="af1">
    <w:name w:val="Заголовок"/>
    <w:basedOn w:val="a"/>
    <w:next w:val="a0"/>
    <w:qFormat/>
    <w:rsid w:val="00C301BA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C301BA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C301BA"/>
    <w:pPr>
      <w:suppressAutoHyphens/>
      <w:spacing w:before="120" w:after="120" w:line="240" w:lineRule="auto"/>
    </w:pPr>
    <w:rPr>
      <w:rFonts w:ascii="Times New Roman" w:eastAsia="Arial" w:hAnsi="Times New Roman" w:cs="Courier New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C301BA"/>
    <w:pPr>
      <w:suppressAutoHyphens/>
      <w:spacing w:after="0" w:line="240" w:lineRule="auto"/>
      <w:ind w:left="240" w:hanging="24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4">
    <w:name w:val="index heading"/>
    <w:basedOn w:val="a"/>
    <w:qFormat/>
    <w:rsid w:val="00C301B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C301BA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C301BA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C301B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C301B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C301BA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C301BA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C301BA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C301BA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C301BA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C301BA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C301BA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C301BA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C301BA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C301B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C301BA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C301BA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C301B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C301BA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C301BA"/>
    <w:rPr>
      <w:rFonts w:ascii="Times New Roman" w:eastAsia="Arial" w:hAnsi="Times New Roman" w:cs="Courier New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13853</Words>
  <Characters>78967</Characters>
  <Application>Microsoft Office Word</Application>
  <DocSecurity>0</DocSecurity>
  <Lines>658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2020-06-29T12:07:00Z</cp:lastPrinted>
  <dcterms:created xsi:type="dcterms:W3CDTF">2022-12-29T13:05:00Z</dcterms:created>
  <dcterms:modified xsi:type="dcterms:W3CDTF">2022-12-29T13:08:00Z</dcterms:modified>
</cp:coreProperties>
</file>