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058C" w:rsidRPr="00C14A44" w:rsidRDefault="00C14A44" w:rsidP="00C14A44">
      <w:pPr>
        <w:pBdr>
          <w:bottom w:val="single" w:sz="6" w:space="4" w:color="EEEEEE"/>
        </w:pBdr>
        <w:spacing w:before="100" w:beforeAutospacing="1" w:after="100" w:afterAutospacing="1" w:line="240" w:lineRule="auto"/>
        <w:textAlignment w:val="top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Преимущества искусственного осеменения</w:t>
      </w:r>
    </w:p>
    <w:p w:rsidR="0084058C" w:rsidRDefault="0084058C" w:rsidP="0084058C">
      <w:pPr>
        <w:spacing w:after="0"/>
        <w:rPr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5295900" cy="3083237"/>
            <wp:effectExtent l="19050" t="0" r="0" b="0"/>
            <wp:docPr id="1" name="Рисунок 1" descr="C:\Users\dont\Desktop\памятка по иск.осем._files\image.76a1bac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ont\Desktop\памятка по иск.осем._files\image.76a1bac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8317" cy="30846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058C" w:rsidRPr="0084058C" w:rsidRDefault="0084058C" w:rsidP="0084058C">
      <w:pPr>
        <w:pStyle w:val="a6"/>
        <w:shd w:val="clear" w:color="auto" w:fill="FFFFFF"/>
        <w:spacing w:before="225" w:beforeAutospacing="0" w:after="225" w:afterAutospacing="0"/>
        <w:rPr>
          <w:rFonts w:ascii="Arial" w:hAnsi="Arial" w:cs="Arial"/>
          <w:color w:val="444444"/>
          <w:sz w:val="16"/>
          <w:szCs w:val="16"/>
        </w:rPr>
      </w:pPr>
      <w:r w:rsidRPr="0084058C">
        <w:rPr>
          <w:rFonts w:ascii="Arial" w:hAnsi="Arial" w:cs="Arial"/>
          <w:color w:val="444444"/>
          <w:sz w:val="16"/>
          <w:szCs w:val="16"/>
        </w:rPr>
        <w:t xml:space="preserve">Доходы многих сельских жителей зависят от результативности ведения животноводства в личных подсобных хозяйствах и крестьянских фермерских хозяйствах. Кормовая база для занятия скотоводством имеется. Сенокосов, пастбищ в регионе достаточно. А скот в хозяйствах мельчает, падают надои, привесы. В чём причина? В генетике. Вернее в ухудшении генетического потенциала стада. Причина ухудшения – это использование доморощенных быков на стадах крупного рогатого скота ЛПХ граждан и КФХ. Быки часто оказываются близкими родственниками коров и телок, с которыми они находятся на пастбище. Они могут быть носителями передаваемых по наследству генетических уродств, заразных болезней, таких как туберкулез, лептоспироз, лейкоз, бруцеллез, трихомоноз, </w:t>
      </w:r>
      <w:proofErr w:type="spellStart"/>
      <w:r w:rsidRPr="0084058C">
        <w:rPr>
          <w:rFonts w:ascii="Arial" w:hAnsi="Arial" w:cs="Arial"/>
          <w:color w:val="444444"/>
          <w:sz w:val="16"/>
          <w:szCs w:val="16"/>
        </w:rPr>
        <w:t>вибриоз</w:t>
      </w:r>
      <w:proofErr w:type="spellEnd"/>
      <w:r w:rsidRPr="0084058C">
        <w:rPr>
          <w:rFonts w:ascii="Arial" w:hAnsi="Arial" w:cs="Arial"/>
          <w:color w:val="444444"/>
          <w:sz w:val="16"/>
          <w:szCs w:val="16"/>
        </w:rPr>
        <w:t xml:space="preserve">, инфекционный </w:t>
      </w:r>
      <w:proofErr w:type="spellStart"/>
      <w:r w:rsidRPr="0084058C">
        <w:rPr>
          <w:rFonts w:ascii="Arial" w:hAnsi="Arial" w:cs="Arial"/>
          <w:color w:val="444444"/>
          <w:sz w:val="16"/>
          <w:szCs w:val="16"/>
        </w:rPr>
        <w:t>ринотрахеит</w:t>
      </w:r>
      <w:proofErr w:type="spellEnd"/>
      <w:r w:rsidRPr="0084058C">
        <w:rPr>
          <w:rFonts w:ascii="Arial" w:hAnsi="Arial" w:cs="Arial"/>
          <w:color w:val="444444"/>
          <w:sz w:val="16"/>
          <w:szCs w:val="16"/>
        </w:rPr>
        <w:t xml:space="preserve"> (некоторые из заболеваний передаются человеку), так как после выхода на пастбище их уже никто не исследуют на инфекционные заболевания.</w:t>
      </w:r>
      <w:r w:rsidR="00532E9A" w:rsidRPr="00532E9A">
        <w:rPr>
          <w:rFonts w:ascii="Arial" w:hAnsi="Arial" w:cs="Arial"/>
          <w:color w:val="444444"/>
          <w:sz w:val="16"/>
          <w:szCs w:val="16"/>
        </w:rPr>
        <w:t xml:space="preserve"> </w:t>
      </w:r>
      <w:r w:rsidR="00532E9A">
        <w:rPr>
          <w:rFonts w:ascii="Arial" w:hAnsi="Arial" w:cs="Arial"/>
          <w:color w:val="444444"/>
          <w:sz w:val="16"/>
          <w:szCs w:val="16"/>
        </w:rPr>
        <w:t>В</w:t>
      </w:r>
      <w:r w:rsidR="00532E9A" w:rsidRPr="0084058C">
        <w:rPr>
          <w:rFonts w:ascii="Arial" w:hAnsi="Arial" w:cs="Arial"/>
          <w:color w:val="444444"/>
          <w:sz w:val="16"/>
          <w:szCs w:val="16"/>
        </w:rPr>
        <w:t>ладельцы животных вы должны быть уверены, что не заразите свою корову этими болезнями, так как в пастбищный период бык покрывает десятки коров. Никто не гарантирует вам, что он покрывал только здоровых коров или те</w:t>
      </w:r>
      <w:r w:rsidR="00532E9A">
        <w:rPr>
          <w:rFonts w:ascii="Arial" w:hAnsi="Arial" w:cs="Arial"/>
          <w:color w:val="444444"/>
          <w:sz w:val="16"/>
          <w:szCs w:val="16"/>
        </w:rPr>
        <w:t>лок.</w:t>
      </w:r>
      <w:r w:rsidR="00532E9A" w:rsidRPr="00532E9A">
        <w:rPr>
          <w:rFonts w:ascii="Arial" w:hAnsi="Arial" w:cs="Arial"/>
          <w:color w:val="444444"/>
          <w:sz w:val="16"/>
          <w:szCs w:val="16"/>
        </w:rPr>
        <w:t xml:space="preserve"> </w:t>
      </w:r>
      <w:r w:rsidR="00532E9A" w:rsidRPr="0084058C">
        <w:rPr>
          <w:rFonts w:ascii="Arial" w:hAnsi="Arial" w:cs="Arial"/>
          <w:color w:val="444444"/>
          <w:sz w:val="16"/>
          <w:szCs w:val="16"/>
        </w:rPr>
        <w:t>У владельцев скота есть выбор — вести корову к быку, либо осеменять ее искусственно. Каковы преимущества применения искусственного осеменения в скотоводстве?</w:t>
      </w:r>
      <w:r w:rsidR="00532E9A" w:rsidRPr="00532E9A">
        <w:rPr>
          <w:rFonts w:ascii="Arial" w:hAnsi="Arial" w:cs="Arial"/>
          <w:color w:val="444444"/>
          <w:sz w:val="16"/>
          <w:szCs w:val="16"/>
        </w:rPr>
        <w:t xml:space="preserve"> </w:t>
      </w:r>
      <w:r w:rsidR="00532E9A" w:rsidRPr="0084058C">
        <w:rPr>
          <w:rFonts w:ascii="Arial" w:hAnsi="Arial" w:cs="Arial"/>
          <w:color w:val="444444"/>
          <w:sz w:val="16"/>
          <w:szCs w:val="16"/>
        </w:rPr>
        <w:t xml:space="preserve">При искусственном осеменении всегда можно быть уверенным, что семя происходит от быка - производителя, проверенного по качеству потомства и обладающего высоким генетическим потенциалом, то есть являющегося </w:t>
      </w:r>
      <w:proofErr w:type="spellStart"/>
      <w:r w:rsidR="00532E9A" w:rsidRPr="0084058C">
        <w:rPr>
          <w:rFonts w:ascii="Arial" w:hAnsi="Arial" w:cs="Arial"/>
          <w:color w:val="444444"/>
          <w:sz w:val="16"/>
          <w:szCs w:val="16"/>
        </w:rPr>
        <w:t>быком-улучшателем</w:t>
      </w:r>
      <w:proofErr w:type="spellEnd"/>
      <w:r w:rsidR="00532E9A" w:rsidRPr="0084058C">
        <w:rPr>
          <w:rFonts w:ascii="Arial" w:hAnsi="Arial" w:cs="Arial"/>
          <w:color w:val="444444"/>
          <w:sz w:val="16"/>
          <w:szCs w:val="16"/>
        </w:rPr>
        <w:t>. Семя этих быков отвечает всем санитарным требованиям, при его использовании полностью исключена опасность заражения животных инфекционными заболеваниями.</w:t>
      </w:r>
      <w:r w:rsidR="00532E9A" w:rsidRPr="00532E9A">
        <w:rPr>
          <w:rFonts w:ascii="Arial" w:hAnsi="Arial" w:cs="Arial"/>
          <w:color w:val="444444"/>
          <w:sz w:val="16"/>
          <w:szCs w:val="16"/>
        </w:rPr>
        <w:t xml:space="preserve"> </w:t>
      </w:r>
      <w:r w:rsidR="00532E9A" w:rsidRPr="0084058C">
        <w:rPr>
          <w:rFonts w:ascii="Arial" w:hAnsi="Arial" w:cs="Arial"/>
          <w:color w:val="444444"/>
          <w:sz w:val="16"/>
          <w:szCs w:val="16"/>
        </w:rPr>
        <w:t>Продуктивность матерей быков-производителей молочных пород составляет 8-10 тысяч кг молока и больше за 305 дней лактации. Быки-производители стойко передают потенциал высокой продуктивности по наследству своим дочерям. Телята быстро растут, молодняк дает среднесуточные привесы до 800</w:t>
      </w:r>
      <w:r w:rsidR="00C14A44">
        <w:rPr>
          <w:rFonts w:ascii="Arial" w:hAnsi="Arial" w:cs="Arial"/>
          <w:color w:val="444444"/>
          <w:sz w:val="16"/>
          <w:szCs w:val="16"/>
        </w:rPr>
        <w:t>-1000 грамм в сутки.</w:t>
      </w:r>
      <w:r w:rsidR="00C14A44" w:rsidRPr="00C14A44">
        <w:rPr>
          <w:rFonts w:ascii="Arial" w:hAnsi="Arial" w:cs="Arial"/>
          <w:color w:val="444444"/>
          <w:sz w:val="16"/>
          <w:szCs w:val="16"/>
        </w:rPr>
        <w:t xml:space="preserve"> </w:t>
      </w:r>
      <w:r w:rsidR="00C14A44">
        <w:rPr>
          <w:rFonts w:ascii="Arial" w:hAnsi="Arial" w:cs="Arial"/>
          <w:color w:val="444444"/>
          <w:sz w:val="16"/>
          <w:szCs w:val="16"/>
        </w:rPr>
        <w:t xml:space="preserve">                           В </w:t>
      </w:r>
      <w:proofErr w:type="spellStart"/>
      <w:r w:rsidR="00C14A44">
        <w:rPr>
          <w:rFonts w:ascii="Arial" w:hAnsi="Arial" w:cs="Arial"/>
          <w:color w:val="444444"/>
          <w:sz w:val="16"/>
          <w:szCs w:val="16"/>
        </w:rPr>
        <w:t>Торбеевской</w:t>
      </w:r>
      <w:proofErr w:type="spellEnd"/>
      <w:r w:rsidR="00C14A44">
        <w:rPr>
          <w:rFonts w:ascii="Arial" w:hAnsi="Arial" w:cs="Arial"/>
          <w:color w:val="444444"/>
          <w:sz w:val="16"/>
          <w:szCs w:val="16"/>
        </w:rPr>
        <w:t xml:space="preserve"> районной ветеринарной станции </w:t>
      </w:r>
      <w:r w:rsidR="00C14A44" w:rsidRPr="0084058C">
        <w:rPr>
          <w:rFonts w:ascii="Arial" w:hAnsi="Arial" w:cs="Arial"/>
          <w:color w:val="444444"/>
          <w:sz w:val="16"/>
          <w:szCs w:val="16"/>
        </w:rPr>
        <w:t xml:space="preserve"> организовано оказание услуги по искусственному осеменению крупного рог</w:t>
      </w:r>
      <w:r w:rsidR="00C14A44">
        <w:rPr>
          <w:rFonts w:ascii="Arial" w:hAnsi="Arial" w:cs="Arial"/>
          <w:color w:val="444444"/>
          <w:sz w:val="16"/>
          <w:szCs w:val="16"/>
        </w:rPr>
        <w:t>атого скота. Специалист ветстанции подбере</w:t>
      </w:r>
      <w:r w:rsidR="00C14A44" w:rsidRPr="0084058C">
        <w:rPr>
          <w:rFonts w:ascii="Arial" w:hAnsi="Arial" w:cs="Arial"/>
          <w:color w:val="444444"/>
          <w:sz w:val="16"/>
          <w:szCs w:val="16"/>
        </w:rPr>
        <w:t>т необходимое семя быка-производителя с учётом породы животного, молочного или мясного направления. Также ветеринарные специалисты готовы осуществлять наблюдения за состоянием здоровья животного от момента оплодотворения и до момента отёла животного.</w:t>
      </w:r>
    </w:p>
    <w:p w:rsidR="0084058C" w:rsidRPr="00867378" w:rsidRDefault="0084058C" w:rsidP="0084058C">
      <w:pPr>
        <w:pStyle w:val="a6"/>
        <w:shd w:val="clear" w:color="auto" w:fill="FFFFFF"/>
        <w:spacing w:before="225" w:beforeAutospacing="0" w:after="225" w:afterAutospacing="0"/>
        <w:rPr>
          <w:rFonts w:ascii="Arial" w:hAnsi="Arial" w:cs="Arial"/>
          <w:sz w:val="16"/>
          <w:szCs w:val="16"/>
        </w:rPr>
      </w:pPr>
      <w:r w:rsidRPr="00867378">
        <w:rPr>
          <w:rStyle w:val="a7"/>
          <w:rFonts w:ascii="Arial" w:hAnsi="Arial" w:cs="Arial"/>
          <w:i/>
          <w:iCs/>
          <w:sz w:val="16"/>
          <w:szCs w:val="16"/>
        </w:rPr>
        <w:t>Уважаемые владельцы животных, пользуйтесь преимуществами метода искусственного осеменения сельскохозяйственных животных</w:t>
      </w:r>
      <w:r w:rsidR="008D6D0C">
        <w:rPr>
          <w:rStyle w:val="a7"/>
          <w:rFonts w:ascii="Arial" w:hAnsi="Arial" w:cs="Arial"/>
          <w:i/>
          <w:iCs/>
          <w:sz w:val="16"/>
          <w:szCs w:val="16"/>
        </w:rPr>
        <w:t>, обращаться по адресу: РМ,рп</w:t>
      </w:r>
      <w:proofErr w:type="gramStart"/>
      <w:r w:rsidR="008D6D0C">
        <w:rPr>
          <w:rStyle w:val="a7"/>
          <w:rFonts w:ascii="Arial" w:hAnsi="Arial" w:cs="Arial"/>
          <w:i/>
          <w:iCs/>
          <w:sz w:val="16"/>
          <w:szCs w:val="16"/>
        </w:rPr>
        <w:t>.Т</w:t>
      </w:r>
      <w:proofErr w:type="gramEnd"/>
      <w:r w:rsidR="008D6D0C">
        <w:rPr>
          <w:rStyle w:val="a7"/>
          <w:rFonts w:ascii="Arial" w:hAnsi="Arial" w:cs="Arial"/>
          <w:i/>
          <w:iCs/>
          <w:sz w:val="16"/>
          <w:szCs w:val="16"/>
        </w:rPr>
        <w:t>орбеево,ул.Больничная,26А, тел.:2-13-40 ;                          89197894572; 89875670789.</w:t>
      </w:r>
    </w:p>
    <w:p w:rsidR="003B1B68" w:rsidRDefault="009C1EA2">
      <w:r>
        <w:rPr>
          <w:noProof/>
          <w:lang w:eastAsia="ru-RU"/>
        </w:rPr>
        <w:lastRenderedPageBreak/>
        <w:drawing>
          <wp:inline distT="0" distB="0" distL="0" distR="0">
            <wp:extent cx="7086600" cy="4772025"/>
            <wp:effectExtent l="19050" t="0" r="0" b="0"/>
            <wp:docPr id="2" name="Рисунок 1" descr="C:\Users\dont\Desktop\уз.дер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ont\Desktop\уз.дер.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0" cy="477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1B68" w:rsidRDefault="00846648" w:rsidP="003B1B68">
      <w:r w:rsidRPr="00846648">
        <w:drawing>
          <wp:inline distT="0" distB="0" distL="0" distR="0">
            <wp:extent cx="5940425" cy="4200087"/>
            <wp:effectExtent l="19050" t="0" r="3175" b="0"/>
            <wp:docPr id="6" name="Рисунок 1" descr="C:\Users\dont\Desktop\бруцеллез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ont\Desktop\бруцеллез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000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6A0E" w:rsidRPr="003B1B68" w:rsidRDefault="00846648" w:rsidP="003B1B68">
      <w:pPr>
        <w:ind w:firstLine="708"/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4640957"/>
            <wp:effectExtent l="19050" t="0" r="3175" b="0"/>
            <wp:docPr id="4" name="Рисунок 1" descr="C:\Users\dont\Desktop\Высокопатаг. гр.пт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ont\Desktop\Высокопатаг. гр.пт.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6409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A6A0E" w:rsidRPr="003B1B68" w:rsidSect="006A6A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9A0B24"/>
    <w:multiLevelType w:val="multilevel"/>
    <w:tmpl w:val="E64809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82048"/>
    <w:rsid w:val="00071B7D"/>
    <w:rsid w:val="00081356"/>
    <w:rsid w:val="00082048"/>
    <w:rsid w:val="000A380A"/>
    <w:rsid w:val="000C4939"/>
    <w:rsid w:val="000E57D2"/>
    <w:rsid w:val="00105893"/>
    <w:rsid w:val="00183A5C"/>
    <w:rsid w:val="001A7521"/>
    <w:rsid w:val="002806B6"/>
    <w:rsid w:val="00396A13"/>
    <w:rsid w:val="003B1A66"/>
    <w:rsid w:val="003B1B68"/>
    <w:rsid w:val="003E5553"/>
    <w:rsid w:val="004758BC"/>
    <w:rsid w:val="0049322B"/>
    <w:rsid w:val="00532E9A"/>
    <w:rsid w:val="00585AF7"/>
    <w:rsid w:val="00636439"/>
    <w:rsid w:val="0069161C"/>
    <w:rsid w:val="006A6A0E"/>
    <w:rsid w:val="006C3E6C"/>
    <w:rsid w:val="00796757"/>
    <w:rsid w:val="007E5F07"/>
    <w:rsid w:val="00834158"/>
    <w:rsid w:val="0084058C"/>
    <w:rsid w:val="00846648"/>
    <w:rsid w:val="00867378"/>
    <w:rsid w:val="008D6D0C"/>
    <w:rsid w:val="00910905"/>
    <w:rsid w:val="00935F28"/>
    <w:rsid w:val="009B6280"/>
    <w:rsid w:val="009C1EA2"/>
    <w:rsid w:val="009C5962"/>
    <w:rsid w:val="00A03C53"/>
    <w:rsid w:val="00C14A44"/>
    <w:rsid w:val="00F93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6A0E"/>
  </w:style>
  <w:style w:type="paragraph" w:styleId="1">
    <w:name w:val="heading 1"/>
    <w:basedOn w:val="a"/>
    <w:link w:val="10"/>
    <w:uiPriority w:val="9"/>
    <w:qFormat/>
    <w:rsid w:val="0084058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8204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C49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C4939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84058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Normal (Web)"/>
    <w:basedOn w:val="a"/>
    <w:uiPriority w:val="99"/>
    <w:semiHidden/>
    <w:unhideWhenUsed/>
    <w:rsid w:val="008405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84058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015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05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3</Pages>
  <Words>402</Words>
  <Characters>2296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dont</dc:creator>
  <cp:keywords/>
  <dc:description/>
  <cp:lastModifiedBy>dont</cp:lastModifiedBy>
  <cp:revision>23</cp:revision>
  <cp:lastPrinted>2022-12-28T12:11:00Z</cp:lastPrinted>
  <dcterms:created xsi:type="dcterms:W3CDTF">2022-12-28T12:10:00Z</dcterms:created>
  <dcterms:modified xsi:type="dcterms:W3CDTF">2023-02-13T07:27:00Z</dcterms:modified>
</cp:coreProperties>
</file>