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04A0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 w:rsidR="009D7CF8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E04A0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pPr w:leftFromText="180" w:rightFromText="180" w:vertAnchor="text" w:horzAnchor="margin" w:tblpY="-3912"/>
        <w:tblW w:w="984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29"/>
        <w:gridCol w:w="1260"/>
        <w:gridCol w:w="3960"/>
      </w:tblGrid>
      <w:tr w:rsidR="00E04A05" w:rsidRPr="00C74B6F" w:rsidTr="00E92E04">
        <w:tc>
          <w:tcPr>
            <w:tcW w:w="4629" w:type="dxa"/>
          </w:tcPr>
          <w:p w:rsidR="00E04A05" w:rsidRPr="00C74B6F" w:rsidRDefault="00E04A05" w:rsidP="00E92E04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E04A05" w:rsidRPr="00C74B6F" w:rsidRDefault="00E04A05" w:rsidP="00E92E0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960" w:type="dxa"/>
          </w:tcPr>
          <w:p w:rsidR="00E04A05" w:rsidRPr="00C74B6F" w:rsidRDefault="00E04A05" w:rsidP="00E92E04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E04A05" w:rsidRPr="00E04A05" w:rsidRDefault="00E04A05" w:rsidP="00E04A05">
      <w:pPr>
        <w:pStyle w:val="af"/>
        <w:jc w:val="center"/>
        <w:rPr>
          <w:b/>
          <w:sz w:val="27"/>
          <w:szCs w:val="27"/>
        </w:rPr>
      </w:pPr>
      <w:r w:rsidRPr="00E04A05">
        <w:rPr>
          <w:b/>
          <w:sz w:val="27"/>
          <w:szCs w:val="27"/>
        </w:rPr>
        <w:t>АДМИНИСТРАЦИЯ ТОРБЕЕВСКОГО ГОРОДСКОГО ПОСЕЛЕНИЯ</w:t>
      </w:r>
    </w:p>
    <w:p w:rsidR="00E04A05" w:rsidRPr="00E04A05" w:rsidRDefault="00E04A05" w:rsidP="00E04A05">
      <w:pPr>
        <w:pStyle w:val="af"/>
        <w:ind w:left="-284"/>
        <w:jc w:val="center"/>
        <w:rPr>
          <w:b/>
          <w:sz w:val="27"/>
          <w:szCs w:val="27"/>
        </w:rPr>
      </w:pPr>
      <w:r w:rsidRPr="00E04A05">
        <w:rPr>
          <w:b/>
          <w:sz w:val="27"/>
          <w:szCs w:val="27"/>
        </w:rPr>
        <w:t>ТОРБЕЕВСКОГО МУНИЦИПАЛЬНОГО РАЙОНА</w:t>
      </w:r>
    </w:p>
    <w:p w:rsidR="00E04A05" w:rsidRPr="00E04A05" w:rsidRDefault="00E04A05" w:rsidP="00E04A05">
      <w:pPr>
        <w:pStyle w:val="af"/>
        <w:ind w:left="-284"/>
        <w:jc w:val="center"/>
        <w:rPr>
          <w:b/>
          <w:sz w:val="27"/>
          <w:szCs w:val="27"/>
        </w:rPr>
      </w:pPr>
      <w:r w:rsidRPr="00E04A05">
        <w:rPr>
          <w:b/>
          <w:sz w:val="27"/>
          <w:szCs w:val="27"/>
        </w:rPr>
        <w:t>РЕСПУБЛИКИ МОРДОВИЯ</w:t>
      </w:r>
    </w:p>
    <w:p w:rsidR="00E04A05" w:rsidRPr="00E04A05" w:rsidRDefault="00E04A05" w:rsidP="00E04A05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E04A05">
        <w:rPr>
          <w:rFonts w:ascii="Times New Roman" w:hAnsi="Times New Roman" w:cs="Times New Roman"/>
          <w:b/>
          <w:sz w:val="27"/>
          <w:szCs w:val="27"/>
        </w:rPr>
        <w:t>П</w:t>
      </w:r>
      <w:proofErr w:type="gramEnd"/>
      <w:r w:rsidRPr="00E04A05">
        <w:rPr>
          <w:rFonts w:ascii="Times New Roman" w:hAnsi="Times New Roman" w:cs="Times New Roman"/>
          <w:b/>
          <w:sz w:val="27"/>
          <w:szCs w:val="27"/>
        </w:rPr>
        <w:t xml:space="preserve"> О С Т А Н О В Л Е Н И Е</w:t>
      </w:r>
    </w:p>
    <w:p w:rsidR="00E04A05" w:rsidRPr="00E04A05" w:rsidRDefault="00E04A05" w:rsidP="00E04A05">
      <w:pPr>
        <w:spacing w:line="240" w:lineRule="auto"/>
        <w:jc w:val="center"/>
        <w:rPr>
          <w:rFonts w:ascii="Times New Roman" w:hAnsi="Times New Roman" w:cs="Times New Roman"/>
          <w:b/>
          <w:spacing w:val="-7"/>
          <w:sz w:val="27"/>
          <w:szCs w:val="27"/>
        </w:rPr>
      </w:pPr>
      <w:r w:rsidRPr="00E04A05">
        <w:rPr>
          <w:rFonts w:ascii="Times New Roman" w:hAnsi="Times New Roman" w:cs="Times New Roman"/>
          <w:b/>
          <w:sz w:val="27"/>
          <w:szCs w:val="27"/>
        </w:rPr>
        <w:t xml:space="preserve">15 февраля 2023г.                                                                    </w:t>
      </w:r>
      <w:r w:rsidRPr="00E04A05">
        <w:rPr>
          <w:rFonts w:ascii="Times New Roman" w:hAnsi="Times New Roman" w:cs="Times New Roman"/>
          <w:b/>
          <w:spacing w:val="-7"/>
          <w:sz w:val="27"/>
          <w:szCs w:val="27"/>
        </w:rPr>
        <w:t>№ 45</w:t>
      </w:r>
    </w:p>
    <w:p w:rsidR="00E04A05" w:rsidRPr="00E04A05" w:rsidRDefault="00E04A05" w:rsidP="00E04A05">
      <w:pPr>
        <w:spacing w:after="0" w:line="240" w:lineRule="auto"/>
        <w:jc w:val="center"/>
        <w:rPr>
          <w:rFonts w:ascii="Times New Roman" w:hAnsi="Times New Roman" w:cs="Times New Roman"/>
          <w:b/>
          <w:spacing w:val="-7"/>
          <w:sz w:val="28"/>
          <w:szCs w:val="28"/>
        </w:rPr>
      </w:pPr>
      <w:r w:rsidRPr="00E04A05">
        <w:rPr>
          <w:rFonts w:ascii="Times New Roman" w:hAnsi="Times New Roman" w:cs="Times New Roman"/>
          <w:b/>
          <w:sz w:val="28"/>
          <w:szCs w:val="28"/>
        </w:rPr>
        <w:t xml:space="preserve">Об определении места организации сбора и накопления отработанных ртутьсодержащих ламп на территории </w:t>
      </w:r>
      <w:proofErr w:type="spellStart"/>
      <w:r w:rsidRPr="00E04A0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04A05">
        <w:rPr>
          <w:rFonts w:ascii="Times New Roman" w:hAnsi="Times New Roman" w:cs="Times New Roman"/>
          <w:b/>
          <w:sz w:val="28"/>
          <w:szCs w:val="28"/>
        </w:rPr>
        <w:t xml:space="preserve"> городского  поселения </w:t>
      </w:r>
      <w:proofErr w:type="spellStart"/>
      <w:r w:rsidRPr="00E04A0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04A05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</w:t>
      </w:r>
    </w:p>
    <w:p w:rsidR="00E04A05" w:rsidRPr="00E04A05" w:rsidRDefault="00E04A05" w:rsidP="00E04A05">
      <w:pPr>
        <w:pStyle w:val="a4"/>
        <w:spacing w:before="266" w:beforeAutospacing="0" w:after="0" w:afterAutospacing="0"/>
        <w:ind w:right="108" w:firstLine="709"/>
        <w:jc w:val="both"/>
        <w:rPr>
          <w:sz w:val="28"/>
          <w:szCs w:val="28"/>
        </w:rPr>
      </w:pPr>
      <w:r w:rsidRPr="00E04A05">
        <w:rPr>
          <w:sz w:val="28"/>
          <w:szCs w:val="28"/>
        </w:rPr>
        <w:t xml:space="preserve">В соответствии со статьей 14 Федерального закона от 06.10.2003 № 131-ФЗ «Об общих принципах организации местного самоуправления в Российской Федерации», </w:t>
      </w:r>
      <w:r w:rsidRPr="00E04A05">
        <w:rPr>
          <w:color w:val="000000"/>
          <w:sz w:val="28"/>
          <w:szCs w:val="28"/>
        </w:rPr>
        <w:t>статьями 8, 13 Федерального закона от 24.06.1998 №89-ФЗ «Об отходах производства и потребления</w:t>
      </w:r>
      <w:r w:rsidRPr="00E04A05">
        <w:rPr>
          <w:sz w:val="28"/>
          <w:szCs w:val="28"/>
        </w:rPr>
        <w:t>»,</w:t>
      </w:r>
      <w:r w:rsidRPr="00E04A05">
        <w:t xml:space="preserve"> </w:t>
      </w:r>
      <w:r w:rsidRPr="00E04A05">
        <w:rPr>
          <w:sz w:val="28"/>
          <w:szCs w:val="28"/>
        </w:rPr>
        <w:t>п.5 ст. 54</w:t>
      </w:r>
      <w:r w:rsidRPr="00E04A05">
        <w:t xml:space="preserve"> </w:t>
      </w:r>
      <w:r w:rsidRPr="00E04A05">
        <w:rPr>
          <w:sz w:val="28"/>
          <w:szCs w:val="28"/>
        </w:rPr>
        <w:t xml:space="preserve">Устава </w:t>
      </w:r>
      <w:proofErr w:type="spellStart"/>
      <w:r w:rsidRPr="00E04A05">
        <w:rPr>
          <w:sz w:val="28"/>
          <w:szCs w:val="28"/>
        </w:rPr>
        <w:t>Торбеевского</w:t>
      </w:r>
      <w:proofErr w:type="spellEnd"/>
      <w:r w:rsidRPr="00E04A05">
        <w:rPr>
          <w:sz w:val="28"/>
          <w:szCs w:val="28"/>
        </w:rPr>
        <w:t xml:space="preserve"> городского поселения, администрация </w:t>
      </w:r>
      <w:proofErr w:type="spellStart"/>
      <w:r w:rsidRPr="00E04A05">
        <w:rPr>
          <w:sz w:val="28"/>
          <w:szCs w:val="28"/>
        </w:rPr>
        <w:t>Торбеевского</w:t>
      </w:r>
      <w:proofErr w:type="spellEnd"/>
      <w:r w:rsidRPr="00E04A05">
        <w:rPr>
          <w:sz w:val="28"/>
          <w:szCs w:val="28"/>
        </w:rPr>
        <w:t xml:space="preserve"> городского поселения постановляет:</w:t>
      </w:r>
    </w:p>
    <w:p w:rsidR="00E04A05" w:rsidRPr="00E04A05" w:rsidRDefault="00E04A05" w:rsidP="00E04A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A05">
        <w:rPr>
          <w:rFonts w:ascii="Times New Roman" w:hAnsi="Times New Roman" w:cs="Times New Roman"/>
          <w:sz w:val="28"/>
          <w:szCs w:val="28"/>
        </w:rPr>
        <w:t xml:space="preserve">1. Определить местом первичного сбора и размещения отработанных ртутьсодержащих ламп помещение в здании, расположенное по адресу: Республика Мордовия, </w:t>
      </w:r>
      <w:proofErr w:type="spellStart"/>
      <w:r w:rsidRPr="00E04A05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04A05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E04A0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E04A05">
        <w:rPr>
          <w:rFonts w:ascii="Times New Roman" w:hAnsi="Times New Roman" w:cs="Times New Roman"/>
          <w:sz w:val="28"/>
          <w:szCs w:val="28"/>
        </w:rPr>
        <w:t xml:space="preserve">. Торбеево улица Интернациональная д. 9. </w:t>
      </w:r>
    </w:p>
    <w:p w:rsidR="00E04A05" w:rsidRPr="00E04A05" w:rsidRDefault="00E04A05" w:rsidP="00E04A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4A05">
        <w:rPr>
          <w:rFonts w:ascii="Times New Roman" w:hAnsi="Times New Roman" w:cs="Times New Roman"/>
          <w:sz w:val="28"/>
          <w:szCs w:val="28"/>
        </w:rPr>
        <w:t>2.</w:t>
      </w:r>
      <w:r w:rsidRPr="00E04A05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Организовать учет и накопление отработанных ртутьсодержащих ламп.</w:t>
      </w:r>
    </w:p>
    <w:p w:rsidR="00E04A05" w:rsidRPr="00E04A05" w:rsidRDefault="00E04A05" w:rsidP="00E04A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A05">
        <w:rPr>
          <w:rFonts w:ascii="Times New Roman" w:hAnsi="Times New Roman" w:cs="Times New Roman"/>
          <w:sz w:val="28"/>
          <w:szCs w:val="28"/>
        </w:rPr>
        <w:t xml:space="preserve">Учёт образования и движения </w:t>
      </w:r>
      <w:r w:rsidRPr="00E04A05">
        <w:rPr>
          <w:rFonts w:ascii="Times New Roman" w:hAnsi="Times New Roman" w:cs="Times New Roman"/>
          <w:color w:val="000000"/>
          <w:sz w:val="28"/>
          <w:szCs w:val="28"/>
        </w:rPr>
        <w:t xml:space="preserve">отработанных ртутьсодержащих ламп </w:t>
      </w:r>
      <w:r w:rsidRPr="00E04A05">
        <w:rPr>
          <w:rFonts w:ascii="Times New Roman" w:hAnsi="Times New Roman" w:cs="Times New Roman"/>
          <w:sz w:val="28"/>
          <w:szCs w:val="28"/>
        </w:rPr>
        <w:t xml:space="preserve">вести в журнале, где в обязательном порядке отмечать образование отхода и передача его на утилизацию в специализированное предприятие. </w:t>
      </w:r>
    </w:p>
    <w:p w:rsidR="00E04A05" w:rsidRPr="00E04A05" w:rsidRDefault="00E04A05" w:rsidP="00E04A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A05">
        <w:rPr>
          <w:rFonts w:ascii="Times New Roman" w:hAnsi="Times New Roman" w:cs="Times New Roman"/>
          <w:sz w:val="28"/>
          <w:szCs w:val="28"/>
        </w:rPr>
        <w:t xml:space="preserve">Лицом, ответственным за ведение журнала учета назначить главного специалиста администрации </w:t>
      </w:r>
      <w:proofErr w:type="spellStart"/>
      <w:r w:rsidRPr="00E04A0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04A05">
        <w:rPr>
          <w:rFonts w:ascii="Times New Roman" w:hAnsi="Times New Roman" w:cs="Times New Roman"/>
          <w:sz w:val="28"/>
          <w:szCs w:val="28"/>
        </w:rPr>
        <w:t xml:space="preserve"> городского поселения Гордеева В.С.</w:t>
      </w:r>
    </w:p>
    <w:p w:rsidR="00E04A05" w:rsidRPr="00E04A05" w:rsidRDefault="00E04A05" w:rsidP="00E04A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E04A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3. Сбору подлежат ртутьсодержащие отходы, представляющие </w:t>
      </w:r>
      <w:proofErr w:type="gramStart"/>
      <w:r w:rsidRPr="00E04A05">
        <w:rPr>
          <w:rFonts w:ascii="Times New Roman" w:hAnsi="Times New Roman" w:cs="Times New Roman"/>
          <w:color w:val="000000"/>
          <w:sz w:val="28"/>
          <w:szCs w:val="28"/>
        </w:rPr>
        <w:t>собой</w:t>
      </w:r>
      <w:proofErr w:type="gramEnd"/>
      <w:r w:rsidRPr="00E04A05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E04A05" w:rsidRPr="00E04A05" w:rsidRDefault="00E04A05" w:rsidP="00E04A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A05">
        <w:rPr>
          <w:rFonts w:ascii="Times New Roman" w:hAnsi="Times New Roman" w:cs="Times New Roman"/>
          <w:sz w:val="28"/>
          <w:szCs w:val="28"/>
        </w:rPr>
        <w:t>4. Утвердить график работы места сбора отработанных ртутьсодержащих ламп: последняя пятница каждого месяца  с 9-00 до 13-00 час.</w:t>
      </w:r>
    </w:p>
    <w:p w:rsidR="00E04A05" w:rsidRPr="00E04A05" w:rsidRDefault="00E04A05" w:rsidP="00E04A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4A05">
        <w:rPr>
          <w:rFonts w:ascii="Times New Roman" w:hAnsi="Times New Roman" w:cs="Times New Roman"/>
          <w:color w:val="000000"/>
          <w:sz w:val="28"/>
          <w:szCs w:val="28"/>
        </w:rPr>
        <w:t xml:space="preserve">5. Обеспечить информирование населения </w:t>
      </w:r>
      <w:proofErr w:type="spellStart"/>
      <w:r w:rsidRPr="00E04A05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04A05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</w:t>
      </w:r>
      <w:r w:rsidRPr="00E04A05">
        <w:rPr>
          <w:rFonts w:ascii="Times New Roman" w:hAnsi="Times New Roman" w:cs="Times New Roman"/>
          <w:sz w:val="28"/>
          <w:szCs w:val="28"/>
        </w:rPr>
        <w:t>поселения</w:t>
      </w:r>
      <w:r w:rsidRPr="00E04A05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накопления </w:t>
      </w:r>
      <w:r w:rsidRPr="00E04A05">
        <w:rPr>
          <w:rFonts w:ascii="Times New Roman" w:hAnsi="Times New Roman" w:cs="Times New Roman"/>
          <w:sz w:val="28"/>
          <w:szCs w:val="28"/>
        </w:rPr>
        <w:t>отработанных ртутьсодержащих ламп.</w:t>
      </w:r>
      <w:r w:rsidRPr="00E04A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04A05" w:rsidRPr="00E04A05" w:rsidRDefault="00E04A05" w:rsidP="00E04A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4A05">
        <w:rPr>
          <w:rFonts w:ascii="Times New Roman" w:hAnsi="Times New Roman" w:cs="Times New Roman"/>
          <w:sz w:val="28"/>
          <w:szCs w:val="28"/>
        </w:rPr>
        <w:t xml:space="preserve">          6. Настоящее  постановление  вступает в силу со дня его официального опубликования в информационном бюллетене «</w:t>
      </w:r>
      <w:proofErr w:type="spellStart"/>
      <w:r w:rsidRPr="00E04A05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E04A05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в информационно-телекоммуникационной сети «Интернет» с URL адресом: </w:t>
      </w:r>
      <w:hyperlink r:id="rId5" w:history="1">
        <w:r w:rsidRPr="00E04A05">
          <w:rPr>
            <w:rStyle w:val="aa"/>
            <w:rFonts w:ascii="Times New Roman" w:hAnsi="Times New Roman" w:cs="Times New Roman"/>
            <w:sz w:val="28"/>
            <w:szCs w:val="28"/>
          </w:rPr>
          <w:t>https://torbeevo-rm.ru</w:t>
        </w:r>
      </w:hyperlink>
      <w:r w:rsidRPr="00E04A0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 w:rsidRPr="00E04A0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04A05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E04A05" w:rsidRPr="00E04A05" w:rsidRDefault="00E04A05" w:rsidP="00E04A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4A05">
        <w:rPr>
          <w:rFonts w:ascii="Times New Roman" w:hAnsi="Times New Roman" w:cs="Times New Roman"/>
          <w:b/>
          <w:sz w:val="28"/>
          <w:szCs w:val="28"/>
        </w:rPr>
        <w:t xml:space="preserve">Глава  администрации </w:t>
      </w:r>
    </w:p>
    <w:p w:rsidR="00E04A05" w:rsidRPr="00E04A05" w:rsidRDefault="00E04A05" w:rsidP="00E04A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4A0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04A05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                          А.Н. Балашов</w:t>
      </w:r>
    </w:p>
    <w:p w:rsidR="00E04A05" w:rsidRPr="009015EC" w:rsidRDefault="00E04A0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04A05">
      <w:bookmarkStart w:id="0" w:name="_GoBack"/>
      <w:bookmarkEnd w:id="0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04A05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beevo-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2023-02-16T12:43:00Z</dcterms:created>
  <dcterms:modified xsi:type="dcterms:W3CDTF">2023-02-16T12:43:00Z</dcterms:modified>
</cp:coreProperties>
</file>