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07" w:rsidRDefault="00312B07" w:rsidP="00312B07">
      <w:pPr>
        <w:jc w:val="right"/>
        <w:rPr>
          <w:rFonts w:ascii="Times New Roman" w:hAnsi="Times New Roman"/>
          <w:b/>
          <w:sz w:val="28"/>
          <w:szCs w:val="28"/>
        </w:rPr>
      </w:pPr>
      <w:bookmarkStart w:id="0" w:name="sub_1000"/>
      <w:r>
        <w:rPr>
          <w:rFonts w:ascii="Times New Roman" w:hAnsi="Times New Roman"/>
          <w:b/>
          <w:sz w:val="28"/>
          <w:szCs w:val="28"/>
        </w:rPr>
        <w:t>ПРОЕКТ</w:t>
      </w:r>
    </w:p>
    <w:p w:rsidR="00123229" w:rsidRPr="000F524F" w:rsidRDefault="00123229" w:rsidP="000F524F">
      <w:pPr>
        <w:pStyle w:val="affff5"/>
        <w:ind w:left="432"/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СОВЕТ ДЕПУТАТОВ  </w:t>
      </w:r>
      <w:r w:rsidR="000F524F" w:rsidRPr="000F524F">
        <w:rPr>
          <w:rFonts w:ascii="Times New Roman" w:hAnsi="Times New Roman"/>
          <w:b/>
          <w:sz w:val="24"/>
          <w:szCs w:val="28"/>
        </w:rPr>
        <w:t>ВАРЖЕЛЯЙСКОГО</w:t>
      </w:r>
      <w:r w:rsidRPr="000F524F">
        <w:rPr>
          <w:rFonts w:ascii="Times New Roman" w:hAnsi="Times New Roman"/>
          <w:b/>
          <w:sz w:val="24"/>
          <w:szCs w:val="28"/>
        </w:rPr>
        <w:t xml:space="preserve"> СЕЛЬСКОГО ПОСЕЛЕНИЯ </w:t>
      </w:r>
    </w:p>
    <w:p w:rsidR="00123229" w:rsidRPr="000F524F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                  ТОРБЕЕВСКОГО МУНИЦИПАЛЬНОГО РАЙОНА </w:t>
      </w:r>
    </w:p>
    <w:p w:rsidR="00123229" w:rsidRPr="000F524F" w:rsidRDefault="00123229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4"/>
          <w:szCs w:val="28"/>
        </w:rPr>
      </w:pPr>
      <w:r w:rsidRPr="000F524F">
        <w:rPr>
          <w:rFonts w:ascii="Times New Roman" w:hAnsi="Times New Roman"/>
          <w:b/>
          <w:sz w:val="24"/>
          <w:szCs w:val="28"/>
        </w:rPr>
        <w:t xml:space="preserve">                                      </w:t>
      </w:r>
      <w:r w:rsidR="000F524F">
        <w:rPr>
          <w:rFonts w:ascii="Times New Roman" w:hAnsi="Times New Roman"/>
          <w:b/>
          <w:sz w:val="24"/>
          <w:szCs w:val="28"/>
        </w:rPr>
        <w:t xml:space="preserve">       </w:t>
      </w:r>
      <w:r w:rsidRPr="000F524F">
        <w:rPr>
          <w:rFonts w:ascii="Times New Roman" w:hAnsi="Times New Roman"/>
          <w:b/>
          <w:sz w:val="24"/>
          <w:szCs w:val="28"/>
        </w:rPr>
        <w:t xml:space="preserve"> РЕСПУБЛИКИ МОРДОВИЯ</w:t>
      </w:r>
    </w:p>
    <w:p w:rsidR="00123229" w:rsidRPr="000F524F" w:rsidRDefault="00123229" w:rsidP="00123229">
      <w:pPr>
        <w:pStyle w:val="FR1"/>
        <w:numPr>
          <w:ilvl w:val="0"/>
          <w:numId w:val="2"/>
        </w:numPr>
        <w:spacing w:line="240" w:lineRule="auto"/>
        <w:rPr>
          <w:bCs/>
          <w:sz w:val="24"/>
        </w:rPr>
      </w:pPr>
    </w:p>
    <w:p w:rsidR="00123229" w:rsidRDefault="00312B07" w:rsidP="00812824">
      <w:pPr>
        <w:pStyle w:val="affff5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</w:t>
      </w:r>
      <w:r w:rsidR="00A20424">
        <w:rPr>
          <w:rFonts w:ascii="Times New Roman" w:hAnsi="Times New Roman"/>
          <w:b/>
          <w:sz w:val="28"/>
          <w:szCs w:val="28"/>
        </w:rPr>
        <w:t>СЕССИЯ</w:t>
      </w:r>
    </w:p>
    <w:p w:rsidR="00123229" w:rsidRDefault="000F524F" w:rsidP="00123229">
      <w:pPr>
        <w:pStyle w:val="affff5"/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</w:t>
      </w:r>
      <w:r w:rsidR="00123229">
        <w:rPr>
          <w:rFonts w:ascii="Times New Roman" w:hAnsi="Times New Roman"/>
          <w:b/>
          <w:sz w:val="28"/>
          <w:szCs w:val="28"/>
        </w:rPr>
        <w:t>(</w:t>
      </w:r>
      <w:r w:rsidR="00BE1437">
        <w:rPr>
          <w:rFonts w:ascii="Times New Roman" w:hAnsi="Times New Roman"/>
          <w:b/>
          <w:sz w:val="28"/>
          <w:szCs w:val="28"/>
        </w:rPr>
        <w:t xml:space="preserve"> третьего </w:t>
      </w:r>
      <w:r w:rsidR="00123229">
        <w:rPr>
          <w:rFonts w:ascii="Times New Roman" w:hAnsi="Times New Roman"/>
          <w:b/>
          <w:sz w:val="28"/>
          <w:szCs w:val="28"/>
        </w:rPr>
        <w:t>созыва)</w:t>
      </w:r>
    </w:p>
    <w:p w:rsidR="00123229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2824" w:rsidRPr="00812824" w:rsidRDefault="00123229" w:rsidP="00123229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left"/>
        <w:rPr>
          <w:rFonts w:ascii="Times New Roman" w:hAnsi="Times New Roman" w:cs="Times New Roman"/>
          <w:b/>
          <w:sz w:val="28"/>
          <w:szCs w:val="20"/>
        </w:rPr>
      </w:pPr>
      <w:r w:rsidRPr="008128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F524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81282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23229" w:rsidRPr="00812824" w:rsidRDefault="00312B07" w:rsidP="00812824">
      <w:pPr>
        <w:widowControl/>
        <w:numPr>
          <w:ilvl w:val="0"/>
          <w:numId w:val="2"/>
        </w:numPr>
        <w:suppressAutoHyphens/>
        <w:autoSpaceDE/>
        <w:autoSpaceDN/>
        <w:adjustRightInd/>
        <w:snapToGrid w:val="0"/>
        <w:spacing w:after="200" w:line="252" w:lineRule="auto"/>
        <w:jc w:val="center"/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sz w:val="28"/>
        </w:rPr>
        <w:t>________</w:t>
      </w:r>
      <w:r>
        <w:rPr>
          <w:rFonts w:ascii="Times New Roman" w:hAnsi="Times New Roman" w:cs="Times New Roman"/>
          <w:b/>
          <w:sz w:val="28"/>
          <w:szCs w:val="28"/>
        </w:rPr>
        <w:t>2023</w:t>
      </w:r>
      <w:r w:rsidR="00123229" w:rsidRPr="00812824">
        <w:rPr>
          <w:rFonts w:ascii="Times New Roman" w:hAnsi="Times New Roman" w:cs="Times New Roman"/>
          <w:b/>
          <w:sz w:val="28"/>
          <w:szCs w:val="28"/>
        </w:rPr>
        <w:t xml:space="preserve"> г. </w:t>
      </w:r>
      <w:r>
        <w:rPr>
          <w:rFonts w:ascii="Times New Roman" w:hAnsi="Times New Roman" w:cs="Times New Roman"/>
          <w:b/>
          <w:sz w:val="28"/>
        </w:rPr>
        <w:t xml:space="preserve">  № ___</w:t>
      </w:r>
    </w:p>
    <w:p w:rsidR="00CC1DF3" w:rsidRPr="00123229" w:rsidRDefault="00312B07" w:rsidP="00CC1DF3">
      <w:pPr>
        <w:pStyle w:val="affff4"/>
        <w:spacing w:after="0"/>
        <w:jc w:val="center"/>
        <w:rPr>
          <w:sz w:val="28"/>
          <w:szCs w:val="28"/>
        </w:rPr>
      </w:pPr>
      <w:r w:rsidRPr="00312B07">
        <w:rPr>
          <w:b/>
          <w:bCs/>
          <w:sz w:val="28"/>
          <w:szCs w:val="28"/>
        </w:rPr>
        <w:t xml:space="preserve">О внесение изменений </w:t>
      </w:r>
      <w:r>
        <w:rPr>
          <w:b/>
          <w:bCs/>
          <w:sz w:val="28"/>
          <w:szCs w:val="28"/>
        </w:rPr>
        <w:t>в решение Совет</w:t>
      </w:r>
      <w:r w:rsidR="000F524F">
        <w:rPr>
          <w:b/>
          <w:bCs/>
          <w:sz w:val="28"/>
          <w:szCs w:val="28"/>
        </w:rPr>
        <w:t>а депутатов от 28.12.2016г. № 17</w:t>
      </w:r>
      <w:r w:rsidR="00812824">
        <w:rPr>
          <w:b/>
          <w:bCs/>
          <w:sz w:val="28"/>
          <w:szCs w:val="28"/>
        </w:rPr>
        <w:t>«</w:t>
      </w:r>
      <w:r w:rsidR="00CC1DF3" w:rsidRPr="00123229">
        <w:rPr>
          <w:b/>
          <w:bCs/>
          <w:sz w:val="28"/>
          <w:szCs w:val="28"/>
        </w:rPr>
        <w:t>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0F524F">
        <w:rPr>
          <w:b/>
          <w:bCs/>
          <w:sz w:val="28"/>
          <w:szCs w:val="28"/>
        </w:rPr>
        <w:t>Варжеляйского</w:t>
      </w:r>
      <w:r w:rsidR="00123229" w:rsidRPr="00123229">
        <w:rPr>
          <w:b/>
          <w:bCs/>
          <w:sz w:val="28"/>
          <w:szCs w:val="28"/>
        </w:rPr>
        <w:t xml:space="preserve"> сельского поселения</w:t>
      </w:r>
      <w:r w:rsidR="00812824">
        <w:rPr>
          <w:b/>
          <w:bCs/>
          <w:sz w:val="28"/>
          <w:szCs w:val="28"/>
        </w:rPr>
        <w:t>»</w:t>
      </w:r>
    </w:p>
    <w:p w:rsidR="00CC1DF3" w:rsidRPr="00123229" w:rsidRDefault="00CC1DF3" w:rsidP="00312B07">
      <w:pPr>
        <w:pStyle w:val="affff4"/>
        <w:spacing w:after="0"/>
        <w:ind w:firstLine="709"/>
        <w:jc w:val="both"/>
        <w:rPr>
          <w:sz w:val="28"/>
          <w:szCs w:val="28"/>
        </w:rPr>
      </w:pPr>
      <w:r w:rsidRPr="00123229">
        <w:rPr>
          <w:sz w:val="28"/>
          <w:szCs w:val="28"/>
        </w:rPr>
        <w:t xml:space="preserve">Руководствуясь статьей 30 Закона Республики Мордовия от 8 июня </w:t>
      </w:r>
      <w:smartTag w:uri="urn:schemas-microsoft-com:office:smarttags" w:element="metricconverter">
        <w:smartTagPr>
          <w:attr w:name="ProductID" w:val="1999 г"/>
        </w:smartTagPr>
        <w:r w:rsidRPr="00123229">
          <w:rPr>
            <w:sz w:val="28"/>
            <w:szCs w:val="28"/>
          </w:rPr>
          <w:t>1999 г</w:t>
        </w:r>
      </w:smartTag>
      <w:r w:rsidRPr="00123229">
        <w:rPr>
          <w:sz w:val="28"/>
          <w:szCs w:val="28"/>
        </w:rPr>
        <w:t xml:space="preserve">. №30-З «О муниципальной службе в Республике Мордовия», статьей 3 Закона Республики Мордовия от 15 июня </w:t>
      </w:r>
      <w:smartTag w:uri="urn:schemas-microsoft-com:office:smarttags" w:element="metricconverter">
        <w:smartTagPr>
          <w:attr w:name="ProductID" w:val="2010 г"/>
        </w:smartTagPr>
        <w:r w:rsidRPr="00123229">
          <w:rPr>
            <w:sz w:val="28"/>
            <w:szCs w:val="28"/>
          </w:rPr>
          <w:t>2010 г</w:t>
        </w:r>
      </w:smartTag>
      <w:r w:rsidRPr="00123229">
        <w:rPr>
          <w:sz w:val="28"/>
          <w:szCs w:val="28"/>
        </w:rPr>
        <w:t xml:space="preserve"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r w:rsidR="009E124F">
        <w:rPr>
          <w:sz w:val="28"/>
          <w:szCs w:val="28"/>
        </w:rPr>
        <w:t>ст.32,ст.50</w:t>
      </w:r>
      <w:r w:rsidR="00312B07" w:rsidRPr="00312B07">
        <w:rPr>
          <w:sz w:val="28"/>
          <w:szCs w:val="28"/>
        </w:rPr>
        <w:t xml:space="preserve"> Устава </w:t>
      </w:r>
      <w:r w:rsidR="000F524F">
        <w:rPr>
          <w:sz w:val="28"/>
          <w:szCs w:val="28"/>
        </w:rPr>
        <w:t>Варжеляйского</w:t>
      </w:r>
      <w:r w:rsidR="00312B07" w:rsidRPr="00312B07">
        <w:rPr>
          <w:sz w:val="28"/>
          <w:szCs w:val="28"/>
        </w:rPr>
        <w:t xml:space="preserve"> сельского поселения</w:t>
      </w:r>
      <w:r w:rsidR="00123229" w:rsidRPr="00123229">
        <w:rPr>
          <w:sz w:val="28"/>
          <w:szCs w:val="28"/>
        </w:rPr>
        <w:t xml:space="preserve">, </w:t>
      </w:r>
      <w:r w:rsidRPr="00123229">
        <w:rPr>
          <w:sz w:val="28"/>
          <w:szCs w:val="28"/>
        </w:rPr>
        <w:t xml:space="preserve">Совет депутатов </w:t>
      </w:r>
      <w:r w:rsidR="000F524F">
        <w:rPr>
          <w:sz w:val="28"/>
          <w:szCs w:val="28"/>
        </w:rPr>
        <w:t>Варжеляйского</w:t>
      </w:r>
      <w:r w:rsidR="00123229" w:rsidRPr="00123229">
        <w:rPr>
          <w:sz w:val="28"/>
          <w:szCs w:val="28"/>
        </w:rPr>
        <w:t xml:space="preserve"> сельского поселения  решил:</w:t>
      </w:r>
    </w:p>
    <w:p w:rsidR="008A259F" w:rsidRDefault="008A259F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</w:p>
    <w:p w:rsidR="00E60C69" w:rsidRDefault="00312B07" w:rsidP="00312B07">
      <w:pPr>
        <w:suppressAutoHyphens/>
        <w:autoSpaceDE/>
        <w:autoSpaceDN/>
        <w:adjustRightInd/>
        <w:ind w:firstLine="567"/>
        <w:rPr>
          <w:rFonts w:ascii="Times New Roman" w:eastAsia="Lucida Sans Unicode" w:hAnsi="Times New Roman" w:cs="Times New Roman"/>
          <w:sz w:val="28"/>
          <w:szCs w:val="28"/>
        </w:rPr>
      </w:pPr>
      <w:r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1. Внести в 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Положение </w:t>
      </w:r>
      <w:r w:rsidRPr="00312B07">
        <w:rPr>
          <w:rFonts w:ascii="Times New Roman" w:eastAsia="Lucida Sans Unicode" w:hAnsi="Times New Roman" w:cs="Times New Roman"/>
          <w:sz w:val="28"/>
          <w:szCs w:val="28"/>
        </w:rPr>
        <w:t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</w:t>
      </w:r>
      <w:r w:rsidR="000F524F">
        <w:rPr>
          <w:rFonts w:ascii="Times New Roman" w:eastAsia="Lucida Sans Unicode" w:hAnsi="Times New Roman" w:cs="Times New Roman"/>
          <w:sz w:val="28"/>
          <w:szCs w:val="28"/>
        </w:rPr>
        <w:t>Варжеляйского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 xml:space="preserve"> сельского поселения утвержденное решением</w:t>
      </w:r>
      <w:r w:rsidR="00376183" w:rsidRPr="00312B07">
        <w:rPr>
          <w:rFonts w:ascii="Times New Roman" w:eastAsia="Lucida Sans Unicode" w:hAnsi="Times New Roman" w:cs="Times New Roman"/>
          <w:sz w:val="28"/>
          <w:szCs w:val="28"/>
        </w:rPr>
        <w:t xml:space="preserve"> Совет</w:t>
      </w:r>
      <w:r w:rsidR="009E124F">
        <w:rPr>
          <w:rFonts w:ascii="Times New Roman" w:eastAsia="Lucida Sans Unicode" w:hAnsi="Times New Roman" w:cs="Times New Roman"/>
          <w:sz w:val="28"/>
          <w:szCs w:val="28"/>
        </w:rPr>
        <w:t xml:space="preserve">а депутатов </w:t>
      </w:r>
      <w:r w:rsidR="000F524F">
        <w:rPr>
          <w:rFonts w:ascii="Times New Roman" w:eastAsia="Lucida Sans Unicode" w:hAnsi="Times New Roman" w:cs="Times New Roman"/>
          <w:sz w:val="28"/>
          <w:szCs w:val="28"/>
        </w:rPr>
        <w:t xml:space="preserve">от 28.12.2016г. № 17 </w:t>
      </w:r>
      <w:r w:rsidR="00376183" w:rsidRPr="00376183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8A259F">
        <w:rPr>
          <w:rFonts w:ascii="Times New Roman" w:eastAsia="Lucida Sans Unicode" w:hAnsi="Times New Roman" w:cs="Times New Roman"/>
          <w:sz w:val="28"/>
          <w:szCs w:val="28"/>
        </w:rPr>
        <w:t>изменения</w:t>
      </w:r>
      <w:r w:rsidR="00376183">
        <w:rPr>
          <w:rFonts w:ascii="Times New Roman" w:eastAsia="Lucida Sans Unicode" w:hAnsi="Times New Roman" w:cs="Times New Roman"/>
          <w:sz w:val="28"/>
          <w:szCs w:val="28"/>
        </w:rPr>
        <w:t>:</w:t>
      </w:r>
    </w:p>
    <w:p w:rsidR="0097212D" w:rsidRDefault="0097212D" w:rsidP="00ED3574">
      <w:pPr>
        <w:ind w:left="4320"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ED3574" w:rsidRPr="00ED3574" w:rsidRDefault="00376183" w:rsidP="00376183">
      <w:pPr>
        <w:rPr>
          <w:rFonts w:ascii="Times New Roman" w:hAnsi="Times New Roman" w:cs="Times New Roman"/>
          <w:bCs/>
          <w:sz w:val="28"/>
          <w:szCs w:val="28"/>
        </w:rPr>
      </w:pPr>
      <w:r w:rsidRPr="00376183">
        <w:rPr>
          <w:rFonts w:ascii="Times New Roman" w:hAnsi="Times New Roman" w:cs="Times New Roman"/>
          <w:b/>
          <w:bCs/>
          <w:sz w:val="28"/>
          <w:szCs w:val="28"/>
        </w:rPr>
        <w:t>1) раздел 4 Положения изложить в следующей редакции:</w:t>
      </w:r>
      <w:bookmarkStart w:id="1" w:name="_GoBack"/>
      <w:bookmarkEnd w:id="1"/>
    </w:p>
    <w:p w:rsidR="00ED3574" w:rsidRDefault="00376183" w:rsidP="00376183">
      <w:pPr>
        <w:spacing w:before="108" w:after="108"/>
        <w:ind w:left="720" w:firstLine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ED3574" w:rsidRPr="00ED3574">
        <w:rPr>
          <w:rFonts w:ascii="Times New Roman" w:hAnsi="Times New Roman" w:cs="Times New Roman"/>
          <w:b/>
          <w:bCs/>
          <w:sz w:val="28"/>
          <w:szCs w:val="28"/>
        </w:rPr>
        <w:t>4. Порядок определения размера пенсии за выслугу лет</w:t>
      </w:r>
    </w:p>
    <w:p w:rsidR="005F5DD1" w:rsidRPr="00ED3574" w:rsidRDefault="003B1E0C" w:rsidP="008944D1">
      <w:pPr>
        <w:spacing w:before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13.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Муниципальным служащим пенсия за выслугу лет устанавливается в порядке и размере, предусмотренных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федеральными законами,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аконом «О муниципальной службе в Республике Мордовия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>», у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>ставом</w:t>
      </w:r>
      <w:r w:rsidR="000F524F">
        <w:rPr>
          <w:rFonts w:ascii="Times New Roman" w:hAnsi="Times New Roman" w:cs="Times New Roman"/>
          <w:sz w:val="28"/>
          <w:szCs w:val="28"/>
          <w:shd w:val="clear" w:color="auto" w:fill="FFFFFF"/>
        </w:rPr>
        <w:t>Варжеляйского</w:t>
      </w:r>
      <w:r w:rsidR="008944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</w:t>
      </w:r>
      <w:r w:rsidRPr="003B1E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D3574" w:rsidRPr="00ED3574" w:rsidRDefault="005F5DD1" w:rsidP="008944D1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14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 xml:space="preserve">. Лица, замещавшие должности депутата, члена выборного органа местного самоуправления, выборного должностного лица местного самоуправления, осуществлявшие свои полномочия на постоянной основе, и лица, замещавшие должности,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согласно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прил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ожению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имеют право на установление пенсии за выслугу лет в случаях, предусм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отренных </w:t>
      </w:r>
      <w:r>
        <w:rPr>
          <w:rFonts w:ascii="Montserrat" w:hAnsi="Montserrat" w:cs="Times New Roman"/>
          <w:color w:val="111111"/>
          <w:sz w:val="28"/>
          <w:szCs w:val="28"/>
        </w:rPr>
        <w:lastRenderedPageBreak/>
        <w:t xml:space="preserve">федеральными законами, 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Законом</w:t>
      </w:r>
      <w:r>
        <w:rPr>
          <w:rFonts w:ascii="Montserrat" w:hAnsi="Montserrat" w:cs="Times New Roman"/>
          <w:color w:val="111111"/>
          <w:sz w:val="28"/>
          <w:szCs w:val="28"/>
        </w:rPr>
        <w:t xml:space="preserve"> Республики Мордовия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муниципальными правовыми актами.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 периоды осуществления полномочий депутата, члена выборного органа местного самоуправления, выборного должностного лица местного самоуправления, осуществлявших свои полномочия на постоянной основе, для назначения пенсии за выслугу лет включается (засчитывае</w:t>
      </w:r>
      <w:r w:rsidR="005F5DD1">
        <w:rPr>
          <w:rFonts w:ascii="Montserrat" w:hAnsi="Montserrat" w:cs="Times New Roman"/>
          <w:color w:val="111111"/>
          <w:sz w:val="28"/>
          <w:szCs w:val="28"/>
        </w:rPr>
        <w:t>тся) время замещения должностейсогласно приложению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не менее 4 лет (суммарно) или не менее одного установленного срока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60 процентов планового месячного фонда денежного содержания указанных лиц по наиболее высокооплачиваемой должности, которую они замещали не менее 2 лет или половины установленного срока полномочий (далее - плановый месячный фонд денежного содержания).</w:t>
      </w:r>
    </w:p>
    <w:p w:rsidR="00ED3574" w:rsidRPr="00ED3574" w:rsidRDefault="00275BCF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>
        <w:rPr>
          <w:rFonts w:ascii="Montserrat" w:hAnsi="Montserrat" w:cs="Times New Roman"/>
          <w:color w:val="111111"/>
          <w:sz w:val="28"/>
          <w:szCs w:val="28"/>
        </w:rPr>
        <w:t>Л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5F5DD1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="00ED3574" w:rsidRPr="00ED3574">
        <w:rPr>
          <w:rFonts w:ascii="Montserrat" w:hAnsi="Montserrat" w:cs="Times New Roman"/>
          <w:color w:val="111111"/>
          <w:sz w:val="28"/>
          <w:szCs w:val="28"/>
        </w:rPr>
        <w:t>, не менее 8 лет (суммарно) или не менее двух установленных сроков полномочий, пенсия за выслугу лет устанавливается с таким расчетом, чтобы сумма страховой пенсии, фиксированной выплаты к страховой пенсии, повышений фиксированной выплаты к страховой пенсии и пенсии за выслугу лет составляла не менее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При наличии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от 15 декабря 2001 год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166-ФЗ "О государственном пенсионном обеспечении в Российской Федерации" (далее - Федеральный закон "О государственном пенсионном обеспечении в Российской Федерации"),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стажа, минимальная продолжительность которого для назначения пенсии за выслугу лет составляет в соответствующем году не менее стажа муниципальной службы, указанного в приложении 2 к Федеральному закону "О государственном пенсионном обеспечении в Российской Федерации". При этом сумма страховой пенсии, фиксированной выплаты к страховой пенсии, повышений фиксированной выплаты к страховой пенсии и пенсии за выслугу лет не может превышать 80 процентов планового месячного фонда денежного содержания.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Для лиц, прекративших замещение должности депутата, члена выборного органа местного самоуправления, выборного должностного лица местного самоуправления на постоянной основе, до достижения пенсионного возраста в связи с истечением срока полномочий и замещавших указанные должности не менее 4 лет (суммарно) или не менее одного установленного срока полномочий, плановый месячный фонд денежного содержания определяется с учетом повышений (индексаций) должностных окладов по соответствующей должности, произведенных в период со дня прекращения полномочий до дня обращения за установлением пенсии за выслугу лет.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Пенсия за выслугу лет не выплачивается лицам, замещающим муниципальные должности на постоянной основе, должности муниципальной службы.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 к настоящему Закону, имеющим одновременно право на ежемесячную доплату к страховой пенсии, индивидуальную ежемесячную надбавку к страховой пенсии, дополнительное ежемесячное материальное обеспечение или пенсию за выслугу лет, установленные в соответствии с законодательством Республики Мордовия, назначается и выплачивается одна ежемесячная доплата к страховой пенсии, индивидуальная ежемесячная надбавка к страховой пенсии, дополнительное материальное обеспечение или пенсия за выслугу лет по их выбору.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cr/>
        <w:t>Пенсия за выслугу лет не устанавливается и не выплачивается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основе, и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 к настоящему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, в случае прекращения их полномочий по основаниям, предусмотренным абзацем вторым пункта 5.1 статьи 40 Федерального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закона от 6 октября 2003 года №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131-ФЗ "Об общих принципах организации местного самоуправления в Российской Федерации".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Выплата пенсии за выслугу лет производится за счет средств бюджета</w:t>
      </w:r>
      <w:r w:rsidR="000F524F">
        <w:rPr>
          <w:rFonts w:ascii="Montserrat" w:hAnsi="Montserrat" w:cs="Times New Roman"/>
          <w:color w:val="111111"/>
          <w:sz w:val="28"/>
          <w:szCs w:val="28"/>
        </w:rPr>
        <w:t>Варжеляйского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>.</w:t>
      </w:r>
    </w:p>
    <w:p w:rsidR="00ED3574" w:rsidRPr="00ED3574" w:rsidRDefault="00ED3574" w:rsidP="00ED3574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  <w:sz w:val="28"/>
          <w:szCs w:val="28"/>
        </w:rPr>
      </w:pPr>
      <w:r w:rsidRPr="00ED3574">
        <w:rPr>
          <w:rFonts w:ascii="Montserrat" w:hAnsi="Montserrat" w:cs="Times New Roman"/>
          <w:color w:val="111111"/>
          <w:sz w:val="28"/>
          <w:szCs w:val="28"/>
        </w:rPr>
        <w:t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замещавшим должности, перечень которых установлен приложением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7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 к настоящему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порядку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, устанавливаются муниципальными правовыми актами </w:t>
      </w:r>
      <w:r w:rsidR="000F524F">
        <w:rPr>
          <w:rFonts w:ascii="Montserrat" w:hAnsi="Montserrat" w:cs="Times New Roman"/>
          <w:color w:val="111111"/>
          <w:sz w:val="28"/>
          <w:szCs w:val="28"/>
        </w:rPr>
        <w:t>Варжеляйского</w:t>
      </w:r>
      <w:r w:rsidR="0097212D">
        <w:rPr>
          <w:rFonts w:ascii="Montserrat" w:hAnsi="Montserrat" w:cs="Times New Roman"/>
          <w:color w:val="111111"/>
          <w:sz w:val="28"/>
          <w:szCs w:val="28"/>
        </w:rPr>
        <w:t xml:space="preserve"> сельского поселения </w:t>
      </w:r>
      <w:r w:rsidRPr="00ED3574">
        <w:rPr>
          <w:rFonts w:ascii="Montserrat" w:hAnsi="Montserrat" w:cs="Times New Roman"/>
          <w:color w:val="111111"/>
          <w:sz w:val="28"/>
          <w:szCs w:val="28"/>
        </w:rPr>
        <w:t xml:space="preserve">в соответствии с федеральными законами и </w:t>
      </w:r>
      <w:r w:rsidR="0097212D">
        <w:rPr>
          <w:rFonts w:ascii="Montserrat" w:hAnsi="Montserrat" w:cs="Times New Roman"/>
          <w:color w:val="111111"/>
          <w:sz w:val="28"/>
          <w:szCs w:val="28"/>
        </w:rPr>
        <w:t>Законом Республики Мордовия</w:t>
      </w:r>
    </w:p>
    <w:p w:rsidR="008944D1" w:rsidRDefault="008944D1" w:rsidP="00ED3574">
      <w:pPr>
        <w:ind w:firstLine="698"/>
        <w:jc w:val="right"/>
        <w:rPr>
          <w:rFonts w:ascii="Times New Roman" w:hAnsi="Times New Roman" w:cs="Times New Roman"/>
          <w:b/>
          <w:bCs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376183">
        <w:rPr>
          <w:rFonts w:ascii="Montserrat" w:hAnsi="Montserrat" w:cs="Times New Roman"/>
          <w:b/>
          <w:color w:val="111111"/>
          <w:sz w:val="28"/>
          <w:szCs w:val="28"/>
        </w:rPr>
        <w:t>2) дополнить раздел 6 пунктом 32 следующего содержания:</w:t>
      </w:r>
    </w:p>
    <w:p w:rsidR="00376183" w:rsidRDefault="00376183" w:rsidP="0037618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sub_116"/>
      <w:r w:rsidRPr="009F5F70">
        <w:rPr>
          <w:rFonts w:ascii="Times New Roman" w:hAnsi="Times New Roman" w:cs="Times New Roman"/>
          <w:sz w:val="28"/>
          <w:szCs w:val="28"/>
        </w:rPr>
        <w:t xml:space="preserve">«32. Финансирование расходов на выплату пенсии за выслугу лет производится органом местного самоуправления ежемесячно до 15 числа </w:t>
      </w:r>
      <w:r>
        <w:rPr>
          <w:rFonts w:ascii="Times New Roman" w:hAnsi="Times New Roman" w:cs="Times New Roman"/>
          <w:sz w:val="28"/>
          <w:szCs w:val="28"/>
        </w:rPr>
        <w:t>текущего месяца</w:t>
      </w:r>
      <w:r w:rsidRPr="009F5F7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76183" w:rsidRP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76183">
        <w:rPr>
          <w:rFonts w:ascii="Times New Roman" w:hAnsi="Times New Roman" w:cs="Times New Roman"/>
          <w:b/>
          <w:sz w:val="28"/>
          <w:szCs w:val="28"/>
        </w:rPr>
        <w:t xml:space="preserve">3) дополнить приложением 7 следующего содержания: 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b/>
          <w:color w:val="111111"/>
        </w:rPr>
      </w:pP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>
        <w:rPr>
          <w:rFonts w:ascii="Montserrat" w:hAnsi="Montserrat" w:cs="Times New Roman" w:hint="eastAsia"/>
          <w:b/>
          <w:color w:val="111111"/>
        </w:rPr>
        <w:t>«</w:t>
      </w:r>
      <w:r w:rsidRPr="00C11984">
        <w:rPr>
          <w:rFonts w:ascii="Montserrat" w:hAnsi="Montserrat" w:cs="Times New Roman"/>
          <w:color w:val="111111"/>
        </w:rPr>
        <w:t>Приложение 7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к Положению о порядке установления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                                                           и выплаты пенсии за выслугу лет лицам,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замещавшим муниципальные должности и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>должности муниципальной службы в органах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местного самоуправления  </w:t>
      </w:r>
      <w:r w:rsidR="000F524F">
        <w:rPr>
          <w:rFonts w:ascii="Montserrat" w:hAnsi="Montserrat" w:cs="Times New Roman"/>
          <w:color w:val="111111"/>
        </w:rPr>
        <w:t>Варжеляйского</w:t>
      </w:r>
    </w:p>
    <w:p w:rsidR="00376183" w:rsidRPr="00C11984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right"/>
        <w:rPr>
          <w:rFonts w:ascii="Montserrat" w:hAnsi="Montserrat" w:cs="Times New Roman"/>
          <w:color w:val="111111"/>
        </w:rPr>
      </w:pPr>
      <w:r w:rsidRPr="00C11984">
        <w:rPr>
          <w:rFonts w:ascii="Montserrat" w:hAnsi="Montserrat" w:cs="Times New Roman"/>
          <w:color w:val="111111"/>
        </w:rPr>
        <w:t xml:space="preserve"> сельского поселения</w:t>
      </w:r>
    </w:p>
    <w:p w:rsidR="00376183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Montserrat" w:hAnsi="Montserrat" w:cs="Times New Roman"/>
          <w:b/>
          <w:color w:val="111111"/>
          <w:sz w:val="28"/>
          <w:szCs w:val="28"/>
        </w:rPr>
      </w:pPr>
      <w:r>
        <w:rPr>
          <w:rFonts w:ascii="Montserrat" w:hAnsi="Montserrat" w:cs="Times New Roman"/>
          <w:b/>
          <w:color w:val="111111"/>
          <w:sz w:val="28"/>
          <w:szCs w:val="28"/>
        </w:rPr>
        <w:t>П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еречень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должностей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периоды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замещения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 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 (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засчитываются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)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для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назначения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пенсиизавыслугулетлицам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замещавшим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должности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депутата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члена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органа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выборного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должностного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лица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местного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самоуправления</w:t>
      </w:r>
      <w:r w:rsidRPr="008A259F">
        <w:rPr>
          <w:rFonts w:ascii="Montserrat" w:hAnsi="Montserrat" w:cs="Times New Roman"/>
          <w:b/>
          <w:color w:val="111111"/>
          <w:sz w:val="28"/>
          <w:szCs w:val="28"/>
        </w:rPr>
        <w:t xml:space="preserve">,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осуществлявшим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свои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полномочия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на</w:t>
      </w:r>
      <w:r w:rsidR="000F524F">
        <w:rPr>
          <w:rFonts w:ascii="Montserrat" w:hAnsi="Montserrat" w:cs="Times New Roman"/>
          <w:b/>
          <w:color w:val="111111"/>
          <w:sz w:val="28"/>
          <w:szCs w:val="28"/>
        </w:rPr>
        <w:t xml:space="preserve"> </w:t>
      </w:r>
      <w:r w:rsidRPr="008A259F">
        <w:rPr>
          <w:rFonts w:ascii="Montserrat" w:hAnsi="Montserrat" w:cs="Times New Roman" w:hint="eastAsia"/>
          <w:b/>
          <w:color w:val="111111"/>
          <w:sz w:val="28"/>
          <w:szCs w:val="28"/>
        </w:rPr>
        <w:t>постояннойоснове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0"/>
        <w:rPr>
          <w:rFonts w:ascii="Montserrat" w:hAnsi="Montserrat" w:cs="Times New Roman"/>
          <w:color w:val="111111"/>
        </w:rPr>
      </w:pP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 w:rsidRPr="00376183">
        <w:rPr>
          <w:rFonts w:ascii="Times New Roman" w:hAnsi="Times New Roman" w:cs="Times New Roman"/>
          <w:color w:val="111111"/>
          <w:sz w:val="28"/>
          <w:szCs w:val="28"/>
        </w:rPr>
        <w:t>1. Должности глав местных администраций по контракту, заключенному представительным органом муниципального образования в Республике Мордовия до 1 декабря 2016 года.</w:t>
      </w:r>
    </w:p>
    <w:p w:rsidR="00376183" w:rsidRPr="008A259F" w:rsidRDefault="00376183" w:rsidP="00376183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8A259F">
        <w:rPr>
          <w:rFonts w:ascii="Times New Roman" w:hAnsi="Times New Roman" w:cs="Times New Roman"/>
          <w:color w:val="111111"/>
          <w:sz w:val="28"/>
          <w:szCs w:val="28"/>
        </w:rPr>
        <w:t>. Муниципальные должности на постоянной основе в Республике Мордовия, замеща</w:t>
      </w:r>
      <w:r>
        <w:rPr>
          <w:rFonts w:ascii="Times New Roman" w:hAnsi="Times New Roman" w:cs="Times New Roman"/>
          <w:color w:val="111111"/>
          <w:sz w:val="28"/>
          <w:szCs w:val="28"/>
        </w:rPr>
        <w:t>емые после 27 августа 1995 года».</w:t>
      </w:r>
    </w:p>
    <w:bookmarkEnd w:id="2"/>
    <w:p w:rsidR="007C1225" w:rsidRDefault="007C1225" w:rsidP="008A259F">
      <w:pPr>
        <w:rPr>
          <w:rFonts w:ascii="Times New Roman" w:hAnsi="Times New Roman" w:cs="Times New Roman"/>
          <w:bCs/>
          <w:sz w:val="28"/>
          <w:szCs w:val="28"/>
        </w:rPr>
      </w:pPr>
    </w:p>
    <w:p w:rsidR="00A20424" w:rsidRPr="007C1048" w:rsidRDefault="008A259F" w:rsidP="00A20424">
      <w:pPr>
        <w:tabs>
          <w:tab w:val="left" w:pos="465"/>
          <w:tab w:val="center" w:pos="4960"/>
        </w:tabs>
        <w:ind w:left="-142" w:firstLine="851"/>
      </w:pPr>
      <w:r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Pr="008A259F">
        <w:rPr>
          <w:rFonts w:ascii="Times New Roman" w:hAnsi="Times New Roman" w:cs="Times New Roman"/>
          <w:bCs/>
          <w:sz w:val="28"/>
          <w:szCs w:val="28"/>
        </w:rPr>
        <w:t>. Настоящее решение  вступает в силу со дня его официального опубликования в информационном бюллетене «</w:t>
      </w:r>
      <w:r w:rsidR="000F524F">
        <w:rPr>
          <w:rFonts w:ascii="Times New Roman" w:hAnsi="Times New Roman" w:cs="Times New Roman"/>
          <w:bCs/>
          <w:sz w:val="28"/>
          <w:szCs w:val="28"/>
        </w:rPr>
        <w:t>Варжеляйские вести</w:t>
      </w:r>
      <w:r w:rsidRPr="008A259F">
        <w:rPr>
          <w:rFonts w:ascii="Times New Roman" w:hAnsi="Times New Roman" w:cs="Times New Roman"/>
          <w:bCs/>
          <w:sz w:val="28"/>
          <w:szCs w:val="28"/>
        </w:rPr>
        <w:t xml:space="preserve">» и подлежит размещению на 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официальном сайте </w:t>
      </w:r>
      <w:r w:rsidR="000F524F">
        <w:rPr>
          <w:rFonts w:ascii="Times New Roman" w:hAnsi="Times New Roman" w:cs="Times New Roman"/>
          <w:bCs/>
          <w:sz w:val="28"/>
          <w:szCs w:val="28"/>
        </w:rPr>
        <w:t>Варжеляйского</w:t>
      </w:r>
      <w:r w:rsidR="00394E8E" w:rsidRPr="00394E8E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в информационно-телекоммуникационной сети «Интернет» </w:t>
      </w:r>
      <w:hyperlink r:id="rId7" w:history="1"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torbeevo-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  <w:lang w:val="en-US"/>
          </w:rPr>
          <w:t>r</w:t>
        </w:r>
        <w:r w:rsidR="00A20424" w:rsidRPr="00A20424">
          <w:rPr>
            <w:rStyle w:val="affff7"/>
            <w:rFonts w:ascii="Times New Roman" w:hAnsi="Times New Roman" w:cs="Times New Roman"/>
            <w:bCs/>
            <w:color w:val="auto"/>
            <w:sz w:val="28"/>
            <w:szCs w:val="28"/>
          </w:rPr>
          <w:t>m.ru</w:t>
        </w:r>
      </w:hyperlink>
      <w:r w:rsidR="00A20424" w:rsidRPr="00A204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странице </w:t>
      </w:r>
      <w:r w:rsidR="000F524F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Варжеляйского</w:t>
      </w:r>
      <w:r w:rsidR="00A20424" w:rsidRPr="00A20424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="00A20424" w:rsidRPr="00A20424">
        <w:rPr>
          <w:rFonts w:ascii="Times New Roman" w:hAnsi="Times New Roman" w:cs="Times New Roman"/>
          <w:sz w:val="28"/>
          <w:szCs w:val="28"/>
        </w:rPr>
        <w:t>.</w:t>
      </w:r>
    </w:p>
    <w:p w:rsidR="008A259F" w:rsidRDefault="008A259F" w:rsidP="00A20424">
      <w:pPr>
        <w:rPr>
          <w:rFonts w:ascii="Times New Roman" w:hAnsi="Times New Roman" w:cs="Times New Roman"/>
          <w:b/>
          <w:sz w:val="28"/>
          <w:szCs w:val="28"/>
        </w:rPr>
      </w:pPr>
    </w:p>
    <w:p w:rsidR="000F524F" w:rsidRDefault="000F524F" w:rsidP="00A20424">
      <w:pPr>
        <w:rPr>
          <w:rFonts w:ascii="Times New Roman" w:hAnsi="Times New Roman" w:cs="Times New Roman"/>
          <w:b/>
          <w:sz w:val="28"/>
          <w:szCs w:val="28"/>
        </w:rPr>
      </w:pP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r w:rsidR="000F524F">
        <w:rPr>
          <w:rFonts w:ascii="Times New Roman" w:hAnsi="Times New Roman" w:cs="Times New Roman"/>
          <w:b w:val="0"/>
          <w:color w:val="auto"/>
          <w:sz w:val="28"/>
          <w:szCs w:val="28"/>
        </w:rPr>
        <w:t>Варжеляйского</w:t>
      </w:r>
    </w:p>
    <w:p w:rsidR="008A259F" w:rsidRPr="00054862" w:rsidRDefault="008A259F" w:rsidP="008A259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5486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сельского поселения                                                                  </w:t>
      </w:r>
      <w:r w:rsidR="000F524F">
        <w:rPr>
          <w:rFonts w:ascii="Times New Roman" w:hAnsi="Times New Roman" w:cs="Times New Roman"/>
          <w:b w:val="0"/>
          <w:color w:val="auto"/>
          <w:sz w:val="28"/>
          <w:szCs w:val="28"/>
        </w:rPr>
        <w:t>Н.Н.Самсонова</w:t>
      </w:r>
    </w:p>
    <w:bookmarkEnd w:id="0"/>
    <w:p w:rsidR="00123229" w:rsidRDefault="00123229" w:rsidP="007D0910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color w:val="auto"/>
          <w:sz w:val="28"/>
          <w:szCs w:val="28"/>
        </w:rPr>
      </w:pPr>
    </w:p>
    <w:sectPr w:rsidR="00123229" w:rsidSect="008A259F">
      <w:headerReference w:type="default" r:id="rId8"/>
      <w:pgSz w:w="11900" w:h="1680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528D" w:rsidRDefault="00AE528D" w:rsidP="002E6C39">
      <w:r>
        <w:separator/>
      </w:r>
    </w:p>
  </w:endnote>
  <w:endnote w:type="continuationSeparator" w:id="1">
    <w:p w:rsidR="00AE528D" w:rsidRDefault="00AE528D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528D" w:rsidRDefault="00AE528D" w:rsidP="002E6C39">
      <w:r>
        <w:separator/>
      </w:r>
    </w:p>
  </w:footnote>
  <w:footnote w:type="continuationSeparator" w:id="1">
    <w:p w:rsidR="00AE528D" w:rsidRDefault="00AE528D" w:rsidP="002E6C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757A" w:rsidRPr="002E6C39" w:rsidRDefault="001E77EF">
    <w:pPr>
      <w:pStyle w:val="affff0"/>
      <w:jc w:val="center"/>
      <w:rPr>
        <w:rFonts w:ascii="Times New Roman" w:hAnsi="Times New Roman" w:cs="Times New Roman"/>
        <w:sz w:val="28"/>
        <w:szCs w:val="28"/>
      </w:rPr>
    </w:pPr>
    <w:r w:rsidRPr="002E6C39">
      <w:rPr>
        <w:rFonts w:ascii="Times New Roman" w:hAnsi="Times New Roman" w:cs="Times New Roman"/>
        <w:sz w:val="28"/>
        <w:szCs w:val="28"/>
      </w:rPr>
      <w:fldChar w:fldCharType="begin"/>
    </w:r>
    <w:r w:rsidR="0060757A" w:rsidRPr="002E6C39">
      <w:rPr>
        <w:rFonts w:ascii="Times New Roman" w:hAnsi="Times New Roman" w:cs="Times New Roman"/>
        <w:sz w:val="28"/>
        <w:szCs w:val="28"/>
      </w:rPr>
      <w:instrText>PAGE   \* MERGEFORMAT</w:instrText>
    </w:r>
    <w:r w:rsidRPr="002E6C39">
      <w:rPr>
        <w:rFonts w:ascii="Times New Roman" w:hAnsi="Times New Roman" w:cs="Times New Roman"/>
        <w:sz w:val="28"/>
        <w:szCs w:val="28"/>
      </w:rPr>
      <w:fldChar w:fldCharType="separate"/>
    </w:r>
    <w:r w:rsidR="00BE1437">
      <w:rPr>
        <w:rFonts w:ascii="Times New Roman" w:hAnsi="Times New Roman" w:cs="Times New Roman"/>
        <w:noProof/>
        <w:sz w:val="28"/>
        <w:szCs w:val="28"/>
      </w:rPr>
      <w:t>2</w:t>
    </w:r>
    <w:r w:rsidRPr="002E6C39">
      <w:rPr>
        <w:rFonts w:ascii="Times New Roman" w:hAnsi="Times New Roman" w:cs="Times New Roman"/>
        <w:sz w:val="28"/>
        <w:szCs w:val="28"/>
      </w:rPr>
      <w:fldChar w:fldCharType="end"/>
    </w:r>
  </w:p>
  <w:p w:rsidR="0060757A" w:rsidRDefault="0060757A">
    <w:pPr>
      <w:pStyle w:val="afff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A6C2B"/>
    <w:rsid w:val="000C4103"/>
    <w:rsid w:val="000D664E"/>
    <w:rsid w:val="000E2623"/>
    <w:rsid w:val="000F524F"/>
    <w:rsid w:val="000F6E74"/>
    <w:rsid w:val="0010700D"/>
    <w:rsid w:val="00107C09"/>
    <w:rsid w:val="00122045"/>
    <w:rsid w:val="00123229"/>
    <w:rsid w:val="0016341D"/>
    <w:rsid w:val="00197785"/>
    <w:rsid w:val="001B12E7"/>
    <w:rsid w:val="001C5B03"/>
    <w:rsid w:val="001E77EF"/>
    <w:rsid w:val="001F16CF"/>
    <w:rsid w:val="00216C3D"/>
    <w:rsid w:val="002321A5"/>
    <w:rsid w:val="002409FA"/>
    <w:rsid w:val="0024145E"/>
    <w:rsid w:val="0026345F"/>
    <w:rsid w:val="00275BCF"/>
    <w:rsid w:val="00281261"/>
    <w:rsid w:val="002A5942"/>
    <w:rsid w:val="002C084E"/>
    <w:rsid w:val="002D78AE"/>
    <w:rsid w:val="002E6C39"/>
    <w:rsid w:val="00301037"/>
    <w:rsid w:val="00312B07"/>
    <w:rsid w:val="00330E8C"/>
    <w:rsid w:val="003359DE"/>
    <w:rsid w:val="00341934"/>
    <w:rsid w:val="003429FB"/>
    <w:rsid w:val="00365DE2"/>
    <w:rsid w:val="00366951"/>
    <w:rsid w:val="00376183"/>
    <w:rsid w:val="00387CDD"/>
    <w:rsid w:val="00394E8E"/>
    <w:rsid w:val="003B0092"/>
    <w:rsid w:val="003B1E0C"/>
    <w:rsid w:val="003C1EB0"/>
    <w:rsid w:val="003E5966"/>
    <w:rsid w:val="003F1944"/>
    <w:rsid w:val="00401EC9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4F4748"/>
    <w:rsid w:val="0050658B"/>
    <w:rsid w:val="005106F4"/>
    <w:rsid w:val="00511474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D5220"/>
    <w:rsid w:val="005F5DD1"/>
    <w:rsid w:val="005F5F42"/>
    <w:rsid w:val="0060757A"/>
    <w:rsid w:val="006210A2"/>
    <w:rsid w:val="0062274B"/>
    <w:rsid w:val="00635E98"/>
    <w:rsid w:val="00661204"/>
    <w:rsid w:val="00683989"/>
    <w:rsid w:val="00697707"/>
    <w:rsid w:val="006C75E0"/>
    <w:rsid w:val="006D20F4"/>
    <w:rsid w:val="00730E34"/>
    <w:rsid w:val="00752469"/>
    <w:rsid w:val="007C1225"/>
    <w:rsid w:val="007C2CCF"/>
    <w:rsid w:val="007D0910"/>
    <w:rsid w:val="007D2A01"/>
    <w:rsid w:val="00812824"/>
    <w:rsid w:val="00814CC3"/>
    <w:rsid w:val="00866FE4"/>
    <w:rsid w:val="00880370"/>
    <w:rsid w:val="008943BB"/>
    <w:rsid w:val="008944D1"/>
    <w:rsid w:val="008A259F"/>
    <w:rsid w:val="008E538D"/>
    <w:rsid w:val="009048E8"/>
    <w:rsid w:val="00905FC9"/>
    <w:rsid w:val="00917E58"/>
    <w:rsid w:val="00922CBE"/>
    <w:rsid w:val="00945AA0"/>
    <w:rsid w:val="00951EE0"/>
    <w:rsid w:val="0096408C"/>
    <w:rsid w:val="0097212D"/>
    <w:rsid w:val="00981153"/>
    <w:rsid w:val="009A364A"/>
    <w:rsid w:val="009B4284"/>
    <w:rsid w:val="009C46AD"/>
    <w:rsid w:val="009C6D69"/>
    <w:rsid w:val="009E124F"/>
    <w:rsid w:val="009E12F8"/>
    <w:rsid w:val="009F7F33"/>
    <w:rsid w:val="00A00480"/>
    <w:rsid w:val="00A20424"/>
    <w:rsid w:val="00A27D8C"/>
    <w:rsid w:val="00A338CB"/>
    <w:rsid w:val="00A74E5C"/>
    <w:rsid w:val="00A956BF"/>
    <w:rsid w:val="00AC0919"/>
    <w:rsid w:val="00AD77A3"/>
    <w:rsid w:val="00AE1E8C"/>
    <w:rsid w:val="00AE528D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55F50"/>
    <w:rsid w:val="00B61574"/>
    <w:rsid w:val="00B8058D"/>
    <w:rsid w:val="00B82A96"/>
    <w:rsid w:val="00BE1437"/>
    <w:rsid w:val="00BF4C6B"/>
    <w:rsid w:val="00C16C76"/>
    <w:rsid w:val="00C232DE"/>
    <w:rsid w:val="00C45ABA"/>
    <w:rsid w:val="00C473B5"/>
    <w:rsid w:val="00CB3800"/>
    <w:rsid w:val="00CC050F"/>
    <w:rsid w:val="00CC1DF3"/>
    <w:rsid w:val="00CD48A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B0C47"/>
    <w:rsid w:val="00EB3B7C"/>
    <w:rsid w:val="00ED3574"/>
    <w:rsid w:val="00F01A02"/>
    <w:rsid w:val="00F27BA3"/>
    <w:rsid w:val="00F34A65"/>
    <w:rsid w:val="00F578B2"/>
    <w:rsid w:val="00F72FBD"/>
    <w:rsid w:val="00F74504"/>
    <w:rsid w:val="00F816CD"/>
    <w:rsid w:val="00F85308"/>
    <w:rsid w:val="00FA48FD"/>
    <w:rsid w:val="00FE3D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CB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22CBE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922CBE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922CBE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922CBE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22CBE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922CBE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922CBE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922CBE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922CBE"/>
    <w:rPr>
      <w:b/>
      <w:color w:val="26282F"/>
    </w:rPr>
  </w:style>
  <w:style w:type="character" w:customStyle="1" w:styleId="a4">
    <w:name w:val="Гипертекстовая ссылка"/>
    <w:uiPriority w:val="99"/>
    <w:rsid w:val="00922CBE"/>
    <w:rPr>
      <w:color w:val="106BBE"/>
    </w:rPr>
  </w:style>
  <w:style w:type="character" w:customStyle="1" w:styleId="a5">
    <w:name w:val="Активная гипертекстовая ссылка"/>
    <w:uiPriority w:val="99"/>
    <w:rsid w:val="00922CBE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922CB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922CBE"/>
  </w:style>
  <w:style w:type="paragraph" w:customStyle="1" w:styleId="a8">
    <w:name w:val="Внимание: недобросовестность!"/>
    <w:basedOn w:val="a6"/>
    <w:next w:val="a"/>
    <w:uiPriority w:val="99"/>
    <w:rsid w:val="00922CBE"/>
  </w:style>
  <w:style w:type="character" w:customStyle="1" w:styleId="a9">
    <w:name w:val="Выделение для Базового Поиска"/>
    <w:uiPriority w:val="99"/>
    <w:rsid w:val="00922CBE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922CBE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922CBE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922CBE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922CBE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922CBE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922CBE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922CBE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922CBE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922CBE"/>
    <w:pPr>
      <w:ind w:left="1612" w:hanging="892"/>
    </w:pPr>
  </w:style>
  <w:style w:type="character" w:customStyle="1" w:styleId="af3">
    <w:name w:val="Заголовок чужого сообщения"/>
    <w:uiPriority w:val="99"/>
    <w:rsid w:val="00922CBE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922CBE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922CBE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922CBE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922CBE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922CB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922CBE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922CB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922CBE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922CBE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922CBE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922CBE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922CBE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922CBE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922CBE"/>
  </w:style>
  <w:style w:type="paragraph" w:customStyle="1" w:styleId="aff2">
    <w:name w:val="Моноширинный"/>
    <w:basedOn w:val="a"/>
    <w:next w:val="a"/>
    <w:uiPriority w:val="99"/>
    <w:rsid w:val="00922CBE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922CBE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922CBE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922CBE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922CBE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922CBE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922CBE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922CBE"/>
    <w:pPr>
      <w:ind w:left="140"/>
    </w:pPr>
  </w:style>
  <w:style w:type="character" w:customStyle="1" w:styleId="affa">
    <w:name w:val="Опечатки"/>
    <w:uiPriority w:val="99"/>
    <w:rsid w:val="00922CBE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922CBE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922CBE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922CBE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922CBE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922CBE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922CBE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922CBE"/>
  </w:style>
  <w:style w:type="paragraph" w:customStyle="1" w:styleId="afff2">
    <w:name w:val="Примечание."/>
    <w:basedOn w:val="a6"/>
    <w:next w:val="a"/>
    <w:uiPriority w:val="99"/>
    <w:rsid w:val="00922CBE"/>
  </w:style>
  <w:style w:type="character" w:customStyle="1" w:styleId="afff3">
    <w:name w:val="Продолжение ссылки"/>
    <w:uiPriority w:val="99"/>
    <w:rsid w:val="00922CBE"/>
  </w:style>
  <w:style w:type="paragraph" w:customStyle="1" w:styleId="afff4">
    <w:name w:val="Словарная статья"/>
    <w:basedOn w:val="a"/>
    <w:next w:val="a"/>
    <w:uiPriority w:val="99"/>
    <w:rsid w:val="00922CBE"/>
    <w:pPr>
      <w:ind w:right="118" w:firstLine="0"/>
    </w:pPr>
  </w:style>
  <w:style w:type="character" w:customStyle="1" w:styleId="afff5">
    <w:name w:val="Сравнение редакций"/>
    <w:uiPriority w:val="99"/>
    <w:rsid w:val="00922CBE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922CBE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922CBE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922CBE"/>
  </w:style>
  <w:style w:type="character" w:customStyle="1" w:styleId="afff9">
    <w:name w:val="Ссылка на утративший силу документ"/>
    <w:uiPriority w:val="99"/>
    <w:rsid w:val="00922CBE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922CBE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922CBE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922CBE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922CBE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922CBE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922CB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922CBE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Варжеляй</cp:lastModifiedBy>
  <cp:revision>7</cp:revision>
  <cp:lastPrinted>2023-03-17T09:09:00Z</cp:lastPrinted>
  <dcterms:created xsi:type="dcterms:W3CDTF">2023-03-17T08:12:00Z</dcterms:created>
  <dcterms:modified xsi:type="dcterms:W3CDTF">2023-03-27T09:36:00Z</dcterms:modified>
</cp:coreProperties>
</file>