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380" w:rsidRDefault="000401E1" w:rsidP="00C71380">
      <w:pPr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4pt;height:39.6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C71380" w:rsidRDefault="00C71380" w:rsidP="00C71380">
      <w:pPr>
        <w:tabs>
          <w:tab w:val="left" w:pos="564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__________________________________________________________________________________________________________</w:t>
      </w:r>
    </w:p>
    <w:p w:rsidR="00C71380" w:rsidRDefault="00C71380" w:rsidP="00C71380">
      <w:pPr>
        <w:tabs>
          <w:tab w:val="left" w:pos="5640"/>
        </w:tabs>
        <w:rPr>
          <w:b/>
        </w:rPr>
      </w:pPr>
      <w:r>
        <w:rPr>
          <w:sz w:val="18"/>
          <w:szCs w:val="18"/>
        </w:rPr>
        <w:t xml:space="preserve">УЧРЕДИТЕЛИ:  местное самоуправление       </w:t>
      </w:r>
      <w:r>
        <w:rPr>
          <w:b/>
        </w:rPr>
        <w:t xml:space="preserve">                        </w:t>
      </w:r>
      <w:r w:rsidR="00691710">
        <w:rPr>
          <w:b/>
        </w:rPr>
        <w:t xml:space="preserve">             </w:t>
      </w:r>
      <w:r w:rsidR="00F00F2A">
        <w:rPr>
          <w:b/>
        </w:rPr>
        <w:t xml:space="preserve">    </w:t>
      </w:r>
      <w:r w:rsidR="00691710">
        <w:rPr>
          <w:b/>
        </w:rPr>
        <w:t xml:space="preserve">             </w:t>
      </w:r>
      <w:r w:rsidR="00F00F2A">
        <w:rPr>
          <w:b/>
        </w:rPr>
        <w:t>вторник</w:t>
      </w:r>
      <w:r>
        <w:rPr>
          <w:b/>
        </w:rPr>
        <w:t xml:space="preserve"> </w:t>
      </w:r>
      <w:r w:rsidR="00F00F2A">
        <w:rPr>
          <w:b/>
        </w:rPr>
        <w:t>11</w:t>
      </w:r>
      <w:r>
        <w:rPr>
          <w:b/>
        </w:rPr>
        <w:t xml:space="preserve"> апреля 2023 г.№1</w:t>
      </w:r>
      <w:r w:rsidR="00F00F2A">
        <w:rPr>
          <w:b/>
        </w:rPr>
        <w:t>4</w:t>
      </w:r>
    </w:p>
    <w:p w:rsidR="00C71380" w:rsidRDefault="00C71380" w:rsidP="00C71380">
      <w:pPr>
        <w:pBdr>
          <w:bottom w:val="single" w:sz="12" w:space="1" w:color="auto"/>
        </w:pBdr>
        <w:tabs>
          <w:tab w:val="left" w:pos="5640"/>
        </w:tabs>
        <w:rPr>
          <w:sz w:val="18"/>
          <w:szCs w:val="18"/>
        </w:rPr>
      </w:pPr>
      <w:r>
        <w:rPr>
          <w:b/>
        </w:rPr>
        <w:t xml:space="preserve"> </w:t>
      </w:r>
      <w:r>
        <w:rPr>
          <w:sz w:val="18"/>
          <w:szCs w:val="18"/>
        </w:rPr>
        <w:t xml:space="preserve">Сургодьского  сельского </w:t>
      </w:r>
      <w:r>
        <w:rPr>
          <w:bCs/>
          <w:sz w:val="18"/>
          <w:szCs w:val="18"/>
        </w:rPr>
        <w:t xml:space="preserve"> поселения                                                                                 </w:t>
      </w:r>
      <w:r>
        <w:rPr>
          <w:sz w:val="18"/>
          <w:szCs w:val="18"/>
        </w:rPr>
        <w:t xml:space="preserve">Газета  выходит  с 17  ноября  2005 года        </w:t>
      </w:r>
    </w:p>
    <w:p w:rsidR="00F00F2A" w:rsidRPr="00F00F2A" w:rsidRDefault="00F00F2A" w:rsidP="00F00F2A">
      <w:pPr>
        <w:widowControl/>
        <w:suppressAutoHyphens/>
        <w:autoSpaceDE/>
        <w:spacing w:line="264" w:lineRule="auto"/>
        <w:jc w:val="center"/>
        <w:rPr>
          <w:sz w:val="16"/>
          <w:szCs w:val="16"/>
          <w:lang w:eastAsia="zh-CN"/>
        </w:rPr>
      </w:pPr>
      <w:r w:rsidRPr="00F00F2A">
        <w:rPr>
          <w:sz w:val="16"/>
          <w:szCs w:val="16"/>
          <w:lang w:eastAsia="zh-CN"/>
        </w:rPr>
        <w:t xml:space="preserve">АДМИНИСТРАЦИЯ СУРГОДЬСКОГО СЕЛЬСКОГО ПОСЕЛЕНИЯ    </w:t>
      </w:r>
      <w:r>
        <w:rPr>
          <w:sz w:val="16"/>
          <w:szCs w:val="16"/>
          <w:lang w:eastAsia="zh-CN"/>
        </w:rPr>
        <w:t xml:space="preserve">                             </w:t>
      </w:r>
      <w:r w:rsidRPr="00F00F2A">
        <w:rPr>
          <w:sz w:val="16"/>
          <w:szCs w:val="16"/>
          <w:lang w:eastAsia="zh-CN"/>
        </w:rPr>
        <w:t xml:space="preserve">                                                                          ТОРБЕЕВСКОГО МУНИЦИПАЛЬНОГО РАЙОНА</w:t>
      </w:r>
    </w:p>
    <w:p w:rsidR="00F00F2A" w:rsidRPr="00F00F2A" w:rsidRDefault="00F00F2A" w:rsidP="00F00F2A">
      <w:pPr>
        <w:widowControl/>
        <w:suppressAutoHyphens/>
        <w:autoSpaceDE/>
        <w:spacing w:line="264" w:lineRule="auto"/>
        <w:jc w:val="center"/>
        <w:rPr>
          <w:sz w:val="16"/>
          <w:szCs w:val="16"/>
          <w:lang w:eastAsia="zh-CN"/>
        </w:rPr>
      </w:pPr>
      <w:r w:rsidRPr="00F00F2A">
        <w:rPr>
          <w:sz w:val="16"/>
          <w:szCs w:val="16"/>
          <w:lang w:eastAsia="zh-CN"/>
        </w:rPr>
        <w:t>РЕСПУБЛИКИ МОРДОВИЯ</w:t>
      </w:r>
    </w:p>
    <w:p w:rsidR="00F00F2A" w:rsidRPr="00F00F2A" w:rsidRDefault="00F00F2A" w:rsidP="00F00F2A">
      <w:pPr>
        <w:widowControl/>
        <w:suppressAutoHyphens/>
        <w:autoSpaceDE/>
        <w:spacing w:line="264" w:lineRule="auto"/>
        <w:rPr>
          <w:sz w:val="16"/>
          <w:szCs w:val="16"/>
          <w:lang w:eastAsia="zh-CN"/>
        </w:rPr>
      </w:pPr>
    </w:p>
    <w:p w:rsidR="00F00F2A" w:rsidRPr="00F00F2A" w:rsidRDefault="00F00F2A" w:rsidP="00F00F2A">
      <w:pPr>
        <w:widowControl/>
        <w:suppressAutoHyphens/>
        <w:autoSpaceDE/>
        <w:spacing w:line="264" w:lineRule="auto"/>
        <w:jc w:val="center"/>
        <w:rPr>
          <w:sz w:val="16"/>
          <w:szCs w:val="16"/>
          <w:lang w:eastAsia="zh-CN"/>
        </w:rPr>
      </w:pPr>
      <w:r w:rsidRPr="00F00F2A">
        <w:rPr>
          <w:sz w:val="16"/>
          <w:szCs w:val="16"/>
          <w:lang w:eastAsia="zh-CN"/>
        </w:rPr>
        <w:t>ПОСТАНОВЛЕНИЕ</w:t>
      </w:r>
    </w:p>
    <w:p w:rsidR="00F00F2A" w:rsidRPr="00F00F2A" w:rsidRDefault="00F00F2A" w:rsidP="00F00F2A">
      <w:pPr>
        <w:widowControl/>
        <w:suppressAutoHyphens/>
        <w:autoSpaceDE/>
        <w:jc w:val="center"/>
        <w:rPr>
          <w:sz w:val="16"/>
          <w:szCs w:val="16"/>
          <w:lang w:eastAsia="zh-CN"/>
        </w:rPr>
      </w:pPr>
      <w:r w:rsidRPr="00F00F2A">
        <w:rPr>
          <w:sz w:val="16"/>
          <w:szCs w:val="16"/>
          <w:lang w:eastAsia="zh-CN"/>
        </w:rPr>
        <w:t>11 апреля 2023 года №20</w:t>
      </w:r>
    </w:p>
    <w:p w:rsidR="00F00F2A" w:rsidRPr="00F00F2A" w:rsidRDefault="00F00F2A" w:rsidP="00F00F2A">
      <w:pPr>
        <w:widowControl/>
        <w:suppressAutoHyphens/>
        <w:autoSpaceDE/>
        <w:jc w:val="center"/>
        <w:rPr>
          <w:sz w:val="16"/>
          <w:szCs w:val="16"/>
          <w:lang w:eastAsia="zh-CN"/>
        </w:rPr>
      </w:pPr>
    </w:p>
    <w:p w:rsidR="00F00F2A" w:rsidRPr="00F00F2A" w:rsidRDefault="00F00F2A" w:rsidP="00F00F2A">
      <w:pPr>
        <w:pStyle w:val="ae"/>
        <w:ind w:firstLine="709"/>
        <w:jc w:val="center"/>
        <w:rPr>
          <w:rFonts w:ascii="Times New Roman" w:hAnsi="Times New Roman" w:cs="Times New Roman"/>
          <w:sz w:val="16"/>
          <w:szCs w:val="16"/>
          <w:lang w:val="ru-RU" w:eastAsia="ru-RU"/>
        </w:rPr>
      </w:pPr>
      <w:proofErr w:type="gramStart"/>
      <w:r w:rsidRPr="00F00F2A">
        <w:rPr>
          <w:rFonts w:ascii="Times New Roman" w:hAnsi="Times New Roman"/>
          <w:sz w:val="16"/>
          <w:szCs w:val="16"/>
          <w:lang w:val="ru-RU" w:eastAsia="zh-CN"/>
        </w:rPr>
        <w:t xml:space="preserve">О внесении изменений в </w:t>
      </w:r>
      <w:r w:rsidRPr="00F00F2A">
        <w:rPr>
          <w:rFonts w:ascii="Times New Roman" w:hAnsi="Times New Roman"/>
          <w:sz w:val="16"/>
          <w:szCs w:val="16"/>
          <w:lang w:val="ru-RU"/>
        </w:rPr>
        <w:t>Положение о комиссии по осуществлению закупок для муниципальных нужд</w:t>
      </w:r>
      <w:proofErr w:type="gramEnd"/>
      <w:r w:rsidRPr="00F00F2A">
        <w:rPr>
          <w:rFonts w:ascii="Times New Roman" w:hAnsi="Times New Roman"/>
          <w:sz w:val="16"/>
          <w:szCs w:val="16"/>
          <w:lang w:val="ru-RU"/>
        </w:rPr>
        <w:t xml:space="preserve"> Сургодьского сельского поселения, утвержденное </w:t>
      </w:r>
      <w:r w:rsidRPr="00F00F2A">
        <w:rPr>
          <w:rFonts w:ascii="Times New Roman" w:hAnsi="Times New Roman"/>
          <w:sz w:val="16"/>
          <w:szCs w:val="16"/>
          <w:lang w:val="ru-RU" w:eastAsia="zh-CN"/>
        </w:rPr>
        <w:t xml:space="preserve">постановлением администрации  Сургодьского </w:t>
      </w:r>
      <w:r w:rsidRPr="00F00F2A">
        <w:rPr>
          <w:rFonts w:ascii="Times New Roman" w:hAnsi="Times New Roman"/>
          <w:sz w:val="16"/>
          <w:szCs w:val="16"/>
          <w:lang w:val="ru-RU"/>
        </w:rPr>
        <w:t>сельского поселения</w:t>
      </w:r>
      <w:r w:rsidRPr="00F00F2A">
        <w:rPr>
          <w:rFonts w:ascii="Times New Roman" w:hAnsi="Times New Roman"/>
          <w:sz w:val="16"/>
          <w:szCs w:val="16"/>
          <w:lang w:val="ru-RU" w:eastAsia="zh-CN"/>
        </w:rPr>
        <w:t xml:space="preserve"> от 31.03.2022 №11</w:t>
      </w:r>
    </w:p>
    <w:p w:rsidR="00F00F2A" w:rsidRPr="00F00F2A" w:rsidRDefault="00F00F2A" w:rsidP="00F00F2A">
      <w:pPr>
        <w:widowControl/>
        <w:suppressAutoHyphens/>
        <w:autoSpaceDE/>
        <w:jc w:val="center"/>
        <w:rPr>
          <w:sz w:val="16"/>
          <w:szCs w:val="16"/>
          <w:lang w:eastAsia="zh-CN"/>
        </w:rPr>
      </w:pPr>
    </w:p>
    <w:p w:rsidR="00F00F2A" w:rsidRPr="00F00F2A" w:rsidRDefault="00F00F2A" w:rsidP="00F00F2A">
      <w:pPr>
        <w:pStyle w:val="ae"/>
        <w:ind w:firstLine="709"/>
        <w:jc w:val="both"/>
        <w:rPr>
          <w:rFonts w:ascii="Times New Roman" w:hAnsi="Times New Roman"/>
          <w:color w:val="000000"/>
          <w:sz w:val="16"/>
          <w:szCs w:val="16"/>
          <w:lang w:val="ru-RU"/>
        </w:rPr>
      </w:pPr>
      <w:proofErr w:type="gramStart"/>
      <w:r w:rsidRPr="00F00F2A">
        <w:rPr>
          <w:rFonts w:ascii="Times New Roman" w:hAnsi="Times New Roman"/>
          <w:sz w:val="16"/>
          <w:szCs w:val="16"/>
          <w:lang w:val="ru-RU"/>
        </w:rPr>
        <w:t xml:space="preserve">В целях приведения Положения о комиссии по осуществлению закупок  для муниципальных нужд Сургодьского сельского поселения, утвержденное </w:t>
      </w:r>
      <w:r w:rsidRPr="00F00F2A">
        <w:rPr>
          <w:rFonts w:ascii="Times New Roman" w:hAnsi="Times New Roman"/>
          <w:sz w:val="16"/>
          <w:szCs w:val="16"/>
          <w:lang w:val="ru-RU" w:eastAsia="zh-CN"/>
        </w:rPr>
        <w:t>постановлением администрации  Сургодьского</w:t>
      </w:r>
      <w:r w:rsidRPr="00F00F2A">
        <w:rPr>
          <w:rFonts w:ascii="Times New Roman" w:hAnsi="Times New Roman"/>
          <w:sz w:val="16"/>
          <w:szCs w:val="16"/>
          <w:lang w:val="ru-RU"/>
        </w:rPr>
        <w:t xml:space="preserve"> сельского поселения</w:t>
      </w:r>
      <w:r w:rsidRPr="00F00F2A">
        <w:rPr>
          <w:rFonts w:ascii="Times New Roman" w:hAnsi="Times New Roman"/>
          <w:sz w:val="16"/>
          <w:szCs w:val="16"/>
          <w:lang w:val="ru-RU" w:eastAsia="zh-CN"/>
        </w:rPr>
        <w:t xml:space="preserve"> от 31.03. 2022 №11, </w:t>
      </w:r>
      <w:r w:rsidRPr="00F00F2A">
        <w:rPr>
          <w:rFonts w:ascii="Times New Roman" w:hAnsi="Times New Roman"/>
          <w:sz w:val="16"/>
          <w:szCs w:val="16"/>
          <w:lang w:val="ru-RU"/>
        </w:rPr>
        <w:t>в соответствии с частью 8 статьей 31, частями 6,10 статьи 39 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статьей 70 Устава Сургодьского</w:t>
      </w:r>
      <w:proofErr w:type="gramEnd"/>
      <w:r w:rsidRPr="00F00F2A">
        <w:rPr>
          <w:rFonts w:ascii="Times New Roman" w:hAnsi="Times New Roman"/>
          <w:sz w:val="16"/>
          <w:szCs w:val="16"/>
          <w:lang w:val="ru-RU"/>
        </w:rPr>
        <w:t xml:space="preserve"> сельского поселения, </w:t>
      </w:r>
      <w:r w:rsidRPr="00F00F2A">
        <w:rPr>
          <w:rFonts w:ascii="Times New Roman" w:hAnsi="Times New Roman"/>
          <w:color w:val="000000"/>
          <w:sz w:val="16"/>
          <w:szCs w:val="16"/>
          <w:lang w:val="ru-RU"/>
        </w:rPr>
        <w:t>администрация Сургодьского сельского поселения постановляет:</w:t>
      </w:r>
    </w:p>
    <w:p w:rsidR="00F00F2A" w:rsidRPr="00F00F2A" w:rsidRDefault="00F00F2A" w:rsidP="00F00F2A">
      <w:pPr>
        <w:suppressAutoHyphens/>
        <w:ind w:firstLine="709"/>
        <w:jc w:val="both"/>
        <w:rPr>
          <w:sz w:val="16"/>
          <w:szCs w:val="16"/>
        </w:rPr>
      </w:pPr>
    </w:p>
    <w:p w:rsidR="00F00F2A" w:rsidRPr="00F00F2A" w:rsidRDefault="00F00F2A" w:rsidP="00F00F2A">
      <w:pPr>
        <w:suppressAutoHyphens/>
        <w:ind w:firstLine="709"/>
        <w:jc w:val="both"/>
        <w:rPr>
          <w:rFonts w:ascii="Times New Roman CYR" w:hAnsi="Times New Roman CYR" w:cs="Times New Roman CYR"/>
          <w:sz w:val="16"/>
          <w:szCs w:val="16"/>
        </w:rPr>
      </w:pPr>
      <w:r w:rsidRPr="00F00F2A">
        <w:rPr>
          <w:sz w:val="16"/>
          <w:szCs w:val="16"/>
        </w:rPr>
        <w:t xml:space="preserve">1.Внести в Положение о комиссии по осуществлению закупок для муниципальных нужд Сургодьского сельского поселения, утвержденное </w:t>
      </w:r>
      <w:r w:rsidRPr="00F00F2A">
        <w:rPr>
          <w:sz w:val="16"/>
          <w:szCs w:val="16"/>
          <w:lang w:eastAsia="zh-CN"/>
        </w:rPr>
        <w:t>постановлением администрации Сургодь</w:t>
      </w:r>
      <w:r w:rsidRPr="00F00F2A">
        <w:rPr>
          <w:sz w:val="16"/>
          <w:szCs w:val="16"/>
        </w:rPr>
        <w:t>ского сельского поселения</w:t>
      </w:r>
      <w:r w:rsidRPr="00F00F2A">
        <w:rPr>
          <w:sz w:val="16"/>
          <w:szCs w:val="16"/>
          <w:lang w:eastAsia="zh-CN"/>
        </w:rPr>
        <w:t xml:space="preserve"> от 31.03.2022г. №11, </w:t>
      </w:r>
      <w:r w:rsidRPr="00F00F2A">
        <w:rPr>
          <w:sz w:val="16"/>
          <w:szCs w:val="16"/>
        </w:rPr>
        <w:t>следующие изменения:</w:t>
      </w:r>
    </w:p>
    <w:p w:rsidR="00F00F2A" w:rsidRPr="00F00F2A" w:rsidRDefault="00F00F2A" w:rsidP="00F00F2A">
      <w:pPr>
        <w:pStyle w:val="20"/>
        <w:shd w:val="clear" w:color="auto" w:fill="auto"/>
        <w:spacing w:line="240" w:lineRule="auto"/>
        <w:rPr>
          <w:sz w:val="16"/>
          <w:szCs w:val="16"/>
          <w:shd w:val="clear" w:color="auto" w:fill="FFFFFF"/>
          <w:lang w:val="ru-RU"/>
        </w:rPr>
      </w:pPr>
      <w:r w:rsidRPr="00F00F2A">
        <w:rPr>
          <w:sz w:val="16"/>
          <w:szCs w:val="16"/>
          <w:lang w:val="ru-RU"/>
        </w:rPr>
        <w:tab/>
        <w:t>1) п</w:t>
      </w:r>
      <w:r w:rsidRPr="00F00F2A">
        <w:rPr>
          <w:sz w:val="16"/>
          <w:szCs w:val="16"/>
          <w:shd w:val="clear" w:color="auto" w:fill="FFFFFF"/>
          <w:lang w:val="ru-RU"/>
        </w:rPr>
        <w:t xml:space="preserve">ункт 2.3. раздела 2 </w:t>
      </w:r>
      <w:r w:rsidRPr="00F00F2A">
        <w:rPr>
          <w:sz w:val="16"/>
          <w:szCs w:val="16"/>
          <w:lang w:val="ru-RU"/>
        </w:rPr>
        <w:t>изложить в следующей редакции:</w:t>
      </w:r>
    </w:p>
    <w:p w:rsidR="00F00F2A" w:rsidRPr="00F00F2A" w:rsidRDefault="00F00F2A" w:rsidP="00F00F2A">
      <w:pPr>
        <w:jc w:val="both"/>
        <w:rPr>
          <w:sz w:val="16"/>
          <w:szCs w:val="16"/>
        </w:rPr>
      </w:pPr>
      <w:r w:rsidRPr="00F00F2A">
        <w:rPr>
          <w:sz w:val="16"/>
          <w:szCs w:val="16"/>
        </w:rPr>
        <w:t>«2.3.Членами комиссии не могут быть:</w:t>
      </w:r>
    </w:p>
    <w:p w:rsidR="00F00F2A" w:rsidRPr="00F00F2A" w:rsidRDefault="00F00F2A" w:rsidP="00F00F2A">
      <w:pPr>
        <w:jc w:val="both"/>
        <w:rPr>
          <w:sz w:val="16"/>
          <w:szCs w:val="16"/>
        </w:rPr>
      </w:pPr>
      <w:r w:rsidRPr="00F00F2A">
        <w:rPr>
          <w:sz w:val="16"/>
          <w:szCs w:val="16"/>
        </w:rPr>
        <w:t xml:space="preserve">          </w:t>
      </w:r>
      <w:proofErr w:type="gramStart"/>
      <w:r w:rsidRPr="00F00F2A">
        <w:rPr>
          <w:sz w:val="16"/>
          <w:szCs w:val="16"/>
        </w:rPr>
        <w:t>1)физические лица, которые были привлечены в качестве экспертов к проведению экспертной оценки извещения об осуществлении закупки, документации о закупке (в случае, если Федеральным законом от 05.04.2013 №44-ФЗ «О контрактной системе в сфере закупок товаров, работ, услуг для обеспечения государственных и муниципальных нужд» предусмотрена документация о закупке), заявок на участие в конкурсе;</w:t>
      </w:r>
      <w:proofErr w:type="gramEnd"/>
    </w:p>
    <w:p w:rsidR="00F00F2A" w:rsidRPr="00F00F2A" w:rsidRDefault="00F00F2A" w:rsidP="00F00F2A">
      <w:pPr>
        <w:ind w:firstLine="851"/>
        <w:jc w:val="both"/>
        <w:rPr>
          <w:sz w:val="16"/>
          <w:szCs w:val="16"/>
        </w:rPr>
      </w:pPr>
      <w:proofErr w:type="gramStart"/>
      <w:r w:rsidRPr="00F00F2A">
        <w:rPr>
          <w:sz w:val="16"/>
          <w:szCs w:val="16"/>
        </w:rPr>
        <w:t>2)физические лица, имеющие личную заинтересованность в результатах определения поставщика (подрядчика, исполнителя), в том числе физические лица, подавшие заявки на участие в определении поставщика (подрядчика, исполнителя), либо состоящие в трудовых отношениях с организациями или физическими лицами, подавшими данные заявки, либо являющиеся управляющими организаций, подавших заявки на участие в определении поставщика (подрядчика, исполнителя).</w:t>
      </w:r>
      <w:proofErr w:type="gramEnd"/>
      <w:r w:rsidRPr="00F00F2A">
        <w:rPr>
          <w:sz w:val="16"/>
          <w:szCs w:val="16"/>
        </w:rPr>
        <w:t xml:space="preserve"> Понятие «личная заинтересованность» используется в значении, указанном в Федеральном </w:t>
      </w:r>
      <w:hyperlink r:id="rId5" w:anchor="dst124" w:history="1">
        <w:r w:rsidRPr="00F00F2A">
          <w:rPr>
            <w:rStyle w:val="ac"/>
            <w:sz w:val="16"/>
            <w:szCs w:val="16"/>
          </w:rPr>
          <w:t>законе</w:t>
        </w:r>
      </w:hyperlink>
      <w:r w:rsidRPr="00F00F2A">
        <w:rPr>
          <w:sz w:val="16"/>
          <w:szCs w:val="16"/>
        </w:rPr>
        <w:t> от 25.12. 2008 № 273-ФЗ «О противодействии коррупции»;</w:t>
      </w:r>
    </w:p>
    <w:p w:rsidR="00F00F2A" w:rsidRPr="00F00F2A" w:rsidRDefault="00F00F2A" w:rsidP="00F00F2A">
      <w:pPr>
        <w:ind w:firstLine="851"/>
        <w:jc w:val="both"/>
        <w:rPr>
          <w:sz w:val="16"/>
          <w:szCs w:val="16"/>
        </w:rPr>
      </w:pPr>
      <w:r w:rsidRPr="00F00F2A">
        <w:rPr>
          <w:sz w:val="16"/>
          <w:szCs w:val="16"/>
        </w:rPr>
        <w:t>3)физические лица, являющиеся участниками (акционерами) организаций, подавших заявки на участие в закупке, членами их органов управления, кредиторами участников закупки;</w:t>
      </w:r>
    </w:p>
    <w:p w:rsidR="00F00F2A" w:rsidRPr="00F00F2A" w:rsidRDefault="00F00F2A" w:rsidP="00F00F2A">
      <w:pPr>
        <w:ind w:firstLine="851"/>
        <w:jc w:val="both"/>
        <w:rPr>
          <w:sz w:val="16"/>
          <w:szCs w:val="16"/>
        </w:rPr>
      </w:pPr>
      <w:r w:rsidRPr="00F00F2A">
        <w:rPr>
          <w:sz w:val="16"/>
          <w:szCs w:val="16"/>
        </w:rPr>
        <w:t>4)должностные лица органов контроля, указанных в </w:t>
      </w:r>
      <w:hyperlink r:id="rId6" w:anchor="dst101377" w:history="1">
        <w:r w:rsidRPr="00F00F2A">
          <w:rPr>
            <w:rStyle w:val="ac"/>
            <w:sz w:val="16"/>
            <w:szCs w:val="16"/>
          </w:rPr>
          <w:t>части 1 статьи 99</w:t>
        </w:r>
      </w:hyperlink>
      <w:r w:rsidRPr="00F00F2A">
        <w:rPr>
          <w:sz w:val="16"/>
          <w:szCs w:val="16"/>
        </w:rPr>
        <w:t> 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непосредственно осуществляющие контроль в сфере закупок</w:t>
      </w:r>
      <w:proofErr w:type="gramStart"/>
      <w:r w:rsidRPr="00F00F2A">
        <w:rPr>
          <w:sz w:val="16"/>
          <w:szCs w:val="16"/>
        </w:rPr>
        <w:t>.»;</w:t>
      </w:r>
      <w:proofErr w:type="gramEnd"/>
    </w:p>
    <w:p w:rsidR="00F00F2A" w:rsidRPr="00F00F2A" w:rsidRDefault="00F00F2A" w:rsidP="00F00F2A">
      <w:pPr>
        <w:ind w:firstLine="851"/>
        <w:jc w:val="both"/>
        <w:outlineLvl w:val="1"/>
        <w:rPr>
          <w:sz w:val="16"/>
          <w:szCs w:val="16"/>
        </w:rPr>
      </w:pPr>
      <w:r w:rsidRPr="00F00F2A">
        <w:rPr>
          <w:sz w:val="16"/>
          <w:szCs w:val="16"/>
        </w:rPr>
        <w:t xml:space="preserve">2) в разделе 4: </w:t>
      </w:r>
    </w:p>
    <w:p w:rsidR="00F00F2A" w:rsidRPr="00F00F2A" w:rsidRDefault="00F00F2A" w:rsidP="00F00F2A">
      <w:pPr>
        <w:ind w:firstLine="851"/>
        <w:jc w:val="both"/>
        <w:outlineLvl w:val="1"/>
        <w:rPr>
          <w:sz w:val="16"/>
          <w:szCs w:val="16"/>
        </w:rPr>
      </w:pPr>
      <w:r w:rsidRPr="00F00F2A">
        <w:rPr>
          <w:sz w:val="16"/>
          <w:szCs w:val="16"/>
        </w:rPr>
        <w:t>пункт 4.1.1. изложить в следующей редакции:</w:t>
      </w:r>
    </w:p>
    <w:p w:rsidR="00F00F2A" w:rsidRPr="00F00F2A" w:rsidRDefault="00F00F2A" w:rsidP="00F00F2A">
      <w:pPr>
        <w:jc w:val="both"/>
        <w:rPr>
          <w:rFonts w:ascii="Times New Roman CYR" w:hAnsi="Times New Roman CYR" w:cs="Times New Roman CYR"/>
          <w:sz w:val="16"/>
          <w:szCs w:val="16"/>
          <w:shd w:val="clear" w:color="auto" w:fill="FFFFFF"/>
        </w:rPr>
      </w:pPr>
      <w:r w:rsidRPr="00F00F2A">
        <w:rPr>
          <w:sz w:val="16"/>
          <w:szCs w:val="16"/>
          <w:shd w:val="clear" w:color="auto" w:fill="FFFFFF"/>
        </w:rPr>
        <w:t xml:space="preserve">        </w:t>
      </w:r>
      <w:proofErr w:type="gramStart"/>
      <w:r w:rsidRPr="00F00F2A">
        <w:rPr>
          <w:sz w:val="16"/>
          <w:szCs w:val="16"/>
          <w:shd w:val="clear" w:color="auto" w:fill="FFFFFF"/>
        </w:rPr>
        <w:t>«4.1.1.Комиссия по осуществлению закупок проверяет соответствие участников закупок требованиям, указанным в </w:t>
      </w:r>
      <w:hyperlink r:id="rId7" w:anchor="dst100336" w:history="1">
        <w:r w:rsidRPr="00F00F2A">
          <w:rPr>
            <w:rStyle w:val="ac"/>
            <w:rFonts w:cs="Times New Roman CYR"/>
            <w:sz w:val="16"/>
            <w:szCs w:val="16"/>
            <w:shd w:val="clear" w:color="auto" w:fill="FFFFFF"/>
          </w:rPr>
          <w:t>пунктах 1</w:t>
        </w:r>
      </w:hyperlink>
      <w:r w:rsidRPr="00F00F2A">
        <w:rPr>
          <w:sz w:val="16"/>
          <w:szCs w:val="16"/>
          <w:shd w:val="clear" w:color="auto" w:fill="FFFFFF"/>
        </w:rPr>
        <w:t> и </w:t>
      </w:r>
      <w:hyperlink r:id="rId8" w:anchor="dst297" w:history="1">
        <w:r w:rsidRPr="00F00F2A">
          <w:rPr>
            <w:rStyle w:val="ac"/>
            <w:rFonts w:cs="Times New Roman CYR"/>
            <w:sz w:val="16"/>
            <w:szCs w:val="16"/>
            <w:shd w:val="clear" w:color="auto" w:fill="FFFFFF"/>
          </w:rPr>
          <w:t>7.1</w:t>
        </w:r>
      </w:hyperlink>
      <w:r w:rsidRPr="00F00F2A">
        <w:rPr>
          <w:sz w:val="16"/>
          <w:szCs w:val="16"/>
          <w:shd w:val="clear" w:color="auto" w:fill="FFFFFF"/>
        </w:rPr>
        <w:t>, </w:t>
      </w:r>
      <w:hyperlink r:id="rId9" w:anchor="dst109" w:history="1">
        <w:r w:rsidRPr="00F00F2A">
          <w:rPr>
            <w:rStyle w:val="ac"/>
            <w:rFonts w:cs="Times New Roman CYR"/>
            <w:sz w:val="16"/>
            <w:szCs w:val="16"/>
            <w:shd w:val="clear" w:color="auto" w:fill="FFFFFF"/>
          </w:rPr>
          <w:t>пункте 10</w:t>
        </w:r>
      </w:hyperlink>
      <w:r w:rsidRPr="00F00F2A">
        <w:rPr>
          <w:sz w:val="16"/>
          <w:szCs w:val="16"/>
          <w:shd w:val="clear" w:color="auto" w:fill="FFFFFF"/>
        </w:rPr>
        <w:t> (за исключением случаев проведения электронных процедур), </w:t>
      </w:r>
      <w:hyperlink r:id="rId10" w:anchor="dst12192" w:history="1">
        <w:r w:rsidRPr="00F00F2A">
          <w:rPr>
            <w:rStyle w:val="ac"/>
            <w:rFonts w:cs="Times New Roman CYR"/>
            <w:sz w:val="16"/>
            <w:szCs w:val="16"/>
            <w:shd w:val="clear" w:color="auto" w:fill="FFFFFF"/>
          </w:rPr>
          <w:t>пункте 10.1 части 1</w:t>
        </w:r>
      </w:hyperlink>
      <w:r w:rsidRPr="00F00F2A">
        <w:rPr>
          <w:sz w:val="16"/>
          <w:szCs w:val="16"/>
          <w:shd w:val="clear" w:color="auto" w:fill="FFFFFF"/>
        </w:rPr>
        <w:t> и </w:t>
      </w:r>
      <w:hyperlink r:id="rId11" w:anchor="dst101710" w:history="1">
        <w:r w:rsidRPr="00F00F2A">
          <w:rPr>
            <w:rStyle w:val="ac"/>
            <w:rFonts w:cs="Times New Roman CYR"/>
            <w:sz w:val="16"/>
            <w:szCs w:val="16"/>
            <w:shd w:val="clear" w:color="auto" w:fill="FFFFFF"/>
          </w:rPr>
          <w:t>части 1.1</w:t>
        </w:r>
      </w:hyperlink>
      <w:r w:rsidRPr="00F00F2A">
        <w:rPr>
          <w:sz w:val="16"/>
          <w:szCs w:val="16"/>
          <w:shd w:val="clear" w:color="auto" w:fill="FFFFFF"/>
        </w:rPr>
        <w:t> (при наличии такого требования) статьи 31 Федерального закона 44-ФЗ, требованиям, предусмотренным </w:t>
      </w:r>
      <w:hyperlink r:id="rId12" w:anchor="dst2216" w:history="1">
        <w:r w:rsidRPr="00F00F2A">
          <w:rPr>
            <w:rStyle w:val="ac"/>
            <w:rFonts w:cs="Times New Roman CYR"/>
            <w:sz w:val="16"/>
            <w:szCs w:val="16"/>
            <w:shd w:val="clear" w:color="auto" w:fill="FFFFFF"/>
          </w:rPr>
          <w:t>частями 2</w:t>
        </w:r>
      </w:hyperlink>
      <w:r w:rsidRPr="00F00F2A">
        <w:rPr>
          <w:sz w:val="16"/>
          <w:szCs w:val="16"/>
          <w:shd w:val="clear" w:color="auto" w:fill="FFFFFF"/>
        </w:rPr>
        <w:t> и </w:t>
      </w:r>
      <w:hyperlink r:id="rId13" w:anchor="dst2217" w:history="1">
        <w:r w:rsidRPr="00F00F2A">
          <w:rPr>
            <w:rStyle w:val="ac"/>
            <w:rFonts w:cs="Times New Roman CYR"/>
            <w:sz w:val="16"/>
            <w:szCs w:val="16"/>
            <w:shd w:val="clear" w:color="auto" w:fill="FFFFFF"/>
          </w:rPr>
          <w:t>2.1</w:t>
        </w:r>
      </w:hyperlink>
      <w:r w:rsidRPr="00F00F2A">
        <w:rPr>
          <w:sz w:val="16"/>
          <w:szCs w:val="16"/>
          <w:shd w:val="clear" w:color="auto" w:fill="FFFFFF"/>
        </w:rPr>
        <w:t> статьи 31 Федерального закона 44-ФЗ (при осуществлении закупок, в отношении участников которых в соответствии</w:t>
      </w:r>
      <w:proofErr w:type="gramEnd"/>
      <w:r w:rsidRPr="00F00F2A">
        <w:rPr>
          <w:sz w:val="16"/>
          <w:szCs w:val="16"/>
          <w:shd w:val="clear" w:color="auto" w:fill="FFFFFF"/>
        </w:rPr>
        <w:t xml:space="preserve"> с </w:t>
      </w:r>
      <w:hyperlink r:id="rId14" w:anchor="dst2216" w:history="1">
        <w:r w:rsidRPr="00F00F2A">
          <w:rPr>
            <w:rStyle w:val="ac"/>
            <w:rFonts w:cs="Times New Roman CYR"/>
            <w:sz w:val="16"/>
            <w:szCs w:val="16"/>
            <w:shd w:val="clear" w:color="auto" w:fill="FFFFFF"/>
          </w:rPr>
          <w:t>частями 2</w:t>
        </w:r>
      </w:hyperlink>
      <w:r w:rsidRPr="00F00F2A">
        <w:rPr>
          <w:sz w:val="16"/>
          <w:szCs w:val="16"/>
          <w:shd w:val="clear" w:color="auto" w:fill="FFFFFF"/>
        </w:rPr>
        <w:t> и </w:t>
      </w:r>
      <w:hyperlink r:id="rId15" w:anchor="dst2217" w:history="1">
        <w:r w:rsidRPr="00F00F2A">
          <w:rPr>
            <w:rStyle w:val="ac"/>
            <w:rFonts w:cs="Times New Roman CYR"/>
            <w:sz w:val="16"/>
            <w:szCs w:val="16"/>
            <w:shd w:val="clear" w:color="auto" w:fill="FFFFFF"/>
          </w:rPr>
          <w:t>2.1</w:t>
        </w:r>
      </w:hyperlink>
      <w:r w:rsidRPr="00F00F2A">
        <w:rPr>
          <w:sz w:val="16"/>
          <w:szCs w:val="16"/>
          <w:shd w:val="clear" w:color="auto" w:fill="FFFFFF"/>
        </w:rPr>
        <w:t> статьи 31 Федерального закона 44-ФЗ установлены дополнительные требования)»;</w:t>
      </w:r>
    </w:p>
    <w:p w:rsidR="00F00F2A" w:rsidRPr="00F00F2A" w:rsidRDefault="00F00F2A" w:rsidP="00F00F2A">
      <w:pPr>
        <w:jc w:val="both"/>
        <w:rPr>
          <w:sz w:val="16"/>
          <w:szCs w:val="16"/>
          <w:highlight w:val="yellow"/>
          <w:shd w:val="clear" w:color="auto" w:fill="FFFFFF"/>
        </w:rPr>
      </w:pPr>
      <w:r w:rsidRPr="00F00F2A">
        <w:rPr>
          <w:sz w:val="16"/>
          <w:szCs w:val="16"/>
          <w:shd w:val="clear" w:color="auto" w:fill="FFFFFF"/>
        </w:rPr>
        <w:tab/>
        <w:t>пункт 4.4 дополнить подпунктом 4.4.4. следующего содержания:</w:t>
      </w:r>
    </w:p>
    <w:p w:rsidR="00F00F2A" w:rsidRPr="00F00F2A" w:rsidRDefault="00F00F2A" w:rsidP="00F00F2A">
      <w:pPr>
        <w:jc w:val="both"/>
        <w:rPr>
          <w:sz w:val="16"/>
          <w:szCs w:val="16"/>
        </w:rPr>
      </w:pPr>
      <w:r w:rsidRPr="00F00F2A">
        <w:rPr>
          <w:sz w:val="16"/>
          <w:szCs w:val="16"/>
        </w:rPr>
        <w:t xml:space="preserve">          </w:t>
      </w:r>
      <w:proofErr w:type="gramStart"/>
      <w:r w:rsidRPr="00F00F2A">
        <w:rPr>
          <w:sz w:val="16"/>
          <w:szCs w:val="16"/>
        </w:rPr>
        <w:t>«4.4.4.Члены комиссии обязаны при осуществлении закупок принимать меры по предотвращению и урегулированию конфликта интересов в соответствии с Федеральным </w:t>
      </w:r>
      <w:hyperlink r:id="rId16" w:anchor="dst125" w:history="1">
        <w:r w:rsidRPr="00F00F2A">
          <w:rPr>
            <w:rStyle w:val="ac"/>
            <w:sz w:val="16"/>
            <w:szCs w:val="16"/>
          </w:rPr>
          <w:t>законом</w:t>
        </w:r>
      </w:hyperlink>
      <w:r w:rsidRPr="00F00F2A">
        <w:rPr>
          <w:sz w:val="16"/>
          <w:szCs w:val="16"/>
        </w:rPr>
        <w:t> от 25.12.2008 №273-ФЗ «О противодействии коррупции», в том числе с учетом информации, предоставленной заказчику в соответствии с </w:t>
      </w:r>
      <w:hyperlink r:id="rId17" w:anchor="dst100423" w:history="1">
        <w:r w:rsidRPr="00F00F2A">
          <w:rPr>
            <w:rStyle w:val="ac"/>
            <w:sz w:val="16"/>
            <w:szCs w:val="16"/>
          </w:rPr>
          <w:t>частью 23 статьи 34</w:t>
        </w:r>
      </w:hyperlink>
      <w:r w:rsidRPr="00F00F2A">
        <w:rPr>
          <w:sz w:val="16"/>
          <w:szCs w:val="16"/>
        </w:rPr>
        <w:t> 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proofErr w:type="gramEnd"/>
      <w:r w:rsidRPr="00F00F2A">
        <w:rPr>
          <w:sz w:val="16"/>
          <w:szCs w:val="16"/>
        </w:rPr>
        <w:t xml:space="preserve"> нужд»</w:t>
      </w:r>
      <w:proofErr w:type="gramStart"/>
      <w:r w:rsidRPr="00F00F2A">
        <w:rPr>
          <w:sz w:val="16"/>
          <w:szCs w:val="16"/>
        </w:rPr>
        <w:t>.»</w:t>
      </w:r>
      <w:proofErr w:type="gramEnd"/>
      <w:r w:rsidRPr="00F00F2A">
        <w:rPr>
          <w:sz w:val="16"/>
          <w:szCs w:val="16"/>
        </w:rPr>
        <w:t>.</w:t>
      </w:r>
    </w:p>
    <w:p w:rsidR="00F00F2A" w:rsidRPr="00F00F2A" w:rsidRDefault="00F00F2A" w:rsidP="00F00F2A">
      <w:pPr>
        <w:ind w:firstLine="851"/>
        <w:jc w:val="both"/>
        <w:rPr>
          <w:sz w:val="16"/>
          <w:szCs w:val="16"/>
          <w:shd w:val="clear" w:color="auto" w:fill="FFFFFF"/>
        </w:rPr>
      </w:pPr>
      <w:r w:rsidRPr="00F00F2A">
        <w:rPr>
          <w:sz w:val="16"/>
          <w:szCs w:val="16"/>
        </w:rPr>
        <w:t>3) пункт 5.3 раздела</w:t>
      </w:r>
      <w:r w:rsidRPr="00F00F2A">
        <w:rPr>
          <w:sz w:val="16"/>
          <w:szCs w:val="16"/>
          <w:shd w:val="clear" w:color="auto" w:fill="FFFFFF"/>
        </w:rPr>
        <w:t xml:space="preserve"> 5 дополнить абзацем следующего содержания:</w:t>
      </w:r>
    </w:p>
    <w:p w:rsidR="00F00F2A" w:rsidRPr="00F00F2A" w:rsidRDefault="00F00F2A" w:rsidP="00F00F2A">
      <w:pPr>
        <w:ind w:firstLine="851"/>
        <w:jc w:val="both"/>
        <w:outlineLvl w:val="1"/>
        <w:rPr>
          <w:sz w:val="16"/>
          <w:szCs w:val="16"/>
        </w:rPr>
      </w:pPr>
      <w:r w:rsidRPr="00F00F2A">
        <w:rPr>
          <w:sz w:val="16"/>
          <w:szCs w:val="16"/>
        </w:rPr>
        <w:t>«Замена члена комиссии допускается только по решению заказчика, принявшего решение о создании комиссии. Член комиссии обязан незамедлительно сообщить заказчику, принявшему решение о создании комиссии, о возникновении обстоятельств, предусмотренных п.2.3. В случае выявления в составе комиссии физических лиц, указанных п.2.3. заказчик, принявший решение о создании комиссии, обязан незамедлительно заменить их другими физическими лицами, соответствующими требованиям, предусмотренным положениями п. 2.3.»;</w:t>
      </w:r>
    </w:p>
    <w:p w:rsidR="00F00F2A" w:rsidRPr="00F00F2A" w:rsidRDefault="00F00F2A" w:rsidP="00F00F2A">
      <w:pPr>
        <w:pStyle w:val="a9"/>
        <w:ind w:firstLine="709"/>
        <w:jc w:val="both"/>
        <w:rPr>
          <w:sz w:val="16"/>
          <w:szCs w:val="16"/>
        </w:rPr>
      </w:pPr>
      <w:r w:rsidRPr="00F00F2A">
        <w:rPr>
          <w:sz w:val="16"/>
          <w:szCs w:val="16"/>
        </w:rPr>
        <w:t xml:space="preserve"> </w:t>
      </w:r>
    </w:p>
    <w:p w:rsidR="00F00F2A" w:rsidRPr="00F00F2A" w:rsidRDefault="00F00F2A" w:rsidP="00F00F2A">
      <w:pPr>
        <w:pStyle w:val="a9"/>
        <w:ind w:firstLine="709"/>
        <w:jc w:val="both"/>
        <w:rPr>
          <w:color w:val="333333"/>
          <w:sz w:val="16"/>
          <w:szCs w:val="16"/>
        </w:rPr>
      </w:pPr>
      <w:r w:rsidRPr="00F00F2A">
        <w:rPr>
          <w:sz w:val="16"/>
          <w:szCs w:val="16"/>
        </w:rPr>
        <w:t xml:space="preserve"> 2.Настоящее постановление вступает в силу со дня его официального опубликования в информационном бюллетене «Сельские вести», подлежит размещению на официальном сайте Торбеевского муниципального района </w:t>
      </w:r>
      <w:hyperlink r:id="rId18" w:history="1">
        <w:r w:rsidRPr="00F00F2A">
          <w:rPr>
            <w:rStyle w:val="ac"/>
            <w:bCs/>
            <w:sz w:val="16"/>
            <w:szCs w:val="16"/>
          </w:rPr>
          <w:t>torbeevo-</w:t>
        </w:r>
        <w:r w:rsidRPr="00F00F2A">
          <w:rPr>
            <w:rStyle w:val="ac"/>
            <w:bCs/>
            <w:sz w:val="16"/>
            <w:szCs w:val="16"/>
            <w:lang w:val="en-US"/>
          </w:rPr>
          <w:t>r</w:t>
        </w:r>
        <w:r w:rsidRPr="00F00F2A">
          <w:rPr>
            <w:rStyle w:val="ac"/>
            <w:bCs/>
            <w:sz w:val="16"/>
            <w:szCs w:val="16"/>
          </w:rPr>
          <w:t>m.ru</w:t>
        </w:r>
      </w:hyperlink>
      <w:r w:rsidRPr="00F00F2A">
        <w:rPr>
          <w:sz w:val="16"/>
          <w:szCs w:val="16"/>
        </w:rPr>
        <w:t xml:space="preserve"> на странице Сургодьского сельского поселения.</w:t>
      </w:r>
      <w:r w:rsidRPr="00F00F2A">
        <w:rPr>
          <w:color w:val="333333"/>
          <w:sz w:val="16"/>
          <w:szCs w:val="16"/>
        </w:rPr>
        <w:t> </w:t>
      </w:r>
    </w:p>
    <w:p w:rsidR="00F00F2A" w:rsidRPr="00F00F2A" w:rsidRDefault="00F00F2A" w:rsidP="00F00F2A">
      <w:pPr>
        <w:widowControl/>
        <w:suppressAutoHyphens/>
        <w:autoSpaceDE/>
        <w:ind w:right="-284"/>
        <w:rPr>
          <w:sz w:val="16"/>
          <w:szCs w:val="16"/>
          <w:lang w:eastAsia="zh-CN"/>
        </w:rPr>
      </w:pPr>
    </w:p>
    <w:p w:rsidR="00F00F2A" w:rsidRPr="00F00F2A" w:rsidRDefault="00F00F2A" w:rsidP="00F00F2A">
      <w:pPr>
        <w:widowControl/>
        <w:suppressAutoHyphens/>
        <w:autoSpaceDE/>
        <w:ind w:right="-284"/>
        <w:rPr>
          <w:sz w:val="16"/>
          <w:szCs w:val="16"/>
          <w:lang w:eastAsia="zh-CN"/>
        </w:rPr>
      </w:pPr>
      <w:r w:rsidRPr="00F00F2A">
        <w:rPr>
          <w:sz w:val="16"/>
          <w:szCs w:val="16"/>
          <w:lang w:eastAsia="zh-CN"/>
        </w:rPr>
        <w:t xml:space="preserve">Глава Сургодьского сельского поселения                             Ф.Т.Эртуганов                               </w:t>
      </w:r>
    </w:p>
    <w:p w:rsidR="00F00F2A" w:rsidRPr="00F00F2A" w:rsidRDefault="00F00F2A" w:rsidP="00F00F2A">
      <w:pPr>
        <w:spacing w:line="276" w:lineRule="auto"/>
        <w:rPr>
          <w:sz w:val="18"/>
          <w:szCs w:val="18"/>
        </w:rPr>
      </w:pPr>
    </w:p>
    <w:p w:rsidR="00F00F2A" w:rsidRPr="00F00F2A" w:rsidRDefault="00F00F2A" w:rsidP="00691710">
      <w:pPr>
        <w:jc w:val="center"/>
        <w:rPr>
          <w:sz w:val="18"/>
          <w:szCs w:val="18"/>
        </w:rPr>
      </w:pPr>
    </w:p>
    <w:p w:rsidR="00691710" w:rsidRDefault="00691710" w:rsidP="0060297D">
      <w:pPr>
        <w:spacing w:line="264" w:lineRule="auto"/>
        <w:jc w:val="center"/>
        <w:rPr>
          <w:b/>
          <w:sz w:val="20"/>
          <w:szCs w:val="20"/>
        </w:rPr>
      </w:pPr>
    </w:p>
    <w:p w:rsidR="00C71380" w:rsidRDefault="00C71380" w:rsidP="0060297D">
      <w:pPr>
        <w:rPr>
          <w:sz w:val="20"/>
          <w:szCs w:val="20"/>
        </w:rPr>
      </w:pPr>
    </w:p>
    <w:tbl>
      <w:tblPr>
        <w:tblW w:w="9922" w:type="dxa"/>
        <w:tblInd w:w="108" w:type="dxa"/>
        <w:tblLayout w:type="fixed"/>
        <w:tblLook w:val="04A0"/>
      </w:tblPr>
      <w:tblGrid>
        <w:gridCol w:w="3686"/>
        <w:gridCol w:w="3118"/>
        <w:gridCol w:w="3118"/>
      </w:tblGrid>
      <w:tr w:rsidR="00C71380" w:rsidRPr="00DE6840" w:rsidTr="00DC0AD9">
        <w:trPr>
          <w:trHeight w:val="93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71380" w:rsidRPr="00DE6840" w:rsidRDefault="00C71380" w:rsidP="00DC0AD9">
            <w:pPr>
              <w:snapToGrid w:val="0"/>
              <w:jc w:val="center"/>
              <w:rPr>
                <w:b/>
                <w:color w:val="000000"/>
                <w:sz w:val="18"/>
                <w:szCs w:val="18"/>
              </w:rPr>
            </w:pPr>
            <w:r w:rsidRPr="00DE6840">
              <w:rPr>
                <w:b/>
                <w:sz w:val="18"/>
                <w:szCs w:val="18"/>
                <w:lang w:eastAsia="en-US"/>
              </w:rPr>
              <w:t>Главный редактор:</w:t>
            </w:r>
            <w:r>
              <w:rPr>
                <w:b/>
                <w:sz w:val="18"/>
                <w:szCs w:val="18"/>
                <w:lang w:eastAsia="en-US"/>
              </w:rPr>
              <w:t xml:space="preserve">                                      </w:t>
            </w:r>
            <w:r w:rsidRPr="00DE6840">
              <w:rPr>
                <w:b/>
                <w:sz w:val="18"/>
                <w:szCs w:val="18"/>
                <w:lang w:eastAsia="en-US"/>
              </w:rPr>
              <w:t xml:space="preserve">Глава Сургодьского сельского </w:t>
            </w:r>
            <w:r>
              <w:rPr>
                <w:b/>
                <w:sz w:val="18"/>
                <w:szCs w:val="18"/>
                <w:lang w:eastAsia="en-US"/>
              </w:rPr>
              <w:t>п</w:t>
            </w:r>
            <w:r w:rsidRPr="00DE6840">
              <w:rPr>
                <w:b/>
                <w:sz w:val="18"/>
                <w:szCs w:val="18"/>
                <w:lang w:eastAsia="en-US"/>
              </w:rPr>
              <w:t>оселения Торбеевского муниципального района                                                      РМ  Эртуганов Ф.Т.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71380" w:rsidRPr="00DE6840" w:rsidRDefault="00C71380" w:rsidP="00DC0AD9">
            <w:pPr>
              <w:snapToGrid w:val="0"/>
              <w:ind w:firstLine="35"/>
              <w:jc w:val="center"/>
              <w:rPr>
                <w:b/>
                <w:color w:val="000000"/>
                <w:sz w:val="18"/>
                <w:szCs w:val="18"/>
              </w:rPr>
            </w:pPr>
            <w:r w:rsidRPr="00DE6840">
              <w:rPr>
                <w:b/>
                <w:sz w:val="18"/>
                <w:szCs w:val="18"/>
                <w:lang w:eastAsia="en-US"/>
              </w:rPr>
              <w:t>Учредители:</w:t>
            </w:r>
            <w:r>
              <w:rPr>
                <w:b/>
                <w:sz w:val="18"/>
                <w:szCs w:val="18"/>
                <w:lang w:eastAsia="en-US"/>
              </w:rPr>
              <w:t xml:space="preserve">                         </w:t>
            </w:r>
            <w:r w:rsidRPr="00DE6840">
              <w:rPr>
                <w:b/>
                <w:sz w:val="18"/>
                <w:szCs w:val="18"/>
                <w:lang w:eastAsia="en-US"/>
              </w:rPr>
              <w:t>Администрация Сургодьского сельского поселения Торбеевского района  Республики  Мордовия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1380" w:rsidRPr="00DE6840" w:rsidRDefault="00C71380" w:rsidP="00DC0AD9">
            <w:pPr>
              <w:snapToGrid w:val="0"/>
              <w:jc w:val="center"/>
              <w:rPr>
                <w:b/>
                <w:color w:val="000000"/>
                <w:sz w:val="18"/>
                <w:szCs w:val="18"/>
              </w:rPr>
            </w:pPr>
            <w:r w:rsidRPr="00DE6840">
              <w:rPr>
                <w:b/>
                <w:sz w:val="18"/>
                <w:szCs w:val="18"/>
                <w:lang w:eastAsia="en-US"/>
              </w:rPr>
              <w:t>НАШ АДРЕС:</w:t>
            </w:r>
            <w:r>
              <w:rPr>
                <w:b/>
                <w:sz w:val="18"/>
                <w:szCs w:val="18"/>
                <w:lang w:eastAsia="en-US"/>
              </w:rPr>
              <w:t xml:space="preserve">                                                  </w:t>
            </w:r>
            <w:r w:rsidRPr="00DE6840">
              <w:rPr>
                <w:b/>
                <w:sz w:val="18"/>
                <w:szCs w:val="18"/>
                <w:lang w:eastAsia="en-US"/>
              </w:rPr>
              <w:t>431042  РМ Торбеевский район</w:t>
            </w:r>
            <w:r>
              <w:rPr>
                <w:b/>
                <w:sz w:val="18"/>
                <w:szCs w:val="18"/>
                <w:lang w:eastAsia="en-US"/>
              </w:rPr>
              <w:t xml:space="preserve">    </w:t>
            </w:r>
            <w:r w:rsidRPr="00DE6840">
              <w:rPr>
                <w:b/>
                <w:sz w:val="18"/>
                <w:szCs w:val="18"/>
                <w:lang w:eastAsia="en-US"/>
              </w:rPr>
              <w:t>с</w:t>
            </w:r>
            <w:proofErr w:type="gramStart"/>
            <w:r w:rsidRPr="00DE6840">
              <w:rPr>
                <w:b/>
                <w:sz w:val="18"/>
                <w:szCs w:val="18"/>
                <w:lang w:eastAsia="en-US"/>
              </w:rPr>
              <w:t>.С</w:t>
            </w:r>
            <w:proofErr w:type="gramEnd"/>
            <w:r w:rsidRPr="00DE6840">
              <w:rPr>
                <w:b/>
                <w:sz w:val="18"/>
                <w:szCs w:val="18"/>
                <w:lang w:eastAsia="en-US"/>
              </w:rPr>
              <w:t>ургодь ул.Центральная  дом  1А          Телефон: 2-75-33</w:t>
            </w:r>
          </w:p>
        </w:tc>
      </w:tr>
    </w:tbl>
    <w:p w:rsidR="00C71380" w:rsidRPr="00C71380" w:rsidRDefault="00C71380" w:rsidP="0060297D">
      <w:pPr>
        <w:rPr>
          <w:sz w:val="20"/>
          <w:szCs w:val="20"/>
        </w:rPr>
      </w:pPr>
    </w:p>
    <w:sectPr w:rsidR="00C71380" w:rsidRPr="00C71380" w:rsidSect="00D36C4A">
      <w:type w:val="continuous"/>
      <w:pgSz w:w="11910" w:h="16840"/>
      <w:pgMar w:top="1134" w:right="851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1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2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3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4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5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6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A62163"/>
    <w:rsid w:val="00004616"/>
    <w:rsid w:val="00027F8D"/>
    <w:rsid w:val="000401E1"/>
    <w:rsid w:val="000714CF"/>
    <w:rsid w:val="000F0882"/>
    <w:rsid w:val="00150394"/>
    <w:rsid w:val="001B4C65"/>
    <w:rsid w:val="001B60D6"/>
    <w:rsid w:val="001E0119"/>
    <w:rsid w:val="002B6A7A"/>
    <w:rsid w:val="002C1A49"/>
    <w:rsid w:val="002C1A6E"/>
    <w:rsid w:val="002E3F05"/>
    <w:rsid w:val="0031259E"/>
    <w:rsid w:val="003435F6"/>
    <w:rsid w:val="0037470F"/>
    <w:rsid w:val="00380FFE"/>
    <w:rsid w:val="003D6B31"/>
    <w:rsid w:val="003F1B1E"/>
    <w:rsid w:val="00404589"/>
    <w:rsid w:val="004C70F1"/>
    <w:rsid w:val="004E43DC"/>
    <w:rsid w:val="005B1A97"/>
    <w:rsid w:val="0060297D"/>
    <w:rsid w:val="00611101"/>
    <w:rsid w:val="006166E0"/>
    <w:rsid w:val="00617740"/>
    <w:rsid w:val="00630169"/>
    <w:rsid w:val="00691710"/>
    <w:rsid w:val="00705EFF"/>
    <w:rsid w:val="007141E7"/>
    <w:rsid w:val="007566B7"/>
    <w:rsid w:val="00845CB8"/>
    <w:rsid w:val="00861D10"/>
    <w:rsid w:val="008954F9"/>
    <w:rsid w:val="00916997"/>
    <w:rsid w:val="009C3B64"/>
    <w:rsid w:val="009F0B98"/>
    <w:rsid w:val="00A62163"/>
    <w:rsid w:val="00A72BDD"/>
    <w:rsid w:val="00AD19CC"/>
    <w:rsid w:val="00B35D05"/>
    <w:rsid w:val="00B53F04"/>
    <w:rsid w:val="00C14E6C"/>
    <w:rsid w:val="00C63D72"/>
    <w:rsid w:val="00C66626"/>
    <w:rsid w:val="00C71380"/>
    <w:rsid w:val="00C9516D"/>
    <w:rsid w:val="00CA1CB7"/>
    <w:rsid w:val="00D36C4A"/>
    <w:rsid w:val="00D90006"/>
    <w:rsid w:val="00DC325E"/>
    <w:rsid w:val="00F00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72BD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72BDD"/>
    <w:rPr>
      <w:rFonts w:ascii="Tahoma" w:eastAsia="Times New Roman" w:hAnsi="Tahoma" w:cs="Tahoma"/>
      <w:sz w:val="16"/>
      <w:szCs w:val="16"/>
      <w:lang w:val="ru-RU" w:eastAsia="ru-RU" w:bidi="ru-RU"/>
    </w:rPr>
  </w:style>
  <w:style w:type="paragraph" w:styleId="a9">
    <w:name w:val="No Spacing"/>
    <w:uiPriority w:val="1"/>
    <w:qFormat/>
    <w:rsid w:val="003F1B1E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aa">
    <w:name w:val="Прижатый влево"/>
    <w:basedOn w:val="a"/>
    <w:next w:val="a"/>
    <w:rsid w:val="0037470F"/>
    <w:pPr>
      <w:adjustRightInd w:val="0"/>
    </w:pPr>
    <w:rPr>
      <w:rFonts w:ascii="Arial" w:hAnsi="Arial" w:cs="Arial"/>
      <w:sz w:val="24"/>
      <w:szCs w:val="24"/>
      <w:lang w:bidi="ar-SA"/>
    </w:rPr>
  </w:style>
  <w:style w:type="character" w:styleId="ab">
    <w:name w:val="Strong"/>
    <w:basedOn w:val="a0"/>
    <w:uiPriority w:val="22"/>
    <w:qFormat/>
    <w:rsid w:val="003435F6"/>
    <w:rPr>
      <w:b/>
      <w:bCs/>
    </w:rPr>
  </w:style>
  <w:style w:type="character" w:styleId="ac">
    <w:name w:val="Hyperlink"/>
    <w:basedOn w:val="a0"/>
    <w:uiPriority w:val="99"/>
    <w:unhideWhenUsed/>
    <w:rsid w:val="0060297D"/>
    <w:rPr>
      <w:rFonts w:cs="Times New Roman"/>
      <w:color w:val="0000FF"/>
      <w:u w:val="single"/>
    </w:rPr>
  </w:style>
  <w:style w:type="character" w:customStyle="1" w:styleId="2">
    <w:name w:val="Основной текст (2)_"/>
    <w:link w:val="20"/>
    <w:locked/>
    <w:rsid w:val="00F00F2A"/>
    <w:rPr>
      <w:rFonts w:ascii="Times New Roman" w:hAnsi="Times New Roman" w:cs="Times New Roman"/>
      <w:sz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00F2A"/>
    <w:pPr>
      <w:shd w:val="clear" w:color="auto" w:fill="FFFFFF"/>
      <w:autoSpaceDE/>
      <w:autoSpaceDN/>
      <w:spacing w:line="324" w:lineRule="exact"/>
      <w:jc w:val="both"/>
    </w:pPr>
    <w:rPr>
      <w:rFonts w:eastAsiaTheme="minorHAnsi"/>
      <w:sz w:val="26"/>
      <w:lang w:val="en-US" w:eastAsia="en-US" w:bidi="ar-SA"/>
    </w:rPr>
  </w:style>
  <w:style w:type="character" w:customStyle="1" w:styleId="ad">
    <w:name w:val="Без интервала Знак Знак"/>
    <w:link w:val="ae"/>
    <w:locked/>
    <w:rsid w:val="00F00F2A"/>
    <w:rPr>
      <w:sz w:val="24"/>
      <w:szCs w:val="24"/>
    </w:rPr>
  </w:style>
  <w:style w:type="paragraph" w:customStyle="1" w:styleId="ae">
    <w:name w:val="Без интервала Знак"/>
    <w:link w:val="ad"/>
    <w:qFormat/>
    <w:rsid w:val="00F00F2A"/>
    <w:pPr>
      <w:widowControl/>
      <w:autoSpaceDE/>
      <w:autoSpaceDN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10704/be7f337d9b35705ac035531878c8d15c2b09b36d/" TargetMode="External"/><Relationship Id="rId13" Type="http://schemas.openxmlformats.org/officeDocument/2006/relationships/hyperlink" Target="https://www.consultant.ru/document/cons_doc_LAW_410704/be7f337d9b35705ac035531878c8d15c2b09b36d/" TargetMode="External"/><Relationship Id="rId18" Type="http://schemas.openxmlformats.org/officeDocument/2006/relationships/hyperlink" Target="garantf1://8816657.154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onsultant.ru/document/cons_doc_LAW_410704/be7f337d9b35705ac035531878c8d15c2b09b36d/" TargetMode="External"/><Relationship Id="rId12" Type="http://schemas.openxmlformats.org/officeDocument/2006/relationships/hyperlink" Target="https://www.consultant.ru/document/cons_doc_LAW_410704/be7f337d9b35705ac035531878c8d15c2b09b36d/" TargetMode="External"/><Relationship Id="rId17" Type="http://schemas.openxmlformats.org/officeDocument/2006/relationships/hyperlink" Target="http://www.consultant.ru/document/cons_doc_LAW_421875/c5cbc4acc59ffed792a3921dbc18900d2d0f7eb1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onsultant.ru/document/cons_doc_LAW_413544/64ca591ea83268ee3d33f6e564cbcac0d3a073d9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421875/e20b1ebe0f1f6c51c75653866d068ffb0da444ef/" TargetMode="External"/><Relationship Id="rId11" Type="http://schemas.openxmlformats.org/officeDocument/2006/relationships/hyperlink" Target="https://www.consultant.ru/document/cons_doc_LAW_410704/be7f337d9b35705ac035531878c8d15c2b09b36d/" TargetMode="External"/><Relationship Id="rId5" Type="http://schemas.openxmlformats.org/officeDocument/2006/relationships/hyperlink" Target="http://www.consultant.ru/document/cons_doc_LAW_413544/5d02242ebd04c398d2acf7c53dbc79659b85e8f3/" TargetMode="External"/><Relationship Id="rId15" Type="http://schemas.openxmlformats.org/officeDocument/2006/relationships/hyperlink" Target="https://www.consultant.ru/document/cons_doc_LAW_410704/be7f337d9b35705ac035531878c8d15c2b09b36d/" TargetMode="External"/><Relationship Id="rId10" Type="http://schemas.openxmlformats.org/officeDocument/2006/relationships/hyperlink" Target="https://www.consultant.ru/document/cons_doc_LAW_410704/be7f337d9b35705ac035531878c8d15c2b09b36d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410704/be7f337d9b35705ac035531878c8d15c2b09b36d/" TargetMode="External"/><Relationship Id="rId14" Type="http://schemas.openxmlformats.org/officeDocument/2006/relationships/hyperlink" Target="https://www.consultant.ru/document/cons_doc_LAW_410704/be7f337d9b35705ac035531878c8d15c2b09b36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1114</Words>
  <Characters>6351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38</cp:revision>
  <cp:lastPrinted>2023-01-18T14:20:00Z</cp:lastPrinted>
  <dcterms:created xsi:type="dcterms:W3CDTF">2023-01-16T10:37:00Z</dcterms:created>
  <dcterms:modified xsi:type="dcterms:W3CDTF">2023-04-11T13:48:00Z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