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349A" w:rsidRDefault="0049349A" w:rsidP="00BC594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 xml:space="preserve">                                                                                                           ПРОЕКТ</w:t>
      </w:r>
    </w:p>
    <w:p w:rsidR="00EE48F2" w:rsidRDefault="00EE48F2" w:rsidP="00BC594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СОВЕТ ДЕПУТАТОВ ВАРЖЕЛЯЙСКОГО СЕЛЬСКОГО ПОСЕЛЕНИЯ</w:t>
      </w:r>
    </w:p>
    <w:p w:rsidR="00EE48F2" w:rsidRDefault="00EE48F2" w:rsidP="00EE48F2">
      <w:pPr>
        <w:suppressAutoHyphens/>
        <w:spacing w:after="0" w:line="240" w:lineRule="auto"/>
        <w:ind w:left="426" w:firstLine="425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ТОРБЕЕВСКОГО  МУНИЦИПАЛЬНОГО  РАЙОНА</w:t>
      </w:r>
    </w:p>
    <w:p w:rsidR="00EE48F2" w:rsidRDefault="00EE48F2" w:rsidP="00EE48F2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7"/>
          <w:szCs w:val="27"/>
          <w:lang w:eastAsia="ar-SA"/>
        </w:rPr>
        <w:t>РЕСПУБЛИКИ  МОРДОВИЯ</w:t>
      </w:r>
    </w:p>
    <w:p w:rsidR="00EE48F2" w:rsidRDefault="00EE48F2" w:rsidP="00EE48F2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EE48F2" w:rsidRDefault="00EE48F2" w:rsidP="00EE48F2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</w:t>
      </w:r>
      <w:r w:rsidR="005F424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</w:t>
      </w:r>
      <w:r w:rsidR="0049349A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__________________________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СЕССИЯ</w:t>
      </w:r>
    </w:p>
    <w:p w:rsidR="00EC03E1" w:rsidRDefault="00EE48F2" w:rsidP="00EC03E1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</w:t>
      </w:r>
      <w:r w:rsidR="00EC03E1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(третьего созыва)</w:t>
      </w:r>
    </w:p>
    <w:p w:rsidR="00EE48F2" w:rsidRDefault="00EC03E1" w:rsidP="00EC03E1">
      <w:pPr>
        <w:suppressAutoHyphens/>
        <w:spacing w:after="0" w:line="240" w:lineRule="auto"/>
        <w:ind w:left="284" w:firstLine="567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</w:t>
      </w:r>
      <w:r w:rsidR="00EE48F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РЕШЕНИЕ</w:t>
      </w:r>
    </w:p>
    <w:p w:rsidR="00EE48F2" w:rsidRDefault="00EE48F2" w:rsidP="00EE48F2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            </w:t>
      </w:r>
      <w:r w:rsidR="00841D3E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  </w:t>
      </w:r>
      <w:r w:rsidR="00EC03E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</w:t>
      </w:r>
      <w:r w:rsidR="0049349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________________ 2023 года № _____</w:t>
      </w:r>
    </w:p>
    <w:p w:rsidR="00EE48F2" w:rsidRDefault="00EE48F2" w:rsidP="00EE48F2">
      <w:pPr>
        <w:suppressAutoHyphens/>
        <w:spacing w:after="0" w:line="240" w:lineRule="auto"/>
        <w:ind w:left="284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EE48F2" w:rsidRDefault="00EE48F2" w:rsidP="00EE48F2">
      <w:pPr>
        <w:suppressAutoHyphens/>
        <w:spacing w:after="0" w:line="240" w:lineRule="auto"/>
        <w:ind w:left="-426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 внесении изменений  в решение Совета депутатов Варжеляйского  сельского поселения Торбеевского муниципального района Республики Мордовия от  29.12.2022 № 94  «О бюджете Варжеляйского сельского поселения Торбеевского муниципального района Республики Мордовия на 2023 год и плановый период 2024 и 2025 годов.»</w:t>
      </w:r>
    </w:p>
    <w:p w:rsidR="00EE48F2" w:rsidRDefault="00EE48F2" w:rsidP="00EC03E1">
      <w:pPr>
        <w:spacing w:before="100" w:beforeAutospacing="1" w:after="0" w:line="240" w:lineRule="auto"/>
        <w:ind w:left="-426" w:right="-142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 61 Устава </w:t>
      </w:r>
      <w:r>
        <w:rPr>
          <w:rFonts w:ascii="Times New Roman" w:eastAsia="Times New Roman" w:hAnsi="Times New Roman" w:cs="Times New Roman"/>
          <w:sz w:val="28"/>
          <w:szCs w:val="28"/>
        </w:rPr>
        <w:t>Варжеляйского сельского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Варжеляйского сельского поселения от 17.09.2014 №15 «О бюджетном процессе в Варжеляйском сельском поселении», </w:t>
      </w:r>
      <w:r>
        <w:rPr>
          <w:rFonts w:ascii="Times New Roman" w:eastAsia="Times New Roman" w:hAnsi="Times New Roman" w:cs="Times New Roman"/>
          <w:sz w:val="28"/>
          <w:szCs w:val="28"/>
        </w:rPr>
        <w:t>Совет депутатов Варжеляйского сельского поселения решил:</w:t>
      </w:r>
    </w:p>
    <w:p w:rsidR="00EE48F2" w:rsidRDefault="00EE48F2" w:rsidP="00EE48F2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  Внести в решение Совета депутатов Варжеляйского сельского поселения Торбеевского муниципального района Республики Мордовия от  29.12.2022 №94 «О бюджете Варжеляйского сельского поселения Торбеевского муниципального района Республики Мордовия на 2023 год и плановый период 2024 и 2025 годов» следующие изменения:</w:t>
      </w:r>
    </w:p>
    <w:p w:rsidR="00EE48F2" w:rsidRDefault="00EE48F2" w:rsidP="00EE48F2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а) пункт 1 статьи 1 изложить в следующей редакции:</w:t>
      </w:r>
    </w:p>
    <w:p w:rsidR="00EE48F2" w:rsidRDefault="00EE48F2" w:rsidP="00EE48F2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Сатья 1. Основные характеристики бюджета Варжеляйского сельского поселения</w:t>
      </w:r>
    </w:p>
    <w:p w:rsidR="00EE48F2" w:rsidRDefault="00EE48F2" w:rsidP="00EE48F2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1.Утвердить бюджет Варжеляйского сельского поселения Торбеевского муниципального района Республики Мордовия на 20</w:t>
      </w:r>
      <w:r w:rsidR="00CA5A7C">
        <w:rPr>
          <w:rFonts w:ascii="Times New Roman" w:eastAsia="Times New Roman" w:hAnsi="Times New Roman" w:cs="Times New Roman"/>
          <w:sz w:val="28"/>
          <w:szCs w:val="28"/>
          <w:lang w:eastAsia="ar-SA"/>
        </w:rPr>
        <w:t>23 год по доходам в сумме 3450,9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тыс. р</w:t>
      </w:r>
      <w:r w:rsidR="009427A4">
        <w:rPr>
          <w:rFonts w:ascii="Times New Roman" w:eastAsia="Times New Roman" w:hAnsi="Times New Roman" w:cs="Times New Roman"/>
          <w:sz w:val="28"/>
          <w:szCs w:val="28"/>
          <w:lang w:eastAsia="ar-SA"/>
        </w:rPr>
        <w:t>ублей и по расходам в сумме 3530</w:t>
      </w:r>
      <w:r w:rsidR="00CA5A7C">
        <w:rPr>
          <w:rFonts w:ascii="Times New Roman" w:eastAsia="Times New Roman" w:hAnsi="Times New Roman" w:cs="Times New Roman"/>
          <w:sz w:val="28"/>
          <w:szCs w:val="28"/>
          <w:lang w:eastAsia="ar-SA"/>
        </w:rPr>
        <w:t>,3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тыс.рублей, с превыше</w:t>
      </w:r>
      <w:r w:rsidR="009500EE">
        <w:rPr>
          <w:rFonts w:ascii="Times New Roman" w:eastAsia="Times New Roman" w:hAnsi="Times New Roman" w:cs="Times New Roman"/>
          <w:sz w:val="28"/>
          <w:szCs w:val="28"/>
          <w:lang w:eastAsia="ar-SA"/>
        </w:rPr>
        <w:t>нием до расходов над доходами  79,4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тыс. руб</w:t>
      </w:r>
      <w:r w:rsidR="00CE69DF">
        <w:rPr>
          <w:rFonts w:ascii="Times New Roman" w:eastAsia="Times New Roman" w:hAnsi="Times New Roman" w:cs="Times New Roman"/>
          <w:sz w:val="28"/>
          <w:szCs w:val="28"/>
          <w:lang w:eastAsia="ar-SA"/>
        </w:rPr>
        <w:t>лей</w:t>
      </w:r>
      <w:r w:rsidR="009500EE">
        <w:rPr>
          <w:rFonts w:ascii="Times New Roman" w:eastAsia="Times New Roman" w:hAnsi="Times New Roman" w:cs="Times New Roman"/>
          <w:sz w:val="28"/>
          <w:szCs w:val="28"/>
          <w:lang w:eastAsia="ar-SA"/>
        </w:rPr>
        <w:t>, мсходя из уровня инфляции, не превышающего 3,4 процента ( декабрь 2023 года  к декаюрю 2022года)</w:t>
      </w:r>
    </w:p>
    <w:p w:rsidR="00EE48F2" w:rsidRDefault="00EE48F2" w:rsidP="00EE48F2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приложения 1,2,3,4,5 изложить в следующей  редакции:</w:t>
      </w:r>
    </w:p>
    <w:p w:rsidR="007542D5" w:rsidRPr="00CA5A7C" w:rsidRDefault="007542D5" w:rsidP="007542D5">
      <w:pPr>
        <w:ind w:firstLine="709"/>
        <w:jc w:val="both"/>
        <w:rPr>
          <w:sz w:val="28"/>
        </w:rPr>
      </w:pPr>
      <w:r w:rsidRPr="00CA5A7C">
        <w:rPr>
          <w:sz w:val="28"/>
          <w:szCs w:val="26"/>
        </w:rPr>
        <w:t>2. Утвердить бюджет Варжеляйского сельского поселения Торбеевского муниципального района Республики Мордовия  на 2024 год по доходам в с</w:t>
      </w:r>
      <w:r w:rsidR="00CA5A7C">
        <w:rPr>
          <w:sz w:val="28"/>
          <w:szCs w:val="26"/>
        </w:rPr>
        <w:t xml:space="preserve">умме 3300,2   </w:t>
      </w:r>
      <w:r w:rsidRPr="00CA5A7C">
        <w:rPr>
          <w:sz w:val="28"/>
          <w:szCs w:val="26"/>
        </w:rPr>
        <w:t xml:space="preserve"> тыс. рубл</w:t>
      </w:r>
      <w:r w:rsidR="00CA5A7C">
        <w:rPr>
          <w:sz w:val="28"/>
          <w:szCs w:val="26"/>
        </w:rPr>
        <w:t>ей и по расходам в сумме 3300,2 тыс. рублей.</w:t>
      </w:r>
    </w:p>
    <w:p w:rsidR="007542D5" w:rsidRPr="00CA5A7C" w:rsidRDefault="007542D5" w:rsidP="007542D5">
      <w:pPr>
        <w:ind w:firstLine="709"/>
        <w:jc w:val="both"/>
        <w:rPr>
          <w:sz w:val="28"/>
        </w:rPr>
      </w:pPr>
      <w:r w:rsidRPr="00CA5A7C">
        <w:rPr>
          <w:sz w:val="28"/>
          <w:szCs w:val="26"/>
        </w:rPr>
        <w:t>3. Утвердить бюджет Варжеляйского сельского поселения Торбеевского муниципального района Республики Мордовия на 202</w:t>
      </w:r>
      <w:r w:rsidR="00CA5A7C">
        <w:rPr>
          <w:sz w:val="28"/>
          <w:szCs w:val="26"/>
        </w:rPr>
        <w:t>5 год по доходам в сумме 3 465,8</w:t>
      </w:r>
      <w:r w:rsidRPr="00CA5A7C">
        <w:rPr>
          <w:sz w:val="28"/>
          <w:szCs w:val="26"/>
        </w:rPr>
        <w:t>тыс.рубл</w:t>
      </w:r>
      <w:r w:rsidR="00CA5A7C">
        <w:rPr>
          <w:sz w:val="28"/>
          <w:szCs w:val="26"/>
        </w:rPr>
        <w:t>ей и по расходам в сумме 3 465,8</w:t>
      </w:r>
      <w:r w:rsidRPr="00CA5A7C">
        <w:rPr>
          <w:sz w:val="28"/>
          <w:szCs w:val="26"/>
        </w:rPr>
        <w:t xml:space="preserve"> тыс. </w:t>
      </w:r>
      <w:r w:rsidR="00CA5A7C">
        <w:rPr>
          <w:sz w:val="28"/>
          <w:szCs w:val="26"/>
        </w:rPr>
        <w:t>рублей.</w:t>
      </w:r>
    </w:p>
    <w:p w:rsidR="007542D5" w:rsidRDefault="007542D5" w:rsidP="007542D5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приложения 1,2,3,4,5 изложить в следующей  редакции:</w:t>
      </w:r>
    </w:p>
    <w:p w:rsidR="00EC03E1" w:rsidRDefault="00EC03E1" w:rsidP="007542D5">
      <w:pPr>
        <w:suppressAutoHyphens/>
        <w:spacing w:after="0" w:line="240" w:lineRule="auto"/>
        <w:ind w:left="-426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3E5009" w:rsidRDefault="003E5009"/>
    <w:p w:rsidR="003E5009" w:rsidRDefault="003E5009"/>
    <w:tbl>
      <w:tblPr>
        <w:tblW w:w="5000" w:type="pct"/>
        <w:tblLayout w:type="fixed"/>
        <w:tblLook w:val="04A0"/>
      </w:tblPr>
      <w:tblGrid>
        <w:gridCol w:w="2525"/>
        <w:gridCol w:w="3685"/>
        <w:gridCol w:w="873"/>
        <w:gridCol w:w="115"/>
        <w:gridCol w:w="758"/>
        <w:gridCol w:w="235"/>
        <w:gridCol w:w="1380"/>
      </w:tblGrid>
      <w:tr w:rsidR="003E5009" w:rsidRPr="00CC117A" w:rsidTr="009500EE">
        <w:trPr>
          <w:trHeight w:val="300"/>
        </w:trPr>
        <w:tc>
          <w:tcPr>
            <w:tcW w:w="1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9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  <w:t>Приложение 1</w:t>
            </w:r>
          </w:p>
        </w:tc>
      </w:tr>
      <w:tr w:rsidR="003E5009" w:rsidRPr="00CC117A" w:rsidTr="009500EE">
        <w:trPr>
          <w:trHeight w:val="267"/>
        </w:trPr>
        <w:tc>
          <w:tcPr>
            <w:tcW w:w="1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lang w:eastAsia="ru-RU"/>
              </w:rPr>
            </w:pPr>
          </w:p>
        </w:tc>
        <w:tc>
          <w:tcPr>
            <w:tcW w:w="368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lang w:eastAsia="ru-RU"/>
              </w:rPr>
              <w:t xml:space="preserve">к Решению Совета депутатов Варжеляйского сельского поселения </w:t>
            </w:r>
          </w:p>
        </w:tc>
      </w:tr>
      <w:tr w:rsidR="003E5009" w:rsidRPr="00CC117A" w:rsidTr="009500EE">
        <w:trPr>
          <w:trHeight w:val="297"/>
        </w:trPr>
        <w:tc>
          <w:tcPr>
            <w:tcW w:w="1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368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lang w:eastAsia="ru-RU"/>
              </w:rPr>
              <w:t xml:space="preserve"> Торбеевского муниципального района Республики Мордовия</w:t>
            </w:r>
          </w:p>
        </w:tc>
      </w:tr>
      <w:tr w:rsidR="003E5009" w:rsidRPr="00CC117A" w:rsidTr="009500EE">
        <w:trPr>
          <w:trHeight w:val="300"/>
        </w:trPr>
        <w:tc>
          <w:tcPr>
            <w:tcW w:w="1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368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"О бюджете Варжеляйского сельского поселения</w:t>
            </w:r>
          </w:p>
        </w:tc>
      </w:tr>
      <w:tr w:rsidR="003E5009" w:rsidRPr="00CC117A" w:rsidTr="009500EE">
        <w:trPr>
          <w:trHeight w:val="300"/>
        </w:trPr>
        <w:tc>
          <w:tcPr>
            <w:tcW w:w="1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368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lang w:eastAsia="ru-RU"/>
              </w:rPr>
              <w:t xml:space="preserve"> Торбеевского муниципального района Республики Мордовия</w:t>
            </w:r>
          </w:p>
        </w:tc>
      </w:tr>
      <w:tr w:rsidR="003E5009" w:rsidRPr="00CC117A" w:rsidTr="009500EE">
        <w:trPr>
          <w:trHeight w:val="300"/>
        </w:trPr>
        <w:tc>
          <w:tcPr>
            <w:tcW w:w="1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3681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lang w:eastAsia="ru-RU"/>
              </w:rPr>
              <w:t>на 2023 год и на плановый период  2024 и 2025 годов"</w:t>
            </w:r>
          </w:p>
        </w:tc>
      </w:tr>
      <w:tr w:rsidR="003E5009" w:rsidRPr="00CC117A" w:rsidTr="009500EE">
        <w:trPr>
          <w:trHeight w:val="300"/>
        </w:trPr>
        <w:tc>
          <w:tcPr>
            <w:tcW w:w="1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lang w:eastAsia="ru-RU"/>
              </w:rPr>
            </w:pPr>
          </w:p>
        </w:tc>
        <w:tc>
          <w:tcPr>
            <w:tcW w:w="19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5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4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9500EE">
        <w:trPr>
          <w:trHeight w:val="529"/>
        </w:trPr>
        <w:tc>
          <w:tcPr>
            <w:tcW w:w="5000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РАСПРЕДЕЛЕНИЕ ДОХОДОВ БЮДЖЕТА ВАРЖЕЛЯЙСКОГО СЕЛЬСКОГО ПОСЕЛЕНИЯ ТОРБЕЕВСКОГО</w:t>
            </w: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br/>
              <w:t>МУНИЦИПАЛЬНОГО РАЙОНА РЕСПУБЛИКИ МОРДОВИЯ НА 2023 ГОД И НА ПЛАНОВЫЙ ПЕРИОД 2024 И 2025 ГОДОВ</w:t>
            </w:r>
          </w:p>
        </w:tc>
      </w:tr>
      <w:tr w:rsidR="003E5009" w:rsidRPr="00CC117A" w:rsidTr="009500EE">
        <w:trPr>
          <w:trHeight w:val="300"/>
        </w:trPr>
        <w:tc>
          <w:tcPr>
            <w:tcW w:w="13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1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241" w:type="pct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color w:val="000000"/>
                <w:kern w:val="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3E5009" w:rsidRPr="00CC117A" w:rsidTr="009500EE">
        <w:trPr>
          <w:trHeight w:val="300"/>
        </w:trPr>
        <w:tc>
          <w:tcPr>
            <w:tcW w:w="13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lang w:eastAsia="ru-RU"/>
              </w:rPr>
              <w:t>Код</w:t>
            </w:r>
          </w:p>
        </w:tc>
        <w:tc>
          <w:tcPr>
            <w:tcW w:w="192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lang w:eastAsia="ru-RU"/>
              </w:rPr>
              <w:t>Наименование</w:t>
            </w:r>
          </w:p>
        </w:tc>
        <w:tc>
          <w:tcPr>
            <w:tcW w:w="51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2025 год</w:t>
            </w:r>
          </w:p>
        </w:tc>
      </w:tr>
      <w:tr w:rsidR="003E5009" w:rsidRPr="00CC117A" w:rsidTr="009500EE">
        <w:trPr>
          <w:trHeight w:val="312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000 0 00 00000 00 0000 000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ВСЕГО ДОХОДОВ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3 450,9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3 300,2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3 465,8</w:t>
            </w:r>
          </w:p>
        </w:tc>
      </w:tr>
      <w:tr w:rsidR="003E5009" w:rsidRPr="00CC117A" w:rsidTr="009500EE">
        <w:trPr>
          <w:trHeight w:val="30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000 1 00 00000 00 0000 000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НАЛОГОВЫЕ И НЕНАЛОГОВЫЕ ДОХОДЫ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657,4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665,5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672,0</w:t>
            </w:r>
          </w:p>
        </w:tc>
      </w:tr>
      <w:tr w:rsidR="003E5009" w:rsidRPr="00CC117A" w:rsidTr="009500EE">
        <w:trPr>
          <w:trHeight w:val="30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000 1 01 02000 01 0000 110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НАЛОГ НА ДОХОДЫ ФИЗИЧЕСКИХ ЛИЦ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22,8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22,1</w:t>
            </w:r>
          </w:p>
        </w:tc>
      </w:tr>
      <w:tr w:rsidR="003E5009" w:rsidRPr="00CC117A" w:rsidTr="009500EE">
        <w:trPr>
          <w:trHeight w:val="105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000 1 01 02010 01 0000 110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23,5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22,8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22,1</w:t>
            </w:r>
          </w:p>
        </w:tc>
      </w:tr>
      <w:tr w:rsidR="003E5009" w:rsidRPr="00CC117A" w:rsidTr="009500EE">
        <w:trPr>
          <w:trHeight w:val="285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000 1 05 00000 00 0000 000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НАЛОГИ НА СОВОКУПНЫЙ ДОХОД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3E5009" w:rsidRPr="00CC117A" w:rsidTr="009500EE">
        <w:trPr>
          <w:trHeight w:val="33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000 1 05 03010 01 0000 110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Единый сельскохозяйственный налог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3E5009" w:rsidRPr="00CC117A" w:rsidTr="009500EE">
        <w:trPr>
          <w:trHeight w:val="285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000 1 06 00000 00 0000 000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НАЛОГИ НА ИМУЩЕСТВО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391,4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389,3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386,4</w:t>
            </w:r>
          </w:p>
        </w:tc>
      </w:tr>
      <w:tr w:rsidR="003E5009" w:rsidRPr="00CC117A" w:rsidTr="009500EE">
        <w:trPr>
          <w:trHeight w:val="567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 xml:space="preserve">000 1 06 01030 10 0000 110 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11,0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10,2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9,5</w:t>
            </w:r>
          </w:p>
        </w:tc>
      </w:tr>
      <w:tr w:rsidR="003E5009" w:rsidRPr="00CC117A" w:rsidTr="009500EE">
        <w:trPr>
          <w:trHeight w:val="33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000 1 06 06000 00 0000 110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380,4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379,1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376,9</w:t>
            </w:r>
          </w:p>
        </w:tc>
      </w:tr>
      <w:tr w:rsidR="003E5009" w:rsidRPr="00CC117A" w:rsidTr="009500EE">
        <w:trPr>
          <w:trHeight w:val="54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000 1 06 06033 10 0000  110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183,4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182,1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179,9</w:t>
            </w:r>
          </w:p>
        </w:tc>
      </w:tr>
      <w:tr w:rsidR="003E5009" w:rsidRPr="00CC117A" w:rsidTr="009500EE">
        <w:trPr>
          <w:trHeight w:val="597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000 1 06 06043 10 0000 110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197,0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197,0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197,0</w:t>
            </w:r>
          </w:p>
        </w:tc>
      </w:tr>
      <w:tr w:rsidR="003E5009" w:rsidRPr="00CC117A" w:rsidTr="009500EE">
        <w:trPr>
          <w:trHeight w:val="54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000 1 11 00000 00 0000 000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59,5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62,2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64,6</w:t>
            </w:r>
          </w:p>
        </w:tc>
      </w:tr>
      <w:tr w:rsidR="003E5009" w:rsidRPr="00CC117A" w:rsidTr="009500EE">
        <w:trPr>
          <w:trHeight w:val="1193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000 1 11 05000 00 0000 120</w:t>
            </w:r>
          </w:p>
        </w:tc>
        <w:tc>
          <w:tcPr>
            <w:tcW w:w="192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3E5009" w:rsidRPr="00CC117A" w:rsidTr="009500EE">
        <w:trPr>
          <w:trHeight w:val="105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 xml:space="preserve">000 1 11 05025 10 0000 120 </w:t>
            </w:r>
          </w:p>
        </w:tc>
        <w:tc>
          <w:tcPr>
            <w:tcW w:w="1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59,5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62,2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64,6</w:t>
            </w:r>
          </w:p>
        </w:tc>
      </w:tr>
      <w:tr w:rsidR="003E5009" w:rsidRPr="00CC117A" w:rsidTr="009500EE">
        <w:trPr>
          <w:trHeight w:val="837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 xml:space="preserve">000 1 11 05035 10 0000 120 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3E5009" w:rsidRPr="00CC117A" w:rsidTr="009500EE">
        <w:trPr>
          <w:trHeight w:val="555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000 1 11 05075 10 0000 120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3E5009" w:rsidRPr="00CC117A" w:rsidTr="009500EE">
        <w:trPr>
          <w:trHeight w:val="102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 xml:space="preserve"> 000 1 11 09045 10 0000 120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3E5009" w:rsidRPr="00CC117A" w:rsidTr="009500EE">
        <w:trPr>
          <w:trHeight w:val="255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000 1 14 00000 00 0000 000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ДОХОДЫ ОТ ПРОДАЖИ МАТЕРИАЛЬНЫХ И НЕМАТЕРИАЛЬНЫХ АКТИВОВ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183,0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191,2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198,9</w:t>
            </w:r>
          </w:p>
        </w:tc>
      </w:tr>
      <w:tr w:rsidR="003E5009" w:rsidRPr="00CC117A" w:rsidTr="009500EE">
        <w:trPr>
          <w:trHeight w:val="807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000 1 14 06025 10 0000 430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183,0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191,2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198,9</w:t>
            </w:r>
          </w:p>
        </w:tc>
      </w:tr>
      <w:tr w:rsidR="003E5009" w:rsidRPr="00CC117A" w:rsidTr="009500EE">
        <w:trPr>
          <w:trHeight w:val="285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000 1 17 00000 00 0000 000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ПРОЧИЕ НЕНАЛОГОВЫЕ ДОХОДЫ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3E5009" w:rsidRPr="00CC117A" w:rsidTr="009500EE">
        <w:trPr>
          <w:trHeight w:val="342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000 1 17 05050 10 0000 180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3E5009" w:rsidRPr="00CC117A" w:rsidTr="009500EE">
        <w:trPr>
          <w:trHeight w:val="30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000 2 00 00000 00 0000 000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2 793,5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2 634,7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2 793,8</w:t>
            </w:r>
          </w:p>
        </w:tc>
      </w:tr>
      <w:tr w:rsidR="003E5009" w:rsidRPr="00CC117A" w:rsidTr="009500EE">
        <w:trPr>
          <w:trHeight w:val="51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CC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000 2 02 00000 00 0000 000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2 793,5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2 634,7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CC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2 793,8</w:t>
            </w:r>
          </w:p>
        </w:tc>
      </w:tr>
      <w:tr w:rsidR="003E5009" w:rsidRPr="00CC117A" w:rsidTr="009500EE">
        <w:trPr>
          <w:trHeight w:val="387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000 2 02 15001 00 0000 150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632,1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543,3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577,1</w:t>
            </w:r>
          </w:p>
        </w:tc>
      </w:tr>
      <w:tr w:rsidR="003E5009" w:rsidRPr="00CC117A" w:rsidTr="009500EE">
        <w:trPr>
          <w:trHeight w:val="48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000 2 02 15001 10 0000 150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583,4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543,3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577,1</w:t>
            </w:r>
          </w:p>
        </w:tc>
      </w:tr>
      <w:tr w:rsidR="003E5009" w:rsidRPr="00CC117A" w:rsidTr="009500EE">
        <w:trPr>
          <w:trHeight w:val="48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001 2 02 15002 10 0000 150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48,7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3E5009" w:rsidRPr="00CC117A" w:rsidTr="009500EE">
        <w:trPr>
          <w:trHeight w:val="51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000  2 02 20000 00 0000 150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329,9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443,5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443,7</w:t>
            </w:r>
          </w:p>
        </w:tc>
      </w:tr>
      <w:tr w:rsidR="003E5009" w:rsidRPr="00CC117A" w:rsidTr="009500EE">
        <w:trPr>
          <w:trHeight w:val="30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000  2 02 29999 00 0000 150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Прочие субсидии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329,9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443,5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443,7</w:t>
            </w:r>
          </w:p>
        </w:tc>
      </w:tr>
      <w:tr w:rsidR="003E5009" w:rsidRPr="00CC117A" w:rsidTr="009500EE">
        <w:trPr>
          <w:trHeight w:val="255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000  2 02 29999 10 0000 150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329,9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443,5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443,7</w:t>
            </w:r>
          </w:p>
        </w:tc>
      </w:tr>
      <w:tr w:rsidR="003E5009" w:rsidRPr="00CC117A" w:rsidTr="009500EE">
        <w:trPr>
          <w:trHeight w:val="372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000 2 02 30000 00 0000 150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109,8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114,9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119,2</w:t>
            </w:r>
          </w:p>
        </w:tc>
      </w:tr>
      <w:tr w:rsidR="003E5009" w:rsidRPr="00CC117A" w:rsidTr="009500EE">
        <w:trPr>
          <w:trHeight w:val="525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000  2 02 30024 00 0000 150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0,5</w:t>
            </w:r>
          </w:p>
        </w:tc>
      </w:tr>
      <w:tr w:rsidR="003E5009" w:rsidRPr="00CC117A" w:rsidTr="009500EE">
        <w:trPr>
          <w:trHeight w:val="60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000  2 02 30024 10 0000 150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0,5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0,5</w:t>
            </w:r>
          </w:p>
        </w:tc>
      </w:tr>
      <w:tr w:rsidR="003E5009" w:rsidRPr="00CC117A" w:rsidTr="009500EE">
        <w:trPr>
          <w:trHeight w:val="51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000 2 02 35118 00 0000 150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118,7</w:t>
            </w:r>
          </w:p>
        </w:tc>
      </w:tr>
      <w:tr w:rsidR="003E5009" w:rsidRPr="00CC117A" w:rsidTr="009500EE">
        <w:trPr>
          <w:trHeight w:val="72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000 2 02 35118 10 0000 150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109,3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114,4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118,7</w:t>
            </w:r>
          </w:p>
        </w:tc>
      </w:tr>
      <w:tr w:rsidR="003E5009" w:rsidRPr="00CC117A" w:rsidTr="009500EE">
        <w:trPr>
          <w:trHeight w:val="30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000  2 02 40000 00 0000 150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1 721,7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1 533,0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1 653,8</w:t>
            </w:r>
          </w:p>
        </w:tc>
      </w:tr>
      <w:tr w:rsidR="003E5009" w:rsidRPr="00CC117A" w:rsidTr="009500EE">
        <w:trPr>
          <w:trHeight w:val="75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000  2 02 40014 00 0000 150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1 404,2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1 533,0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1 653,8</w:t>
            </w:r>
          </w:p>
        </w:tc>
      </w:tr>
      <w:tr w:rsidR="003E5009" w:rsidRPr="00CC117A" w:rsidTr="009500EE">
        <w:trPr>
          <w:trHeight w:val="792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000 2 02 40014 10 0000 150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1 404,2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1 533,0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1 653,8</w:t>
            </w:r>
          </w:p>
        </w:tc>
      </w:tr>
      <w:tr w:rsidR="003E5009" w:rsidRPr="00CC117A" w:rsidTr="009500EE">
        <w:trPr>
          <w:trHeight w:val="345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000  2 02 49999 00 0000 150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 xml:space="preserve">Прочие межбюджетные трансферты, передаваемые бюджетам 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317,5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20"/>
                <w:szCs w:val="20"/>
                <w:lang w:eastAsia="ru-RU"/>
              </w:rPr>
              <w:t>0,0</w:t>
            </w:r>
          </w:p>
        </w:tc>
      </w:tr>
      <w:tr w:rsidR="003E5009" w:rsidRPr="00CC117A" w:rsidTr="009500EE">
        <w:trPr>
          <w:trHeight w:val="480"/>
        </w:trPr>
        <w:tc>
          <w:tcPr>
            <w:tcW w:w="1319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000  2 02 49999 10 0000 150</w:t>
            </w:r>
          </w:p>
        </w:tc>
        <w:tc>
          <w:tcPr>
            <w:tcW w:w="19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1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317,5</w:t>
            </w:r>
          </w:p>
        </w:tc>
        <w:tc>
          <w:tcPr>
            <w:tcW w:w="51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kern w:val="0"/>
                <w:sz w:val="20"/>
                <w:szCs w:val="20"/>
                <w:lang w:eastAsia="ru-RU"/>
              </w:rPr>
              <w:t>0,0</w:t>
            </w:r>
          </w:p>
        </w:tc>
      </w:tr>
    </w:tbl>
    <w:p w:rsidR="003E5009" w:rsidRDefault="003E5009" w:rsidP="003E5009"/>
    <w:p w:rsidR="003E5009" w:rsidRDefault="003E5009" w:rsidP="003E5009"/>
    <w:tbl>
      <w:tblPr>
        <w:tblW w:w="5000" w:type="pct"/>
        <w:tblLook w:val="04A0"/>
      </w:tblPr>
      <w:tblGrid>
        <w:gridCol w:w="3057"/>
        <w:gridCol w:w="636"/>
        <w:gridCol w:w="449"/>
        <w:gridCol w:w="582"/>
        <w:gridCol w:w="417"/>
        <w:gridCol w:w="328"/>
        <w:gridCol w:w="417"/>
        <w:gridCol w:w="717"/>
        <w:gridCol w:w="517"/>
        <w:gridCol w:w="817"/>
        <w:gridCol w:w="817"/>
        <w:gridCol w:w="817"/>
      </w:tblGrid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919" w:type="pct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 xml:space="preserve">                Приложение 2        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2023 год и на плановый период 2024 и 2025 годов" 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919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919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919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trHeight w:val="1920"/>
        </w:trPr>
        <w:tc>
          <w:tcPr>
            <w:tcW w:w="2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919" w:type="pct"/>
            <w:gridSpan w:val="11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810"/>
        </w:trPr>
        <w:tc>
          <w:tcPr>
            <w:tcW w:w="5000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 xml:space="preserve">ВЕДОМСТВЕННАЯ СТРУКТУРА РАСХОДОВ БЮДЖЕТА ВАРЖЕЛЯЙСКОГО СЕЛЬСКОГО ПОСЕЛЕНИЯ ТОРБЕЕВСКОГО МУНИЦИПАЛЬНОГО РАЙОНА РЕСПУБЛИКИ МОРДОВИЯ </w:t>
            </w: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br/>
              <w:t>НА 2023 ГОД И ПЛАНОВЫЙ ПЕРИОД 2024 И 2025 ГОДОВ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21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5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17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22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717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8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367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Сумма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5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17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8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2025 год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12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3 530,3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3 300,2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3 465,8</w:t>
            </w:r>
          </w:p>
        </w:tc>
      </w:tr>
      <w:tr w:rsidR="003E5009" w:rsidRPr="00CC117A" w:rsidTr="00CA5A7C">
        <w:trPr>
          <w:trHeight w:val="93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3 530,3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3 300,2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3 465,8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1 177,2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1 122,2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1 141,5</w:t>
            </w:r>
          </w:p>
        </w:tc>
      </w:tr>
      <w:tr w:rsidR="003E5009" w:rsidRPr="00CC117A" w:rsidTr="00CA5A7C">
        <w:trPr>
          <w:trHeight w:val="54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</w:tr>
      <w:tr w:rsidR="003E5009" w:rsidRPr="00CC117A" w:rsidTr="00CA5A7C">
        <w:trPr>
          <w:trHeight w:val="72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</w:tr>
      <w:tr w:rsidR="003E5009" w:rsidRPr="00CC117A" w:rsidTr="00CA5A7C">
        <w:trPr>
          <w:trHeight w:val="51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</w:tr>
      <w:tr w:rsidR="003E5009" w:rsidRPr="00CC117A" w:rsidTr="00CA5A7C">
        <w:trPr>
          <w:trHeight w:val="96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4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</w:tr>
      <w:tr w:rsidR="003E5009" w:rsidRPr="00CC117A" w:rsidTr="00CA5A7C">
        <w:trPr>
          <w:trHeight w:val="96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</w:tr>
      <w:tr w:rsidR="003E5009" w:rsidRPr="00CC117A" w:rsidTr="00CA5A7C">
        <w:trPr>
          <w:trHeight w:val="72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738,4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700,6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719,9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737,9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700,1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719,4</w:t>
            </w:r>
          </w:p>
        </w:tc>
      </w:tr>
      <w:tr w:rsidR="003E5009" w:rsidRPr="00CC117A" w:rsidTr="00CA5A7C">
        <w:trPr>
          <w:trHeight w:val="72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737,9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700,1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719,4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4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</w:tr>
      <w:tr w:rsidR="003E5009" w:rsidRPr="00CC117A" w:rsidTr="00CA5A7C">
        <w:trPr>
          <w:trHeight w:val="96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231,0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217,9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237,0</w:t>
            </w:r>
          </w:p>
        </w:tc>
      </w:tr>
      <w:tr w:rsidR="003E5009" w:rsidRPr="00CC117A" w:rsidTr="00CA5A7C">
        <w:trPr>
          <w:trHeight w:val="96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46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230,6</w:t>
            </w:r>
          </w:p>
        </w:tc>
      </w:tr>
      <w:tr w:rsidR="003E5009" w:rsidRPr="00CC117A" w:rsidTr="00CA5A7C">
        <w:trPr>
          <w:trHeight w:val="96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46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460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3E5009" w:rsidRPr="00CC117A" w:rsidTr="00CA5A7C">
        <w:trPr>
          <w:trHeight w:val="144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3E5009" w:rsidRPr="00CC117A" w:rsidTr="00CA5A7C">
        <w:trPr>
          <w:trHeight w:val="72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3E5009" w:rsidRPr="00CC117A" w:rsidTr="00CA5A7C">
        <w:trPr>
          <w:trHeight w:val="72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3E5009" w:rsidRPr="00CC117A" w:rsidTr="00CA5A7C">
        <w:trPr>
          <w:trHeight w:val="96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1 403,2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1 532,6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1 653,4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3E5009" w:rsidRPr="00CC117A" w:rsidTr="00CA5A7C">
        <w:trPr>
          <w:trHeight w:val="264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819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8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641,5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293,6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274,2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641,5</w:t>
            </w:r>
          </w:p>
        </w:tc>
        <w:tc>
          <w:tcPr>
            <w:tcW w:w="46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293,6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274,2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641,5</w:t>
            </w:r>
          </w:p>
        </w:tc>
        <w:tc>
          <w:tcPr>
            <w:tcW w:w="46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293,6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274,2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641,5</w:t>
            </w:r>
          </w:p>
        </w:tc>
        <w:tc>
          <w:tcPr>
            <w:tcW w:w="460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293,6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274,2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4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4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46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</w:tr>
      <w:tr w:rsidR="003E5009" w:rsidRPr="00CC117A" w:rsidTr="00CA5A7C">
        <w:trPr>
          <w:trHeight w:val="96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480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62,5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</w:tr>
      <w:tr w:rsidR="003E5009" w:rsidRPr="00CC117A" w:rsidTr="00CA5A7C">
        <w:trPr>
          <w:trHeight w:val="255"/>
        </w:trPr>
        <w:tc>
          <w:tcPr>
            <w:tcW w:w="208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5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17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2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4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</w:tr>
    </w:tbl>
    <w:p w:rsidR="003E5009" w:rsidRDefault="003E5009" w:rsidP="003E5009"/>
    <w:p w:rsidR="003E5009" w:rsidRDefault="003E5009" w:rsidP="003E5009"/>
    <w:tbl>
      <w:tblPr>
        <w:tblW w:w="5000" w:type="pct"/>
        <w:tblLook w:val="04A0"/>
      </w:tblPr>
      <w:tblGrid>
        <w:gridCol w:w="3781"/>
        <w:gridCol w:w="449"/>
        <w:gridCol w:w="494"/>
        <w:gridCol w:w="417"/>
        <w:gridCol w:w="328"/>
        <w:gridCol w:w="417"/>
        <w:gridCol w:w="717"/>
        <w:gridCol w:w="517"/>
        <w:gridCol w:w="817"/>
        <w:gridCol w:w="817"/>
        <w:gridCol w:w="817"/>
      </w:tblGrid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845" w:type="pct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 xml:space="preserve">Приложение 3                                                                                                            к 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2023 год и на плановый период 2024 и 2025 годов" 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845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845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845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trHeight w:val="1755"/>
        </w:trPr>
        <w:tc>
          <w:tcPr>
            <w:tcW w:w="21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845" w:type="pct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trHeight w:val="1350"/>
        </w:trPr>
        <w:tc>
          <w:tcPr>
            <w:tcW w:w="5000" w:type="pct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 ГОД И ПЛАНОВЫЙ ПЕРИОД 2024 И 2025 ГОДОВ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02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тыс. рублей</w:t>
            </w:r>
          </w:p>
        </w:tc>
      </w:tr>
      <w:tr w:rsidR="003E5009" w:rsidRPr="00CC117A" w:rsidTr="00CA5A7C">
        <w:trPr>
          <w:trHeight w:val="525"/>
        </w:trPr>
        <w:tc>
          <w:tcPr>
            <w:tcW w:w="215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21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20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ПР</w:t>
            </w:r>
          </w:p>
        </w:tc>
        <w:tc>
          <w:tcPr>
            <w:tcW w:w="774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21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431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Сумма</w:t>
            </w:r>
          </w:p>
        </w:tc>
      </w:tr>
      <w:tr w:rsidR="003E5009" w:rsidRPr="00CC117A" w:rsidTr="00CA5A7C">
        <w:trPr>
          <w:trHeight w:val="405"/>
        </w:trPr>
        <w:tc>
          <w:tcPr>
            <w:tcW w:w="215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0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48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5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2025 год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54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11</w:t>
            </w:r>
          </w:p>
        </w:tc>
      </w:tr>
      <w:tr w:rsidR="003E5009" w:rsidRPr="00CC117A" w:rsidTr="00CA5A7C">
        <w:trPr>
          <w:trHeight w:val="2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3 530,3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3 300,2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3 465,8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3 530,3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3 300,2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3 465,8</w:t>
            </w:r>
          </w:p>
        </w:tc>
      </w:tr>
      <w:tr w:rsidR="003E5009" w:rsidRPr="00CC117A" w:rsidTr="00CA5A7C">
        <w:trPr>
          <w:trHeight w:val="2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1 177,2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1 122,2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1 141,5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</w:tr>
      <w:tr w:rsidR="003E5009" w:rsidRPr="00CC117A" w:rsidTr="00CA5A7C">
        <w:trPr>
          <w:trHeight w:val="72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</w:tr>
      <w:tr w:rsidR="003E5009" w:rsidRPr="00CC117A" w:rsidTr="00CA5A7C">
        <w:trPr>
          <w:trHeight w:val="2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48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</w:tr>
      <w:tr w:rsidR="003E5009" w:rsidRPr="00CC117A" w:rsidTr="00CA5A7C">
        <w:trPr>
          <w:trHeight w:val="88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5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</w:tr>
      <w:tr w:rsidR="003E5009" w:rsidRPr="00CC117A" w:rsidTr="00CA5A7C">
        <w:trPr>
          <w:trHeight w:val="57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</w:tr>
      <w:tr w:rsidR="003E5009" w:rsidRPr="00CC117A" w:rsidTr="00CA5A7C">
        <w:trPr>
          <w:trHeight w:val="96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</w:tr>
      <w:tr w:rsidR="003E5009" w:rsidRPr="00CC117A" w:rsidTr="00CA5A7C">
        <w:trPr>
          <w:trHeight w:val="75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738,4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700,6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719,9</w:t>
            </w:r>
          </w:p>
        </w:tc>
      </w:tr>
      <w:tr w:rsidR="003E5009" w:rsidRPr="00CC117A" w:rsidTr="00CA5A7C">
        <w:trPr>
          <w:trHeight w:val="66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поселенияТорбеевского муниципального района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737,9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700,1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719,4</w:t>
            </w:r>
          </w:p>
        </w:tc>
      </w:tr>
      <w:tr w:rsidR="003E5009" w:rsidRPr="00CC117A" w:rsidTr="00CA5A7C">
        <w:trPr>
          <w:trHeight w:val="72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737,9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700,1</w:t>
            </w:r>
          </w:p>
        </w:tc>
        <w:tc>
          <w:tcPr>
            <w:tcW w:w="5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719,4</w:t>
            </w:r>
          </w:p>
        </w:tc>
      </w:tr>
      <w:tr w:rsidR="003E5009" w:rsidRPr="00CC117A" w:rsidTr="00CA5A7C">
        <w:trPr>
          <w:trHeight w:val="5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54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</w:tr>
      <w:tr w:rsidR="003E5009" w:rsidRPr="00CC117A" w:rsidTr="00CA5A7C">
        <w:trPr>
          <w:trHeight w:val="10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</w:tr>
      <w:tr w:rsidR="003E5009" w:rsidRPr="00CC117A" w:rsidTr="00CA5A7C">
        <w:trPr>
          <w:trHeight w:val="57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</w:tr>
      <w:tr w:rsidR="003E5009" w:rsidRPr="00CC117A" w:rsidTr="00CA5A7C">
        <w:trPr>
          <w:trHeight w:val="40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231,0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217,9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237,0</w:t>
            </w:r>
          </w:p>
        </w:tc>
      </w:tr>
      <w:tr w:rsidR="003E5009" w:rsidRPr="00CC117A" w:rsidTr="00CA5A7C">
        <w:trPr>
          <w:trHeight w:val="96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</w:tr>
      <w:tr w:rsidR="003E5009" w:rsidRPr="00CC117A" w:rsidTr="00CA5A7C">
        <w:trPr>
          <w:trHeight w:val="69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</w:tr>
      <w:tr w:rsidR="003E5009" w:rsidRPr="00CC117A" w:rsidTr="00CA5A7C">
        <w:trPr>
          <w:trHeight w:val="5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</w:tr>
      <w:tr w:rsidR="003E5009" w:rsidRPr="00CC117A" w:rsidTr="00CA5A7C">
        <w:trPr>
          <w:trHeight w:val="46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</w:tr>
      <w:tr w:rsidR="003E5009" w:rsidRPr="00CC117A" w:rsidTr="00CA5A7C">
        <w:trPr>
          <w:trHeight w:val="2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</w:tr>
      <w:tr w:rsidR="003E5009" w:rsidRPr="00CC117A" w:rsidTr="00CA5A7C">
        <w:trPr>
          <w:trHeight w:val="66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54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230,6</w:t>
            </w:r>
          </w:p>
        </w:tc>
      </w:tr>
      <w:tr w:rsidR="003E5009" w:rsidRPr="00CC117A" w:rsidTr="00CA5A7C">
        <w:trPr>
          <w:trHeight w:val="96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54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</w:tr>
      <w:tr w:rsidR="003E5009" w:rsidRPr="00CC117A" w:rsidTr="00CA5A7C">
        <w:trPr>
          <w:trHeight w:val="67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542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</w:tr>
      <w:tr w:rsidR="003E5009" w:rsidRPr="00CC117A" w:rsidTr="00CA5A7C">
        <w:trPr>
          <w:trHeight w:val="5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</w:tr>
      <w:tr w:rsidR="003E5009" w:rsidRPr="00CC117A" w:rsidTr="00CA5A7C">
        <w:trPr>
          <w:trHeight w:val="58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</w:tr>
      <w:tr w:rsidR="003E5009" w:rsidRPr="00CC117A" w:rsidTr="00CA5A7C">
        <w:trPr>
          <w:trHeight w:val="52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3E5009" w:rsidRPr="00CC117A" w:rsidTr="00CA5A7C">
        <w:trPr>
          <w:trHeight w:val="73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3E5009" w:rsidRPr="00CC117A" w:rsidTr="00CA5A7C">
        <w:trPr>
          <w:trHeight w:val="14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3E5009" w:rsidRPr="00CC117A" w:rsidTr="00CA5A7C">
        <w:trPr>
          <w:trHeight w:val="28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</w:tr>
      <w:tr w:rsidR="003E5009" w:rsidRPr="00CC117A" w:rsidTr="00CA5A7C">
        <w:trPr>
          <w:trHeight w:val="2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Непраграммные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3E5009" w:rsidRPr="00CC117A" w:rsidTr="00CA5A7C">
        <w:trPr>
          <w:trHeight w:val="22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3E5009" w:rsidRPr="00CC117A" w:rsidTr="00CA5A7C">
        <w:trPr>
          <w:trHeight w:val="2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3E5009" w:rsidRPr="00CC117A" w:rsidTr="00CA5A7C">
        <w:trPr>
          <w:trHeight w:val="2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</w:tr>
      <w:tr w:rsidR="003E5009" w:rsidRPr="00CC117A" w:rsidTr="00CA5A7C">
        <w:trPr>
          <w:trHeight w:val="2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  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5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2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3E5009" w:rsidRPr="00CC117A" w:rsidTr="00CA5A7C">
        <w:trPr>
          <w:trHeight w:val="2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3E5009" w:rsidRPr="00CC117A" w:rsidTr="00CA5A7C">
        <w:trPr>
          <w:trHeight w:val="72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1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</w:tr>
      <w:tr w:rsidR="003E5009" w:rsidRPr="00CC117A" w:rsidTr="00CA5A7C">
        <w:trPr>
          <w:trHeight w:val="96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</w:tr>
      <w:tr w:rsidR="003E5009" w:rsidRPr="00CC117A" w:rsidTr="00CA5A7C">
        <w:trPr>
          <w:trHeight w:val="52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</w:tr>
      <w:tr w:rsidR="003E5009" w:rsidRPr="00CC117A" w:rsidTr="00CA5A7C">
        <w:trPr>
          <w:trHeight w:val="525"/>
        </w:trPr>
        <w:tc>
          <w:tcPr>
            <w:tcW w:w="2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</w:tr>
      <w:tr w:rsidR="003E5009" w:rsidRPr="00CC117A" w:rsidTr="00CA5A7C">
        <w:trPr>
          <w:trHeight w:val="34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1 403,2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1 532,6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1 653,4</w:t>
            </w:r>
          </w:p>
        </w:tc>
      </w:tr>
      <w:tr w:rsidR="003E5009" w:rsidRPr="00CC117A" w:rsidTr="00CA5A7C">
        <w:trPr>
          <w:trHeight w:val="52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3E5009" w:rsidRPr="00CC117A" w:rsidTr="00CA5A7C">
        <w:trPr>
          <w:trHeight w:val="5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3E5009" w:rsidRPr="00CC117A" w:rsidTr="00CA5A7C">
        <w:trPr>
          <w:trHeight w:val="27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3E5009" w:rsidRPr="00CC117A" w:rsidTr="00CA5A7C">
        <w:trPr>
          <w:trHeight w:val="300"/>
        </w:trPr>
        <w:tc>
          <w:tcPr>
            <w:tcW w:w="2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76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27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1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42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2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641,5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293,6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274,2</w:t>
            </w:r>
          </w:p>
        </w:tc>
      </w:tr>
      <w:tr w:rsidR="003E5009" w:rsidRPr="00CC117A" w:rsidTr="00CA5A7C">
        <w:trPr>
          <w:trHeight w:val="24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641,5</w:t>
            </w:r>
          </w:p>
        </w:tc>
        <w:tc>
          <w:tcPr>
            <w:tcW w:w="48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293,6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274,2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641,5</w:t>
            </w:r>
          </w:p>
        </w:tc>
        <w:tc>
          <w:tcPr>
            <w:tcW w:w="48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293,6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274,2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641,5</w:t>
            </w:r>
          </w:p>
        </w:tc>
        <w:tc>
          <w:tcPr>
            <w:tcW w:w="484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293,6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274,2</w:t>
            </w:r>
          </w:p>
        </w:tc>
      </w:tr>
      <w:tr w:rsidR="003E5009" w:rsidRPr="00CC117A" w:rsidTr="00CA5A7C">
        <w:trPr>
          <w:trHeight w:val="46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4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4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5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484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6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kern w:val="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</w:tr>
      <w:tr w:rsidR="003E5009" w:rsidRPr="00CC117A" w:rsidTr="00CA5A7C">
        <w:trPr>
          <w:trHeight w:val="39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</w:tr>
      <w:tr w:rsidR="003E5009" w:rsidRPr="00CC117A" w:rsidTr="00CA5A7C">
        <w:trPr>
          <w:trHeight w:val="96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330"/>
        </w:trPr>
        <w:tc>
          <w:tcPr>
            <w:tcW w:w="21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i/>
                <w:iCs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30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</w:tr>
      <w:tr w:rsidR="003E5009" w:rsidRPr="00CC117A" w:rsidTr="00CA5A7C">
        <w:trPr>
          <w:trHeight w:val="30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0,0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480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62,5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</w:tr>
      <w:tr w:rsidR="003E5009" w:rsidRPr="00CC117A" w:rsidTr="00CA5A7C">
        <w:trPr>
          <w:trHeight w:val="255"/>
        </w:trPr>
        <w:tc>
          <w:tcPr>
            <w:tcW w:w="2155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2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1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5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41990</w:t>
            </w:r>
          </w:p>
        </w:tc>
        <w:tc>
          <w:tcPr>
            <w:tcW w:w="2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8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</w:tr>
    </w:tbl>
    <w:p w:rsidR="003E5009" w:rsidRDefault="003E5009" w:rsidP="003E5009"/>
    <w:p w:rsidR="003E5009" w:rsidRDefault="003E5009" w:rsidP="003E5009"/>
    <w:p w:rsidR="003E5009" w:rsidRDefault="003E5009" w:rsidP="003E5009"/>
    <w:tbl>
      <w:tblPr>
        <w:tblW w:w="5000" w:type="pct"/>
        <w:tblLook w:val="04A0"/>
      </w:tblPr>
      <w:tblGrid>
        <w:gridCol w:w="2733"/>
        <w:gridCol w:w="425"/>
        <w:gridCol w:w="321"/>
        <w:gridCol w:w="425"/>
        <w:gridCol w:w="739"/>
        <w:gridCol w:w="529"/>
        <w:gridCol w:w="435"/>
        <w:gridCol w:w="559"/>
        <w:gridCol w:w="610"/>
        <w:gridCol w:w="780"/>
        <w:gridCol w:w="780"/>
        <w:gridCol w:w="1013"/>
        <w:gridCol w:w="222"/>
      </w:tblGrid>
      <w:tr w:rsidR="003E5009" w:rsidRPr="00CC117A" w:rsidTr="00CA5A7C">
        <w:trPr>
          <w:gridAfter w:val="1"/>
          <w:wAfter w:w="68" w:type="pct"/>
          <w:trHeight w:val="255"/>
        </w:trPr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36" w:type="pct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 xml:space="preserve">Приложение   4                     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2023 год и на плановый период 2024 и 2025 годов" </w:t>
            </w:r>
          </w:p>
        </w:tc>
      </w:tr>
      <w:tr w:rsidR="003E5009" w:rsidRPr="00CC117A" w:rsidTr="00CA5A7C">
        <w:trPr>
          <w:gridAfter w:val="1"/>
          <w:wAfter w:w="68" w:type="pct"/>
          <w:trHeight w:val="255"/>
        </w:trPr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36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gridAfter w:val="1"/>
          <w:wAfter w:w="68" w:type="pct"/>
          <w:trHeight w:val="255"/>
        </w:trPr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36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gridAfter w:val="1"/>
          <w:wAfter w:w="68" w:type="pct"/>
          <w:trHeight w:val="255"/>
        </w:trPr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36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gridAfter w:val="1"/>
          <w:wAfter w:w="68" w:type="pct"/>
          <w:trHeight w:val="1080"/>
        </w:trPr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36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gridAfter w:val="1"/>
          <w:wAfter w:w="68" w:type="pct"/>
          <w:trHeight w:val="270"/>
        </w:trPr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gridAfter w:val="1"/>
          <w:wAfter w:w="68" w:type="pct"/>
          <w:trHeight w:val="1350"/>
        </w:trPr>
        <w:tc>
          <w:tcPr>
            <w:tcW w:w="4932" w:type="pct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РАСПРЕДЕЛЕНИЕ БЮДЖЕТНЫХ АССИГНОВАНИЙ БЮДЖЕТА ВАРЖЕЛЯЙСКОГО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 И 2025 ГОДОВ</w:t>
            </w:r>
          </w:p>
        </w:tc>
      </w:tr>
      <w:tr w:rsidR="003E5009" w:rsidRPr="00CC117A" w:rsidTr="00CA5A7C">
        <w:trPr>
          <w:gridAfter w:val="1"/>
          <w:wAfter w:w="68" w:type="pct"/>
          <w:trHeight w:val="255"/>
        </w:trPr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gridAfter w:val="1"/>
          <w:wAfter w:w="68" w:type="pct"/>
          <w:trHeight w:val="255"/>
        </w:trPr>
        <w:tc>
          <w:tcPr>
            <w:tcW w:w="17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3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1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ind w:firstLineChars="100" w:firstLine="200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тыс.руб.</w:t>
            </w:r>
          </w:p>
        </w:tc>
      </w:tr>
      <w:tr w:rsidR="003E5009" w:rsidRPr="00CC117A" w:rsidTr="00CA5A7C">
        <w:trPr>
          <w:gridAfter w:val="1"/>
          <w:wAfter w:w="68" w:type="pct"/>
          <w:trHeight w:val="408"/>
        </w:trPr>
        <w:tc>
          <w:tcPr>
            <w:tcW w:w="178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909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Цср</w:t>
            </w:r>
          </w:p>
        </w:tc>
        <w:tc>
          <w:tcPr>
            <w:tcW w:w="19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14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Рз</w:t>
            </w:r>
          </w:p>
        </w:tc>
        <w:tc>
          <w:tcPr>
            <w:tcW w:w="21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Прз</w:t>
            </w:r>
          </w:p>
        </w:tc>
        <w:tc>
          <w:tcPr>
            <w:tcW w:w="24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Адм</w:t>
            </w:r>
          </w:p>
        </w:tc>
        <w:tc>
          <w:tcPr>
            <w:tcW w:w="51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46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4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2025 год</w:t>
            </w: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909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9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4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1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4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1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4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7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5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0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9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1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4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3 530,3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3 300,2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3 465,8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2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Обеспечение деятельности Администрации Варжеляйского сельского поселения 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1 154,5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1 116,7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ru-RU"/>
              </w:rPr>
              <w:t>1 136,0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Глава Администрации Варжеляйского сельского поселения Торбеевского муниципального района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416,6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9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по оплате труда высшего должностного лица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46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120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46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46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46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46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316,6</w:t>
            </w:r>
          </w:p>
        </w:tc>
        <w:tc>
          <w:tcPr>
            <w:tcW w:w="462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203,5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46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96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213,1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0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Обеспечение деятельности аппарата Администрации Варжеляйского сельского поселенияТорбеевского муниципального района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737,9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700,1</w:t>
            </w:r>
          </w:p>
        </w:tc>
        <w:tc>
          <w:tcPr>
            <w:tcW w:w="46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719,4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4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46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96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8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102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277,0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251,8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231,0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217,9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237,0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126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93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1,7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5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93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224,2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211,0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Уплата налогов, сборов и иных платежей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2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41120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850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5,2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0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229,9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230,4</w:t>
            </w:r>
          </w:p>
        </w:tc>
        <w:tc>
          <w:tcPr>
            <w:tcW w:w="46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230,6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96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46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9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46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4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46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2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46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155,2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469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180,4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5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7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2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44205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74,7</w:t>
            </w:r>
          </w:p>
        </w:tc>
        <w:tc>
          <w:tcPr>
            <w:tcW w:w="46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469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50,2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7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2 375,9</w:t>
            </w:r>
          </w:p>
        </w:tc>
        <w:tc>
          <w:tcPr>
            <w:tcW w:w="4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2 183,5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2 329,8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2 375,9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2 183,5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2 329,8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0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Пенсионное обеспечение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5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199,2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207,2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215,5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2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Резервный фонд Администрации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Резервные фонды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5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0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0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бюджетные ассигнования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0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0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0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Условно утвержденные расходы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8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41990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870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30,2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62,5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8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8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8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8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8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8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42200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17,2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1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Уличное освещение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5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5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8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4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0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43010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226,4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235,4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1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1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67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3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3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2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43030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317,5</w:t>
            </w:r>
          </w:p>
        </w:tc>
        <w:tc>
          <w:tcPr>
            <w:tcW w:w="462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3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 xml:space="preserve">Прочие мероприятия по благоустройству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5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7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3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1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43040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176,8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66,8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09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4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2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7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9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Дорожное хозяйство (дорожные фонды)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3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44102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1 402,8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1 532,2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1 653,0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102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6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4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2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44106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819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9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8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8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81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44107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5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109,3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114,4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118,7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124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1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28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8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103,9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112,6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9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4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0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Национальная оборона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3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76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51180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5,4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171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61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1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4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4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77150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0,5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63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 CYR" w:eastAsia="Times New Roman" w:hAnsi="Arial CYR" w:cs="Arial CYR"/>
                <w:color w:val="000000"/>
                <w:kern w:val="0"/>
                <w:sz w:val="18"/>
                <w:szCs w:val="18"/>
                <w:lang w:eastAsia="ru-RU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46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55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4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45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Благоустройство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600"/>
        </w:trPr>
        <w:tc>
          <w:tcPr>
            <w:tcW w:w="1787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Администрация Варжеляйского сельского поселения Торбеевского муниципального района Республики Мордовия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00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240</w:t>
            </w:r>
          </w:p>
        </w:tc>
        <w:tc>
          <w:tcPr>
            <w:tcW w:w="1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21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ru-RU"/>
              </w:rPr>
              <w:t>79,4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46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Arial" w:eastAsia="Times New Roman" w:hAnsi="Arial" w:cs="Arial"/>
                <w:kern w:val="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68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</w:tbl>
    <w:p w:rsidR="003E5009" w:rsidRDefault="003E5009" w:rsidP="003E5009"/>
    <w:p w:rsidR="003E5009" w:rsidRDefault="003E5009" w:rsidP="003E5009"/>
    <w:tbl>
      <w:tblPr>
        <w:tblW w:w="5000" w:type="pct"/>
        <w:tblLook w:val="04A0"/>
      </w:tblPr>
      <w:tblGrid>
        <w:gridCol w:w="1690"/>
        <w:gridCol w:w="4336"/>
        <w:gridCol w:w="1108"/>
        <w:gridCol w:w="1107"/>
        <w:gridCol w:w="1108"/>
        <w:gridCol w:w="222"/>
      </w:tblGrid>
      <w:tr w:rsidR="003E5009" w:rsidRPr="00CC117A" w:rsidTr="00141216">
        <w:trPr>
          <w:gridAfter w:val="1"/>
          <w:wAfter w:w="116" w:type="pct"/>
          <w:trHeight w:val="255"/>
        </w:trPr>
        <w:tc>
          <w:tcPr>
            <w:tcW w:w="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35" w:type="pct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Приложение 5                                                                                  к Решению Совета депутатов Варжеляйского сельского поселения Торбеевского муниципального района Республики Мордовия "О бюджете Варжеляйского сельского поселения Торбеевского муниципального района Республики Мордовия на 2023 год и на плановый период 2024 и 2025 годов"</w:t>
            </w:r>
          </w:p>
        </w:tc>
      </w:tr>
      <w:tr w:rsidR="003E5009" w:rsidRPr="00CC117A" w:rsidTr="00141216">
        <w:trPr>
          <w:gridAfter w:val="1"/>
          <w:wAfter w:w="116" w:type="pct"/>
          <w:trHeight w:val="255"/>
        </w:trPr>
        <w:tc>
          <w:tcPr>
            <w:tcW w:w="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35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141216">
        <w:trPr>
          <w:gridAfter w:val="1"/>
          <w:wAfter w:w="116" w:type="pct"/>
          <w:trHeight w:val="255"/>
        </w:trPr>
        <w:tc>
          <w:tcPr>
            <w:tcW w:w="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35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141216">
        <w:trPr>
          <w:gridAfter w:val="1"/>
          <w:wAfter w:w="116" w:type="pct"/>
          <w:trHeight w:val="255"/>
        </w:trPr>
        <w:tc>
          <w:tcPr>
            <w:tcW w:w="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35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141216">
        <w:trPr>
          <w:gridAfter w:val="1"/>
          <w:wAfter w:w="116" w:type="pct"/>
          <w:trHeight w:val="255"/>
        </w:trPr>
        <w:tc>
          <w:tcPr>
            <w:tcW w:w="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35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141216">
        <w:trPr>
          <w:gridAfter w:val="1"/>
          <w:wAfter w:w="116" w:type="pct"/>
          <w:trHeight w:val="1530"/>
        </w:trPr>
        <w:tc>
          <w:tcPr>
            <w:tcW w:w="88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226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735" w:type="pct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gridAfter w:val="1"/>
          <w:wAfter w:w="116" w:type="pct"/>
          <w:trHeight w:val="408"/>
        </w:trPr>
        <w:tc>
          <w:tcPr>
            <w:tcW w:w="4884" w:type="pct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 xml:space="preserve">ИСТОЧНИКИ ВНУТРЕННЕГО ФИНАНСИРОВАНИЯ ДЕФИЦИТА  БЮДЖЕТА ВАРЖЕЛЯЙСКОГО СЕЛЬСКОГО ПОСЕЛЕНИЯ ТОРБЕЕВСКОГО МУНИЦИПАЛЬНОГО РАЙОНА РЕСПУБЛИКИ МОРДОВИЯ НА 2023 ГОД И НА ПЛАНОВЫЙ ПЕРИОД НА 2024 И 2025 ГОДОВ  </w:t>
            </w:r>
          </w:p>
        </w:tc>
      </w:tr>
      <w:tr w:rsidR="003E5009" w:rsidRPr="00CC117A" w:rsidTr="00CA5A7C">
        <w:trPr>
          <w:trHeight w:val="255"/>
        </w:trPr>
        <w:tc>
          <w:tcPr>
            <w:tcW w:w="4884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CA5A7C">
        <w:trPr>
          <w:trHeight w:val="255"/>
        </w:trPr>
        <w:tc>
          <w:tcPr>
            <w:tcW w:w="4884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CA5A7C">
        <w:trPr>
          <w:trHeight w:val="330"/>
        </w:trPr>
        <w:tc>
          <w:tcPr>
            <w:tcW w:w="4884" w:type="pct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3727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5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1575"/>
        </w:trPr>
        <w:tc>
          <w:tcPr>
            <w:tcW w:w="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22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7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СУММА ( тыс.рублей)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25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000 01 00 00 00 00 0000 000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ИСТОЧНИКИ ВНУТРЕННЕГО ФИНАНСИРОВАНИЯ ДЕФИЦИТОВ БЮДЖЕТОВ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79,4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000 01 02 00 00 00 0000 000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Кредиты кредитных организаций в валюте Российской Федерации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000 01 02 00 00 00 0000 700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480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000 01 02 00 00 10 0000 710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480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000 01 02 00 00 00 0000 800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480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000 01 02 00 00 10 0000 810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000 01 03 00 00 00 0000 000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480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000 01 03 01 00 00 0000 000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480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000 01 03 01 00 00 0000 700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480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000 01 03 01 00 10 0000 710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480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000 01 03 01 00 00 0000 800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480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000 01 03 01 00 10 0000 810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000 01 05 00 00 00 0000 000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79,4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000 01 05 00 00 00 0000 500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Увеличение остатков средств бюджетов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-3 450,9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-3 300,2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-3 465,8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000 01 05 02 00 00 0000 500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-3 450,9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-3 300,2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-3 465,8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000 01 05 02 01 00 0000 510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-3 450,9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-3 300,2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-3 465,8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255"/>
        </w:trPr>
        <w:tc>
          <w:tcPr>
            <w:tcW w:w="8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000 01 05 02 01 10 0000 510</w:t>
            </w:r>
          </w:p>
        </w:tc>
        <w:tc>
          <w:tcPr>
            <w:tcW w:w="2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-3 450,9</w:t>
            </w:r>
          </w:p>
        </w:tc>
        <w:tc>
          <w:tcPr>
            <w:tcW w:w="5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-3 300,2</w:t>
            </w:r>
          </w:p>
        </w:tc>
        <w:tc>
          <w:tcPr>
            <w:tcW w:w="57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-3 465,8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255"/>
        </w:trPr>
        <w:tc>
          <w:tcPr>
            <w:tcW w:w="8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5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000 01 05 00 00 00 0000 600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Уменьшение остатков средств бюджетов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3 530,3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3 300,2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3 465,8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</w:t>
            </w: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00 01 05 02 00 00 0000 600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Уменьшение прочих остатков средств бюджетов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3 530,3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3 300,2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3 465,8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255"/>
        </w:trPr>
        <w:tc>
          <w:tcPr>
            <w:tcW w:w="88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000 01 05 02 01 00 0000 610</w:t>
            </w:r>
          </w:p>
        </w:tc>
        <w:tc>
          <w:tcPr>
            <w:tcW w:w="2265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5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3 530,3</w:t>
            </w:r>
          </w:p>
        </w:tc>
        <w:tc>
          <w:tcPr>
            <w:tcW w:w="578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3 300,2</w:t>
            </w:r>
          </w:p>
        </w:tc>
        <w:tc>
          <w:tcPr>
            <w:tcW w:w="579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3 465,8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255"/>
        </w:trPr>
        <w:tc>
          <w:tcPr>
            <w:tcW w:w="88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2265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</w:p>
        </w:tc>
        <w:tc>
          <w:tcPr>
            <w:tcW w:w="5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579" w:type="pct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  <w:tc>
          <w:tcPr>
            <w:tcW w:w="1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000 01 05 02 01 10 0000 610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3 530,3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3 300,2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3 465,8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000 01 06 00 00 00 0000 000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>Иные источники внутреннего финансирования дефицитов бюджетов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000 01 06 05 00 00 0000 000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18"/>
                <w:szCs w:val="18"/>
                <w:lang w:eastAsia="ru-RU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000 01 06 05 00 00 0000 600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480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000 01 06 05 01 00 0000 600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480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000 01 06 05 01 10 0000 640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Привлечение средств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79,4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3E5009" w:rsidRPr="00CC117A" w:rsidTr="00141216">
        <w:trPr>
          <w:trHeight w:val="315"/>
        </w:trPr>
        <w:tc>
          <w:tcPr>
            <w:tcW w:w="8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ru-RU"/>
              </w:rPr>
              <w:t>Погашение основной суммы задолженности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5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E5009" w:rsidRPr="00CC117A" w:rsidRDefault="003E5009" w:rsidP="00CA5A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</w:pPr>
            <w:r w:rsidRPr="00CC117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6" w:type="pct"/>
            <w:vAlign w:val="center"/>
            <w:hideMark/>
          </w:tcPr>
          <w:p w:rsidR="003E5009" w:rsidRPr="00CC117A" w:rsidRDefault="003E5009" w:rsidP="00CA5A7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</w:rPr>
            </w:pPr>
          </w:p>
        </w:tc>
      </w:tr>
    </w:tbl>
    <w:p w:rsidR="00CA5A7C" w:rsidRDefault="00141216" w:rsidP="00CA5A7C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2. Настоящее решение  вступает в  силу со дня его официального опубликования в информационном бюллетене «Варжеляйские вести»  и подлежит размещению на официальном сайте Торбеевского муниципального района </w:t>
      </w:r>
      <w:r w:rsidR="00CA5A7C" w:rsidRPr="00CA5A7C">
        <w:t>https/</w:t>
      </w:r>
      <w:r w:rsidR="00CA5A7C" w:rsidRPr="00CA5A7C">
        <w:rPr>
          <w:rFonts w:ascii="Arial" w:hAnsi="Arial" w:cs="Arial"/>
          <w:szCs w:val="21"/>
          <w:lang w:eastAsia="ru-RU"/>
        </w:rPr>
        <w:t xml:space="preserve">  </w:t>
      </w:r>
      <w:r w:rsidR="00CA5A7C" w:rsidRPr="00CA5A7C">
        <w:rPr>
          <w:sz w:val="28"/>
        </w:rPr>
        <w:t>-</w:t>
      </w:r>
      <w:r w:rsidR="00CA5A7C" w:rsidRPr="00CA5A7C">
        <w:rPr>
          <w:sz w:val="28"/>
          <w:szCs w:val="20"/>
        </w:rPr>
        <w:t xml:space="preserve">varzhelyajskoe </w:t>
      </w:r>
      <w:r w:rsidR="00CA5A7C" w:rsidRPr="00CA5A7C">
        <w:rPr>
          <w:sz w:val="28"/>
        </w:rPr>
        <w:t>r13.gosweb. gosuslugi.ru</w:t>
      </w:r>
      <w:r>
        <w:rPr>
          <w:sz w:val="28"/>
          <w:szCs w:val="28"/>
        </w:rPr>
        <w:t xml:space="preserve">  на странице Варжеляйского сельского поселения.</w:t>
      </w:r>
      <w:r w:rsidR="00CA5A7C" w:rsidRPr="00CA5A7C">
        <w:rPr>
          <w:sz w:val="28"/>
          <w:szCs w:val="28"/>
        </w:rPr>
        <w:t xml:space="preserve"> </w:t>
      </w:r>
    </w:p>
    <w:p w:rsidR="00CA5A7C" w:rsidRDefault="00CA5A7C" w:rsidP="00CA5A7C">
      <w:pPr>
        <w:pStyle w:val="a5"/>
        <w:rPr>
          <w:sz w:val="28"/>
          <w:szCs w:val="28"/>
        </w:rPr>
      </w:pPr>
    </w:p>
    <w:p w:rsidR="00CA5A7C" w:rsidRDefault="00CA5A7C" w:rsidP="00CA5A7C"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Глава Варжеляйского сельского поселения:                         Н.Н.Самсонова                               </w:t>
      </w:r>
    </w:p>
    <w:p w:rsidR="00141216" w:rsidRPr="00CA5A7C" w:rsidRDefault="00141216" w:rsidP="00CA5A7C">
      <w:pPr>
        <w:rPr>
          <w:sz w:val="20"/>
          <w:szCs w:val="20"/>
        </w:rPr>
      </w:pPr>
    </w:p>
    <w:p w:rsidR="00141216" w:rsidRDefault="00141216" w:rsidP="00141216"/>
    <w:p w:rsidR="003E5009" w:rsidRDefault="003E5009"/>
    <w:sectPr w:rsidR="003E5009" w:rsidSect="00984EB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6972" w:rsidRDefault="000F6972" w:rsidP="009500EE">
      <w:pPr>
        <w:spacing w:after="0" w:line="240" w:lineRule="auto"/>
      </w:pPr>
      <w:r>
        <w:separator/>
      </w:r>
    </w:p>
  </w:endnote>
  <w:endnote w:type="continuationSeparator" w:id="1">
    <w:p w:rsidR="000F6972" w:rsidRDefault="000F6972" w:rsidP="00950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0EE" w:rsidRDefault="009500E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0EE" w:rsidRDefault="009500EE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0EE" w:rsidRDefault="009500E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6972" w:rsidRDefault="000F6972" w:rsidP="009500EE">
      <w:pPr>
        <w:spacing w:after="0" w:line="240" w:lineRule="auto"/>
      </w:pPr>
      <w:r>
        <w:separator/>
      </w:r>
    </w:p>
  </w:footnote>
  <w:footnote w:type="continuationSeparator" w:id="1">
    <w:p w:rsidR="000F6972" w:rsidRDefault="000F6972" w:rsidP="009500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0EE" w:rsidRDefault="009500E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0EE" w:rsidRDefault="009500E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0EE" w:rsidRDefault="009500EE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186E43"/>
    <w:rsid w:val="000C0446"/>
    <w:rsid w:val="000D0A89"/>
    <w:rsid w:val="000F6972"/>
    <w:rsid w:val="00141216"/>
    <w:rsid w:val="00186E43"/>
    <w:rsid w:val="00254CBD"/>
    <w:rsid w:val="00255F62"/>
    <w:rsid w:val="003E5009"/>
    <w:rsid w:val="0040436B"/>
    <w:rsid w:val="00464CC2"/>
    <w:rsid w:val="0049349A"/>
    <w:rsid w:val="005F424A"/>
    <w:rsid w:val="00661492"/>
    <w:rsid w:val="007542D5"/>
    <w:rsid w:val="0076194E"/>
    <w:rsid w:val="00802438"/>
    <w:rsid w:val="00841D3E"/>
    <w:rsid w:val="00844FD1"/>
    <w:rsid w:val="00893912"/>
    <w:rsid w:val="008A3E96"/>
    <w:rsid w:val="009427A4"/>
    <w:rsid w:val="009500EE"/>
    <w:rsid w:val="00984EBD"/>
    <w:rsid w:val="00BC5941"/>
    <w:rsid w:val="00C60C1E"/>
    <w:rsid w:val="00CA2D50"/>
    <w:rsid w:val="00CA5A7C"/>
    <w:rsid w:val="00CC117A"/>
    <w:rsid w:val="00CE69DF"/>
    <w:rsid w:val="00EC03E1"/>
    <w:rsid w:val="00EE48F2"/>
    <w:rsid w:val="00F21566"/>
    <w:rsid w:val="00F303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E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C117A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CC117A"/>
    <w:rPr>
      <w:color w:val="954F72"/>
      <w:u w:val="single"/>
    </w:rPr>
  </w:style>
  <w:style w:type="paragraph" w:customStyle="1" w:styleId="msonormal0">
    <w:name w:val="msonormal"/>
    <w:basedOn w:val="a"/>
    <w:rsid w:val="00CC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3">
    <w:name w:val="xl73"/>
    <w:basedOn w:val="a"/>
    <w:rsid w:val="00CC117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5">
    <w:name w:val="xl75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76">
    <w:name w:val="xl76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77">
    <w:name w:val="xl77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78">
    <w:name w:val="xl78"/>
    <w:basedOn w:val="a"/>
    <w:rsid w:val="00CC11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79">
    <w:name w:val="xl79"/>
    <w:basedOn w:val="a"/>
    <w:rsid w:val="00CC11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0">
    <w:name w:val="xl80"/>
    <w:basedOn w:val="a"/>
    <w:rsid w:val="00CC117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81">
    <w:name w:val="xl81"/>
    <w:basedOn w:val="a"/>
    <w:rsid w:val="00CC117A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82">
    <w:name w:val="xl82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83">
    <w:name w:val="xl83"/>
    <w:basedOn w:val="a"/>
    <w:rsid w:val="00CC11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84">
    <w:name w:val="xl84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85">
    <w:name w:val="xl85"/>
    <w:basedOn w:val="a"/>
    <w:rsid w:val="00CC117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86">
    <w:name w:val="xl86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87">
    <w:name w:val="xl87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88">
    <w:name w:val="xl88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89">
    <w:name w:val="xl89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90">
    <w:name w:val="xl90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91">
    <w:name w:val="xl91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2">
    <w:name w:val="xl92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3">
    <w:name w:val="xl93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kern w:val="0"/>
      <w:sz w:val="18"/>
      <w:szCs w:val="18"/>
      <w:lang w:eastAsia="ru-RU"/>
    </w:rPr>
  </w:style>
  <w:style w:type="paragraph" w:customStyle="1" w:styleId="xl94">
    <w:name w:val="xl94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5">
    <w:name w:val="xl95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6">
    <w:name w:val="xl96"/>
    <w:basedOn w:val="a"/>
    <w:rsid w:val="00CC11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7">
    <w:name w:val="xl97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8">
    <w:name w:val="xl98"/>
    <w:basedOn w:val="a"/>
    <w:rsid w:val="00CC117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99">
    <w:name w:val="xl99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100">
    <w:name w:val="xl100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01">
    <w:name w:val="xl101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102">
    <w:name w:val="xl102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103">
    <w:name w:val="xl103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104">
    <w:name w:val="xl104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05">
    <w:name w:val="xl105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06">
    <w:name w:val="xl106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107">
    <w:name w:val="xl107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08">
    <w:name w:val="xl108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09">
    <w:name w:val="xl109"/>
    <w:basedOn w:val="a"/>
    <w:rsid w:val="00CC11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10">
    <w:name w:val="xl110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color w:val="000000"/>
      <w:kern w:val="0"/>
      <w:sz w:val="18"/>
      <w:szCs w:val="18"/>
      <w:lang w:eastAsia="ru-RU"/>
    </w:rPr>
  </w:style>
  <w:style w:type="paragraph" w:customStyle="1" w:styleId="xl111">
    <w:name w:val="xl111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12">
    <w:name w:val="xl112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13">
    <w:name w:val="xl113"/>
    <w:basedOn w:val="a"/>
    <w:rsid w:val="00CC11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14">
    <w:name w:val="xl114"/>
    <w:basedOn w:val="a"/>
    <w:rsid w:val="00CC117A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15">
    <w:name w:val="xl115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kern w:val="0"/>
      <w:sz w:val="18"/>
      <w:szCs w:val="18"/>
      <w:lang w:eastAsia="ru-RU"/>
    </w:rPr>
  </w:style>
  <w:style w:type="paragraph" w:customStyle="1" w:styleId="xl116">
    <w:name w:val="xl116"/>
    <w:basedOn w:val="a"/>
    <w:rsid w:val="00CC11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17">
    <w:name w:val="xl117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kern w:val="0"/>
      <w:sz w:val="18"/>
      <w:szCs w:val="18"/>
      <w:lang w:eastAsia="ru-RU"/>
    </w:rPr>
  </w:style>
  <w:style w:type="paragraph" w:customStyle="1" w:styleId="xl118">
    <w:name w:val="xl118"/>
    <w:basedOn w:val="a"/>
    <w:rsid w:val="00CC11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119">
    <w:name w:val="xl119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120">
    <w:name w:val="xl120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121">
    <w:name w:val="xl121"/>
    <w:basedOn w:val="a"/>
    <w:rsid w:val="00CC117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22">
    <w:name w:val="xl122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kern w:val="0"/>
      <w:sz w:val="18"/>
      <w:szCs w:val="18"/>
      <w:lang w:eastAsia="ru-RU"/>
    </w:rPr>
  </w:style>
  <w:style w:type="paragraph" w:customStyle="1" w:styleId="xl123">
    <w:name w:val="xl123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24">
    <w:name w:val="xl124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25">
    <w:name w:val="xl125"/>
    <w:basedOn w:val="a"/>
    <w:rsid w:val="00CC117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26">
    <w:name w:val="xl126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kern w:val="0"/>
      <w:sz w:val="18"/>
      <w:szCs w:val="18"/>
      <w:lang w:eastAsia="ru-RU"/>
    </w:rPr>
  </w:style>
  <w:style w:type="paragraph" w:customStyle="1" w:styleId="xl127">
    <w:name w:val="xl127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customStyle="1" w:styleId="xl128">
    <w:name w:val="xl128"/>
    <w:basedOn w:val="a"/>
    <w:rsid w:val="00CC11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29">
    <w:name w:val="xl129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30">
    <w:name w:val="xl130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131">
    <w:name w:val="xl131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kern w:val="0"/>
      <w:sz w:val="18"/>
      <w:szCs w:val="18"/>
      <w:lang w:eastAsia="ru-RU"/>
    </w:rPr>
  </w:style>
  <w:style w:type="paragraph" w:customStyle="1" w:styleId="xl132">
    <w:name w:val="xl132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kern w:val="0"/>
      <w:sz w:val="18"/>
      <w:szCs w:val="18"/>
      <w:lang w:eastAsia="ru-RU"/>
    </w:rPr>
  </w:style>
  <w:style w:type="paragraph" w:customStyle="1" w:styleId="xl133">
    <w:name w:val="xl133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color w:val="000000"/>
      <w:kern w:val="0"/>
      <w:sz w:val="18"/>
      <w:szCs w:val="18"/>
      <w:lang w:eastAsia="ru-RU"/>
    </w:rPr>
  </w:style>
  <w:style w:type="paragraph" w:customStyle="1" w:styleId="xl134">
    <w:name w:val="xl134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18"/>
      <w:szCs w:val="18"/>
      <w:lang w:eastAsia="ru-RU"/>
    </w:rPr>
  </w:style>
  <w:style w:type="paragraph" w:customStyle="1" w:styleId="xl135">
    <w:name w:val="xl135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36">
    <w:name w:val="xl136"/>
    <w:basedOn w:val="a"/>
    <w:rsid w:val="00CC117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37">
    <w:name w:val="xl137"/>
    <w:basedOn w:val="a"/>
    <w:rsid w:val="00CC117A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xl138">
    <w:name w:val="xl138"/>
    <w:basedOn w:val="a"/>
    <w:rsid w:val="00CC117A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kern w:val="0"/>
      <w:sz w:val="24"/>
      <w:szCs w:val="24"/>
      <w:lang w:eastAsia="ru-RU"/>
    </w:rPr>
  </w:style>
  <w:style w:type="paragraph" w:customStyle="1" w:styleId="xl139">
    <w:name w:val="xl139"/>
    <w:basedOn w:val="a"/>
    <w:rsid w:val="00CC117A"/>
    <w:pPr>
      <w:pBdr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kern w:val="0"/>
      <w:sz w:val="24"/>
      <w:szCs w:val="24"/>
      <w:lang w:eastAsia="ru-RU"/>
    </w:rPr>
  </w:style>
  <w:style w:type="paragraph" w:styleId="a5">
    <w:name w:val="No Spacing"/>
    <w:uiPriority w:val="1"/>
    <w:qFormat/>
    <w:rsid w:val="0014121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</w:rPr>
  </w:style>
  <w:style w:type="character" w:customStyle="1" w:styleId="a6">
    <w:name w:val="Гипертекстовая ссылка"/>
    <w:uiPriority w:val="99"/>
    <w:rsid w:val="00141216"/>
    <w:rPr>
      <w:rFonts w:ascii="Times New Roman" w:hAnsi="Times New Roman" w:cs="Times New Roman" w:hint="default"/>
      <w:b/>
      <w:bCs/>
      <w:color w:val="008000"/>
    </w:rPr>
  </w:style>
  <w:style w:type="paragraph" w:styleId="a7">
    <w:name w:val="header"/>
    <w:basedOn w:val="a"/>
    <w:link w:val="a8"/>
    <w:uiPriority w:val="99"/>
    <w:semiHidden/>
    <w:unhideWhenUsed/>
    <w:rsid w:val="009500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500EE"/>
  </w:style>
  <w:style w:type="paragraph" w:styleId="a9">
    <w:name w:val="footer"/>
    <w:basedOn w:val="a"/>
    <w:link w:val="aa"/>
    <w:uiPriority w:val="99"/>
    <w:semiHidden/>
    <w:unhideWhenUsed/>
    <w:rsid w:val="009500E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500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72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45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0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9988</Words>
  <Characters>56932</Characters>
  <Application>Microsoft Office Word</Application>
  <DocSecurity>0</DocSecurity>
  <Lines>474</Lines>
  <Paragraphs>133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Варжеляй</cp:lastModifiedBy>
  <cp:revision>28</cp:revision>
  <cp:lastPrinted>2023-05-29T06:52:00Z</cp:lastPrinted>
  <dcterms:created xsi:type="dcterms:W3CDTF">2023-05-11T05:39:00Z</dcterms:created>
  <dcterms:modified xsi:type="dcterms:W3CDTF">2023-06-01T08:19:00Z</dcterms:modified>
</cp:coreProperties>
</file>