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B22" w:rsidRPr="002F2B22" w:rsidRDefault="002F2B22" w:rsidP="002F2B22">
      <w:pPr>
        <w:spacing w:after="0" w:line="240" w:lineRule="auto"/>
        <w:ind w:firstLine="709"/>
        <w:jc w:val="right"/>
        <w:rPr>
          <w:rFonts w:ascii="Times New Roman" w:eastAsia="Times New Roman" w:hAnsi="Times New Roman" w:cs="Times New Roman"/>
          <w:b/>
          <w:sz w:val="28"/>
          <w:szCs w:val="28"/>
          <w:u w:val="single"/>
          <w:lang w:eastAsia="ru-RU"/>
        </w:rPr>
      </w:pPr>
      <w:r w:rsidRPr="002F2B22">
        <w:rPr>
          <w:rFonts w:ascii="Times New Roman" w:eastAsia="Times New Roman" w:hAnsi="Times New Roman" w:cs="Times New Roman"/>
          <w:b/>
          <w:sz w:val="28"/>
          <w:szCs w:val="28"/>
          <w:u w:val="single"/>
          <w:lang w:eastAsia="ru-RU"/>
        </w:rPr>
        <w:t>ПРОЕКТ</w:t>
      </w:r>
    </w:p>
    <w:p w:rsidR="002F2B22" w:rsidRPr="002F2B22" w:rsidRDefault="002F2B22" w:rsidP="002F2B22">
      <w:pPr>
        <w:spacing w:after="0" w:line="240" w:lineRule="auto"/>
        <w:ind w:firstLine="709"/>
        <w:jc w:val="center"/>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sz w:val="28"/>
          <w:szCs w:val="28"/>
          <w:lang w:eastAsia="ru-RU"/>
        </w:rPr>
        <w:t>АДМИНИСТРАЦИЯ НИКОЛЬСКОГО СЕЛЬСКОГО ПОСЕЛЕНИЯ</w:t>
      </w:r>
    </w:p>
    <w:p w:rsidR="002F2B22" w:rsidRPr="002F2B22" w:rsidRDefault="002F2B22" w:rsidP="002F2B22">
      <w:pPr>
        <w:spacing w:after="0" w:line="240" w:lineRule="auto"/>
        <w:jc w:val="center"/>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sz w:val="28"/>
          <w:szCs w:val="28"/>
          <w:lang w:eastAsia="ru-RU"/>
        </w:rPr>
        <w:t>ТОРБЕЕВСКОГО МУНИЦИПАЛЬНОГО РАЙОНА</w:t>
      </w:r>
    </w:p>
    <w:p w:rsidR="002F2B22" w:rsidRPr="002F2B22" w:rsidRDefault="002F2B22" w:rsidP="002F2B22">
      <w:pPr>
        <w:spacing w:after="0" w:line="240" w:lineRule="auto"/>
        <w:jc w:val="center"/>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sz w:val="28"/>
          <w:szCs w:val="28"/>
          <w:lang w:eastAsia="ru-RU"/>
        </w:rPr>
        <w:t>РЕСПУБЛИКИ МОРДОВИЯ</w:t>
      </w:r>
    </w:p>
    <w:p w:rsidR="002F2B22" w:rsidRPr="002F2B22" w:rsidRDefault="002F2B22" w:rsidP="002F2B22">
      <w:pPr>
        <w:spacing w:after="0" w:line="240" w:lineRule="auto"/>
        <w:jc w:val="center"/>
        <w:rPr>
          <w:rFonts w:ascii="Times New Roman" w:eastAsia="Times New Roman" w:hAnsi="Times New Roman" w:cs="Times New Roman"/>
          <w:b/>
          <w:sz w:val="28"/>
          <w:szCs w:val="28"/>
          <w:lang w:eastAsia="ru-RU"/>
        </w:rPr>
      </w:pPr>
    </w:p>
    <w:p w:rsidR="002F2B22" w:rsidRPr="002F2B22" w:rsidRDefault="002F2B22" w:rsidP="002F2B22">
      <w:pPr>
        <w:spacing w:after="0" w:line="240" w:lineRule="auto"/>
        <w:jc w:val="center"/>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sz w:val="28"/>
          <w:szCs w:val="28"/>
          <w:lang w:eastAsia="ru-RU"/>
        </w:rPr>
        <w:t>ПОСТАНОВЛЕНИЕ</w:t>
      </w:r>
    </w:p>
    <w:p w:rsidR="002F2B22" w:rsidRPr="002F2B22" w:rsidRDefault="002F2B22" w:rsidP="002F2B22">
      <w:pPr>
        <w:spacing w:after="0" w:line="240" w:lineRule="auto"/>
        <w:jc w:val="center"/>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sz w:val="28"/>
          <w:szCs w:val="28"/>
          <w:lang w:eastAsia="ru-RU"/>
        </w:rPr>
        <w:t>___2023 г. №__</w:t>
      </w:r>
    </w:p>
    <w:p w:rsidR="002F2B22" w:rsidRPr="002F2B22" w:rsidRDefault="002F2B22" w:rsidP="002F2B22">
      <w:pPr>
        <w:spacing w:before="100" w:beforeAutospacing="1" w:after="100" w:afterAutospacing="1" w:line="240" w:lineRule="auto"/>
        <w:ind w:firstLine="709"/>
        <w:jc w:val="center"/>
        <w:rPr>
          <w:rFonts w:ascii="Times New Roman" w:eastAsia="Times New Roman" w:hAnsi="Times New Roman" w:cs="Times New Roman"/>
          <w:sz w:val="28"/>
          <w:szCs w:val="28"/>
          <w:lang w:eastAsia="ru-RU"/>
        </w:rPr>
      </w:pPr>
      <w:r w:rsidRPr="002F2B22">
        <w:rPr>
          <w:rFonts w:ascii="Times New Roman" w:eastAsia="Times New Roman" w:hAnsi="Times New Roman" w:cs="Times New Roman"/>
          <w:b/>
          <w:bCs/>
          <w:sz w:val="28"/>
          <w:szCs w:val="28"/>
          <w:lang w:eastAsia="ru-RU"/>
        </w:rPr>
        <w:t>Об утверждении Положения о порядке оказания поддержки субъектам малого и среднего предпринимательства на территории Никольского сельского поселения</w:t>
      </w:r>
    </w:p>
    <w:p w:rsidR="002F2B22" w:rsidRPr="002F2B22" w:rsidRDefault="002F2B22" w:rsidP="002F2B22">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В соответствии с Федеральным законом от 06.10.2003 №131 –ФЗ « Об общих принципах организации местного самоуправления в Российской Федерации», статьей 14 Федерального закона от 24.07.2007 №209-ФЗ «О развитии малого и среднего предпринимательства в Российской Федерации», руководствуясь пунктом 15 части 1 статьи 7 Устава Никольского сельского поселения, администрация Никольского сельского поселения постановляет:</w:t>
      </w:r>
    </w:p>
    <w:p w:rsidR="002F2B22" w:rsidRPr="002F2B22" w:rsidRDefault="002F2B22" w:rsidP="002F2B22">
      <w:pPr>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1. Утвердить Положение о порядке оказания поддержки </w:t>
      </w:r>
      <w:r w:rsidRPr="002F2B22">
        <w:rPr>
          <w:rFonts w:ascii="Times New Roman" w:eastAsia="Times New Roman" w:hAnsi="Times New Roman" w:cs="Times New Roman"/>
          <w:bCs/>
          <w:sz w:val="28"/>
          <w:szCs w:val="28"/>
          <w:lang w:eastAsia="ru-RU"/>
        </w:rPr>
        <w:t>субъектам малого и среднего предпринимательства</w:t>
      </w:r>
      <w:r w:rsidRPr="002F2B22">
        <w:rPr>
          <w:rFonts w:ascii="Times New Roman" w:eastAsia="Times New Roman" w:hAnsi="Times New Roman" w:cs="Times New Roman"/>
          <w:b/>
          <w:sz w:val="28"/>
          <w:szCs w:val="28"/>
          <w:lang w:eastAsia="ru-RU"/>
        </w:rPr>
        <w:t xml:space="preserve"> </w:t>
      </w:r>
      <w:r w:rsidRPr="002F2B22">
        <w:rPr>
          <w:rFonts w:ascii="Times New Roman" w:eastAsia="Times New Roman" w:hAnsi="Times New Roman" w:cs="Times New Roman"/>
          <w:sz w:val="28"/>
          <w:szCs w:val="28"/>
          <w:lang w:eastAsia="ru-RU"/>
        </w:rPr>
        <w:t>на территории Никольского сельского поселения согласно приложению 1.</w:t>
      </w:r>
    </w:p>
    <w:p w:rsidR="002F2B22" w:rsidRPr="002F2B22" w:rsidRDefault="002F2B22" w:rsidP="002F2B22">
      <w:pPr>
        <w:keepNext/>
        <w:shd w:val="clear" w:color="auto" w:fill="FFFFFF"/>
        <w:spacing w:after="0" w:line="240" w:lineRule="auto"/>
        <w:ind w:firstLine="567"/>
        <w:jc w:val="both"/>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bCs/>
          <w:caps/>
          <w:color w:val="000000"/>
          <w:spacing w:val="-1"/>
          <w:sz w:val="28"/>
          <w:szCs w:val="28"/>
          <w:lang w:eastAsia="ru-RU"/>
        </w:rPr>
        <w:t>2.</w:t>
      </w:r>
      <w:r w:rsidRPr="002F2B22">
        <w:rPr>
          <w:rFonts w:ascii="Times New Roman" w:eastAsia="Times New Roman" w:hAnsi="Times New Roman" w:cs="Times New Roman"/>
          <w:color w:val="000000"/>
          <w:spacing w:val="-1"/>
          <w:kern w:val="1"/>
          <w:sz w:val="28"/>
          <w:szCs w:val="28"/>
          <w:lang w:eastAsia="ru-RU"/>
        </w:rPr>
        <w:t xml:space="preserve"> Утвердить Порядок рассмотрения обращений  субъектов малого и среднего предпринимательства  в администрации Никольского сельского поселения согласно приложению 2.</w:t>
      </w:r>
    </w:p>
    <w:p w:rsidR="002F2B22" w:rsidRPr="002F2B22" w:rsidRDefault="002F2B22" w:rsidP="002F2B22">
      <w:pPr>
        <w:spacing w:after="0" w:line="240" w:lineRule="auto"/>
        <w:ind w:firstLine="567"/>
        <w:jc w:val="both"/>
        <w:rPr>
          <w:rFonts w:ascii="Times New Roman" w:eastAsia="Times New Roman" w:hAnsi="Times New Roman" w:cs="Times New Roman"/>
          <w:b/>
          <w:bCs/>
          <w:sz w:val="28"/>
          <w:szCs w:val="28"/>
          <w:lang w:eastAsia="ru-RU"/>
        </w:rPr>
      </w:pPr>
      <w:bookmarkStart w:id="0" w:name="sub_2"/>
      <w:bookmarkStart w:id="1" w:name="sub_3"/>
      <w:bookmarkEnd w:id="0"/>
      <w:bookmarkEnd w:id="1"/>
      <w:r w:rsidRPr="002F2B22">
        <w:rPr>
          <w:rFonts w:ascii="Times New Roman" w:eastAsia="Times New Roman" w:hAnsi="Times New Roman" w:cs="Times New Roman"/>
          <w:sz w:val="28"/>
          <w:szCs w:val="28"/>
          <w:lang w:eastAsia="ru-RU"/>
        </w:rPr>
        <w:t>3. Настоящее постановление вступает в силу со дня его официального опубликования в информационном бюллетене «Никольский вестник», подлежит размещению на официальном сайте Никольского сельского поселения</w:t>
      </w:r>
      <w:r w:rsidRPr="002F2B22">
        <w:rPr>
          <w:rFonts w:ascii="Times New Roman" w:eastAsia="Times New Roman" w:hAnsi="Times New Roman" w:cs="Times New Roman"/>
          <w:bCs/>
          <w:sz w:val="28"/>
          <w:szCs w:val="28"/>
          <w:lang w:eastAsia="ru-RU"/>
        </w:rPr>
        <w:t xml:space="preserve"> https://</w:t>
      </w:r>
      <w:r w:rsidRPr="002F2B22">
        <w:rPr>
          <w:rFonts w:ascii="Times New Roman" w:eastAsia="Times New Roman" w:hAnsi="Times New Roman" w:cs="Times New Roman"/>
          <w:color w:val="333333"/>
          <w:sz w:val="28"/>
          <w:szCs w:val="28"/>
          <w:lang w:eastAsia="ru-RU"/>
        </w:rPr>
        <w:t>nikolskoe</w:t>
      </w:r>
      <w:r w:rsidRPr="002F2B22">
        <w:rPr>
          <w:rFonts w:ascii="Times New Roman" w:eastAsia="Times New Roman" w:hAnsi="Times New Roman" w:cs="Times New Roman"/>
          <w:bCs/>
          <w:sz w:val="28"/>
          <w:szCs w:val="28"/>
          <w:lang w:eastAsia="ru-RU"/>
        </w:rPr>
        <w:t>-r13.gosweb.gosuslugi.ru/</w:t>
      </w:r>
      <w:r w:rsidRPr="002F2B22">
        <w:rPr>
          <w:rFonts w:ascii="Times New Roman" w:eastAsia="Times New Roman" w:hAnsi="Times New Roman" w:cs="Times New Roman"/>
          <w:sz w:val="28"/>
          <w:szCs w:val="28"/>
          <w:lang w:eastAsia="ru-RU"/>
        </w:rPr>
        <w:t>.</w:t>
      </w:r>
      <w:r w:rsidRPr="002F2B22">
        <w:rPr>
          <w:rFonts w:ascii="Times New Roman" w:eastAsia="Times New Roman" w:hAnsi="Times New Roman" w:cs="Times New Roman"/>
          <w:color w:val="333333"/>
          <w:sz w:val="28"/>
          <w:szCs w:val="28"/>
          <w:lang w:eastAsia="ru-RU"/>
        </w:rPr>
        <w:t> </w:t>
      </w:r>
    </w:p>
    <w:p w:rsidR="002F2B22" w:rsidRPr="002F2B22" w:rsidRDefault="002F2B22" w:rsidP="002F2B22">
      <w:pPr>
        <w:spacing w:after="0" w:line="240" w:lineRule="auto"/>
        <w:ind w:firstLine="567"/>
        <w:jc w:val="both"/>
        <w:rPr>
          <w:rFonts w:ascii="Times New Roman" w:eastAsia="Times New Roman" w:hAnsi="Times New Roman" w:cs="Times New Roman"/>
          <w:sz w:val="28"/>
          <w:szCs w:val="28"/>
          <w:lang w:eastAsia="ru-RU"/>
        </w:rPr>
      </w:pPr>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proofErr w:type="spellStart"/>
      <w:r w:rsidRPr="002F2B22">
        <w:rPr>
          <w:rFonts w:ascii="Times New Roman" w:eastAsia="Times New Roman" w:hAnsi="Times New Roman" w:cs="Times New Roman"/>
          <w:sz w:val="28"/>
          <w:szCs w:val="28"/>
          <w:lang w:eastAsia="ru-RU"/>
        </w:rPr>
        <w:t>И.о</w:t>
      </w:r>
      <w:proofErr w:type="gramStart"/>
      <w:r w:rsidRPr="002F2B22">
        <w:rPr>
          <w:rFonts w:ascii="Times New Roman" w:eastAsia="Times New Roman" w:hAnsi="Times New Roman" w:cs="Times New Roman"/>
          <w:sz w:val="28"/>
          <w:szCs w:val="28"/>
          <w:lang w:eastAsia="ru-RU"/>
        </w:rPr>
        <w:t>.Г</w:t>
      </w:r>
      <w:proofErr w:type="gramEnd"/>
      <w:r w:rsidRPr="002F2B22">
        <w:rPr>
          <w:rFonts w:ascii="Times New Roman" w:eastAsia="Times New Roman" w:hAnsi="Times New Roman" w:cs="Times New Roman"/>
          <w:sz w:val="28"/>
          <w:szCs w:val="28"/>
          <w:lang w:eastAsia="ru-RU"/>
        </w:rPr>
        <w:t>лавы</w:t>
      </w:r>
      <w:proofErr w:type="spellEnd"/>
      <w:r w:rsidRPr="002F2B22">
        <w:rPr>
          <w:rFonts w:ascii="Times New Roman" w:eastAsia="Times New Roman" w:hAnsi="Times New Roman" w:cs="Times New Roman"/>
          <w:sz w:val="28"/>
          <w:szCs w:val="28"/>
          <w:lang w:eastAsia="ru-RU"/>
        </w:rPr>
        <w:t xml:space="preserve"> Никольского </w:t>
      </w:r>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сельского поселения                                                                           </w:t>
      </w:r>
      <w:proofErr w:type="spellStart"/>
      <w:r w:rsidRPr="002F2B22">
        <w:rPr>
          <w:rFonts w:ascii="Times New Roman" w:eastAsia="Times New Roman" w:hAnsi="Times New Roman" w:cs="Times New Roman"/>
          <w:sz w:val="28"/>
          <w:szCs w:val="28"/>
          <w:lang w:eastAsia="ru-RU"/>
        </w:rPr>
        <w:t>Г.А.Аганина</w:t>
      </w:r>
      <w:proofErr w:type="spellEnd"/>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p>
    <w:p w:rsidR="002F2B22" w:rsidRPr="002F2B22" w:rsidRDefault="002F2B22" w:rsidP="002F2B22">
      <w:pPr>
        <w:spacing w:after="0" w:line="240" w:lineRule="auto"/>
        <w:ind w:firstLine="567"/>
        <w:rPr>
          <w:rFonts w:ascii="Times New Roman" w:eastAsia="Times New Roman" w:hAnsi="Times New Roman" w:cs="Times New Roman"/>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r w:rsidRPr="002F2B22">
        <w:rPr>
          <w:rFonts w:ascii="Times New Roman" w:eastAsia="Times New Roman" w:hAnsi="Times New Roman" w:cs="Times New Roman"/>
          <w:b/>
          <w:bCs/>
          <w:sz w:val="28"/>
          <w:szCs w:val="28"/>
          <w:lang w:eastAsia="ru-RU"/>
        </w:rPr>
        <w:t xml:space="preserve">                                                                                        </w:t>
      </w: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ind w:firstLine="567"/>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b/>
          <w:bCs/>
          <w:sz w:val="28"/>
          <w:szCs w:val="28"/>
          <w:lang w:eastAsia="ru-RU"/>
        </w:rPr>
      </w:pPr>
    </w:p>
    <w:p w:rsidR="002F2B22" w:rsidRPr="002F2B22" w:rsidRDefault="002F2B22" w:rsidP="002F2B22">
      <w:pPr>
        <w:spacing w:after="0" w:line="240" w:lineRule="auto"/>
        <w:jc w:val="right"/>
        <w:rPr>
          <w:rFonts w:ascii="Times New Roman" w:eastAsia="Times New Roman" w:hAnsi="Times New Roman" w:cs="Times New Roman"/>
          <w:sz w:val="28"/>
          <w:szCs w:val="28"/>
          <w:lang w:eastAsia="ru-RU"/>
        </w:rPr>
      </w:pPr>
      <w:r w:rsidRPr="002F2B22">
        <w:rPr>
          <w:rFonts w:ascii="Times New Roman" w:eastAsia="Times New Roman" w:hAnsi="Times New Roman" w:cs="Times New Roman"/>
          <w:b/>
          <w:bCs/>
          <w:sz w:val="28"/>
          <w:szCs w:val="28"/>
          <w:lang w:eastAsia="ru-RU"/>
        </w:rPr>
        <w:lastRenderedPageBreak/>
        <w:t xml:space="preserve"> </w:t>
      </w:r>
      <w:r w:rsidRPr="002F2B22">
        <w:rPr>
          <w:rFonts w:ascii="Times New Roman" w:eastAsia="Times New Roman" w:hAnsi="Times New Roman" w:cs="Times New Roman"/>
          <w:bCs/>
          <w:sz w:val="28"/>
          <w:szCs w:val="28"/>
          <w:lang w:eastAsia="ru-RU"/>
        </w:rPr>
        <w:t>Приложение 1</w:t>
      </w:r>
    </w:p>
    <w:p w:rsidR="002F2B22" w:rsidRPr="002F2B22" w:rsidRDefault="002F2B22" w:rsidP="002F2B22">
      <w:pPr>
        <w:spacing w:after="0" w:line="240" w:lineRule="auto"/>
        <w:ind w:firstLine="4845"/>
        <w:jc w:val="right"/>
        <w:outlineLvl w:val="0"/>
        <w:rPr>
          <w:rFonts w:ascii="Times New Roman" w:eastAsia="Times New Roman" w:hAnsi="Times New Roman" w:cs="Times New Roman"/>
          <w:bCs/>
          <w:sz w:val="28"/>
          <w:szCs w:val="28"/>
          <w:lang w:val="x-none" w:eastAsia="x-none"/>
        </w:rPr>
      </w:pPr>
      <w:r w:rsidRPr="002F2B22">
        <w:rPr>
          <w:rFonts w:ascii="Times New Roman" w:eastAsia="Times New Roman" w:hAnsi="Times New Roman" w:cs="Times New Roman"/>
          <w:bCs/>
          <w:sz w:val="28"/>
          <w:szCs w:val="28"/>
          <w:lang w:eastAsia="x-none"/>
        </w:rPr>
        <w:t xml:space="preserve">к </w:t>
      </w:r>
      <w:r w:rsidRPr="002F2B22">
        <w:rPr>
          <w:rFonts w:ascii="Times New Roman" w:eastAsia="Times New Roman" w:hAnsi="Times New Roman" w:cs="Times New Roman"/>
          <w:bCs/>
          <w:sz w:val="28"/>
          <w:szCs w:val="28"/>
          <w:lang w:val="x-none" w:eastAsia="x-none"/>
        </w:rPr>
        <w:t>постановлени</w:t>
      </w:r>
      <w:r w:rsidRPr="002F2B22">
        <w:rPr>
          <w:rFonts w:ascii="Times New Roman" w:eastAsia="Times New Roman" w:hAnsi="Times New Roman" w:cs="Times New Roman"/>
          <w:bCs/>
          <w:sz w:val="28"/>
          <w:szCs w:val="28"/>
          <w:lang w:eastAsia="x-none"/>
        </w:rPr>
        <w:t>ю</w:t>
      </w:r>
      <w:r w:rsidRPr="002F2B22">
        <w:rPr>
          <w:rFonts w:ascii="Times New Roman" w:eastAsia="Times New Roman" w:hAnsi="Times New Roman" w:cs="Times New Roman"/>
          <w:bCs/>
          <w:sz w:val="28"/>
          <w:szCs w:val="28"/>
          <w:lang w:val="x-none" w:eastAsia="x-none"/>
        </w:rPr>
        <w:t xml:space="preserve"> администрации</w:t>
      </w:r>
    </w:p>
    <w:p w:rsidR="002F2B22" w:rsidRPr="002F2B22" w:rsidRDefault="002F2B22" w:rsidP="002F2B22">
      <w:pPr>
        <w:spacing w:after="0" w:line="240" w:lineRule="auto"/>
        <w:ind w:firstLine="4845"/>
        <w:jc w:val="right"/>
        <w:outlineLvl w:val="0"/>
        <w:rPr>
          <w:rFonts w:ascii="Times New Roman" w:eastAsia="Times New Roman" w:hAnsi="Times New Roman" w:cs="Times New Roman"/>
          <w:bCs/>
          <w:sz w:val="28"/>
          <w:szCs w:val="28"/>
          <w:lang w:eastAsia="x-none"/>
        </w:rPr>
      </w:pPr>
      <w:r w:rsidRPr="002F2B22">
        <w:rPr>
          <w:rFonts w:ascii="Times New Roman" w:eastAsia="Times New Roman" w:hAnsi="Times New Roman" w:cs="Times New Roman"/>
          <w:bCs/>
          <w:sz w:val="28"/>
          <w:szCs w:val="28"/>
          <w:lang w:eastAsia="x-none"/>
        </w:rPr>
        <w:t>Никольского сельского поселения</w:t>
      </w:r>
    </w:p>
    <w:p w:rsidR="002F2B22" w:rsidRPr="002F2B22" w:rsidRDefault="002F2B22" w:rsidP="002F2B22">
      <w:pPr>
        <w:spacing w:after="0" w:line="240" w:lineRule="auto"/>
        <w:ind w:firstLine="4845"/>
        <w:jc w:val="right"/>
        <w:outlineLvl w:val="0"/>
        <w:rPr>
          <w:rFonts w:ascii="Times New Roman" w:eastAsia="Times New Roman" w:hAnsi="Times New Roman" w:cs="Times New Roman"/>
          <w:bCs/>
          <w:sz w:val="28"/>
          <w:szCs w:val="28"/>
          <w:lang w:eastAsia="x-none"/>
        </w:rPr>
      </w:pPr>
      <w:r w:rsidRPr="002F2B22">
        <w:rPr>
          <w:rFonts w:ascii="Times New Roman" w:eastAsia="Times New Roman" w:hAnsi="Times New Roman" w:cs="Times New Roman"/>
          <w:bCs/>
          <w:sz w:val="28"/>
          <w:szCs w:val="28"/>
          <w:lang w:val="x-none" w:eastAsia="x-none"/>
        </w:rPr>
        <w:t xml:space="preserve">от </w:t>
      </w:r>
      <w:r w:rsidRPr="002F2B22">
        <w:rPr>
          <w:rFonts w:ascii="Times New Roman" w:eastAsia="Times New Roman" w:hAnsi="Times New Roman" w:cs="Times New Roman"/>
          <w:bCs/>
          <w:sz w:val="28"/>
          <w:szCs w:val="28"/>
          <w:lang w:eastAsia="x-none"/>
        </w:rPr>
        <w:t xml:space="preserve"> __2023г.</w:t>
      </w:r>
      <w:r w:rsidRPr="002F2B22">
        <w:rPr>
          <w:rFonts w:ascii="Times New Roman" w:eastAsia="Times New Roman" w:hAnsi="Times New Roman" w:cs="Times New Roman"/>
          <w:bCs/>
          <w:sz w:val="28"/>
          <w:szCs w:val="28"/>
          <w:lang w:val="x-none" w:eastAsia="x-none"/>
        </w:rPr>
        <w:t xml:space="preserve"> №</w:t>
      </w:r>
      <w:r w:rsidRPr="002F2B22">
        <w:rPr>
          <w:rFonts w:ascii="Times New Roman" w:eastAsia="Times New Roman" w:hAnsi="Times New Roman" w:cs="Times New Roman"/>
          <w:bCs/>
          <w:sz w:val="28"/>
          <w:szCs w:val="28"/>
          <w:lang w:eastAsia="x-none"/>
        </w:rPr>
        <w:t>_</w:t>
      </w:r>
    </w:p>
    <w:p w:rsidR="002F2B22" w:rsidRPr="002F2B22" w:rsidRDefault="002F2B22" w:rsidP="002F2B22">
      <w:pPr>
        <w:spacing w:after="0" w:line="240" w:lineRule="auto"/>
        <w:ind w:firstLine="4845"/>
        <w:jc w:val="right"/>
        <w:outlineLvl w:val="0"/>
        <w:rPr>
          <w:rFonts w:ascii="Times New Roman" w:eastAsia="Times New Roman" w:hAnsi="Times New Roman" w:cs="Times New Roman"/>
          <w:bCs/>
          <w:sz w:val="28"/>
          <w:szCs w:val="28"/>
          <w:lang w:val="x-none" w:eastAsia="x-none"/>
        </w:rPr>
      </w:pPr>
    </w:p>
    <w:p w:rsidR="002F2B22" w:rsidRPr="002F2B22" w:rsidRDefault="002F2B22" w:rsidP="002F2B22">
      <w:pPr>
        <w:spacing w:after="0" w:line="240" w:lineRule="auto"/>
        <w:jc w:val="center"/>
        <w:rPr>
          <w:rFonts w:ascii="Times New Roman" w:eastAsia="Times New Roman" w:hAnsi="Times New Roman" w:cs="Times New Roman"/>
          <w:sz w:val="28"/>
          <w:szCs w:val="28"/>
          <w:lang w:eastAsia="ru-RU"/>
        </w:rPr>
      </w:pPr>
    </w:p>
    <w:p w:rsidR="002F2B22" w:rsidRPr="002F2B22" w:rsidRDefault="002F2B22" w:rsidP="002F2B22">
      <w:pPr>
        <w:keepNext/>
        <w:shd w:val="clear" w:color="auto" w:fill="FFFFFF"/>
        <w:spacing w:after="0" w:line="240" w:lineRule="auto"/>
        <w:jc w:val="center"/>
        <w:outlineLvl w:val="0"/>
        <w:rPr>
          <w:rFonts w:ascii="Times New Roman" w:eastAsia="Times New Roman" w:hAnsi="Times New Roman" w:cs="Times New Roman"/>
          <w:b/>
          <w:bCs/>
          <w:color w:val="000000"/>
          <w:spacing w:val="-1"/>
          <w:sz w:val="28"/>
          <w:szCs w:val="28"/>
          <w:lang w:eastAsia="ru-RU"/>
        </w:rPr>
      </w:pPr>
      <w:r w:rsidRPr="002F2B22">
        <w:rPr>
          <w:rFonts w:ascii="Times New Roman" w:eastAsia="Times New Roman" w:hAnsi="Times New Roman" w:cs="Times New Roman"/>
          <w:b/>
          <w:bCs/>
          <w:color w:val="000000"/>
          <w:spacing w:val="-1"/>
          <w:sz w:val="28"/>
          <w:szCs w:val="28"/>
          <w:lang w:eastAsia="ru-RU"/>
        </w:rPr>
        <w:t>ПОЛОЖЕНИЕ</w:t>
      </w:r>
    </w:p>
    <w:p w:rsidR="002F2B22" w:rsidRPr="002F2B22" w:rsidRDefault="002F2B22" w:rsidP="002F2B22">
      <w:pPr>
        <w:keepNext/>
        <w:shd w:val="clear" w:color="auto" w:fill="FFFFFF"/>
        <w:spacing w:after="0" w:line="240" w:lineRule="auto"/>
        <w:jc w:val="center"/>
        <w:outlineLvl w:val="0"/>
        <w:rPr>
          <w:rFonts w:ascii="Times New Roman" w:eastAsia="Times New Roman" w:hAnsi="Times New Roman" w:cs="Times New Roman"/>
          <w:b/>
          <w:bCs/>
          <w:caps/>
          <w:color w:val="000000"/>
          <w:spacing w:val="-1"/>
          <w:sz w:val="28"/>
          <w:szCs w:val="28"/>
          <w:lang w:eastAsia="ru-RU"/>
        </w:rPr>
      </w:pPr>
      <w:r w:rsidRPr="002F2B22">
        <w:rPr>
          <w:rFonts w:ascii="Times New Roman" w:eastAsia="Times New Roman" w:hAnsi="Times New Roman" w:cs="Times New Roman"/>
          <w:b/>
          <w:bCs/>
          <w:color w:val="000000"/>
          <w:spacing w:val="-1"/>
          <w:sz w:val="28"/>
          <w:szCs w:val="28"/>
          <w:lang w:eastAsia="ru-RU"/>
        </w:rPr>
        <w:t>о порядке оказания поддержки субъектам малого и среднего предпринимательства на территории Никольского сельского поселения</w:t>
      </w:r>
    </w:p>
    <w:p w:rsidR="002F2B22" w:rsidRPr="002F2B22" w:rsidRDefault="002F2B22" w:rsidP="002F2B22">
      <w:pPr>
        <w:keepNext/>
        <w:shd w:val="clear" w:color="auto" w:fill="FFFFFF"/>
        <w:spacing w:after="0" w:line="240" w:lineRule="auto"/>
        <w:jc w:val="center"/>
        <w:outlineLvl w:val="0"/>
        <w:rPr>
          <w:rFonts w:ascii="Times New Roman" w:eastAsia="Times New Roman" w:hAnsi="Times New Roman" w:cs="Times New Roman"/>
          <w:bCs/>
          <w:caps/>
          <w:color w:val="000000"/>
          <w:spacing w:val="-1"/>
          <w:sz w:val="28"/>
          <w:szCs w:val="28"/>
          <w:lang w:eastAsia="ru-RU"/>
        </w:rPr>
      </w:pPr>
    </w:p>
    <w:p w:rsidR="002F2B22" w:rsidRPr="002F2B22" w:rsidRDefault="002F2B22" w:rsidP="002F2B22">
      <w:pPr>
        <w:keepNext/>
        <w:shd w:val="clear" w:color="auto" w:fill="FFFFFF"/>
        <w:spacing w:after="0" w:line="240" w:lineRule="auto"/>
        <w:jc w:val="center"/>
        <w:outlineLvl w:val="0"/>
        <w:rPr>
          <w:rFonts w:ascii="Times New Roman" w:eastAsia="Times New Roman" w:hAnsi="Times New Roman" w:cs="Times New Roman"/>
          <w:b/>
          <w:bCs/>
          <w:caps/>
          <w:color w:val="000000"/>
          <w:spacing w:val="-1"/>
          <w:sz w:val="28"/>
          <w:szCs w:val="28"/>
          <w:lang w:eastAsia="ru-RU"/>
        </w:rPr>
      </w:pPr>
      <w:r w:rsidRPr="002F2B22">
        <w:rPr>
          <w:rFonts w:ascii="Times New Roman" w:eastAsia="Times New Roman" w:hAnsi="Times New Roman" w:cs="Times New Roman"/>
          <w:b/>
          <w:bCs/>
          <w:caps/>
          <w:color w:val="000000"/>
          <w:spacing w:val="-1"/>
          <w:sz w:val="28"/>
          <w:szCs w:val="28"/>
          <w:lang w:eastAsia="ru-RU"/>
        </w:rPr>
        <w:t xml:space="preserve">1. </w:t>
      </w:r>
      <w:r w:rsidRPr="002F2B22">
        <w:rPr>
          <w:rFonts w:ascii="Times New Roman" w:eastAsia="Times New Roman" w:hAnsi="Times New Roman" w:cs="Times New Roman"/>
          <w:b/>
          <w:bCs/>
          <w:color w:val="000000"/>
          <w:spacing w:val="-1"/>
          <w:sz w:val="28"/>
          <w:szCs w:val="28"/>
          <w:lang w:eastAsia="ru-RU"/>
        </w:rPr>
        <w:t>Общие положения</w:t>
      </w:r>
    </w:p>
    <w:p w:rsidR="002F2B22" w:rsidRPr="002F2B22" w:rsidRDefault="002F2B22" w:rsidP="002F2B22">
      <w:pPr>
        <w:keepNext/>
        <w:shd w:val="clear" w:color="auto" w:fill="FFFFFF"/>
        <w:spacing w:after="0" w:line="240" w:lineRule="auto"/>
        <w:ind w:firstLine="709"/>
        <w:jc w:val="center"/>
        <w:outlineLvl w:val="0"/>
        <w:rPr>
          <w:rFonts w:ascii="Times New Roman" w:eastAsia="Times New Roman" w:hAnsi="Times New Roman" w:cs="Times New Roman"/>
          <w:b/>
          <w:bCs/>
          <w:caps/>
          <w:color w:val="000000"/>
          <w:spacing w:val="-1"/>
          <w:sz w:val="28"/>
          <w:szCs w:val="28"/>
          <w:lang w:eastAsia="ru-RU"/>
        </w:rPr>
      </w:pPr>
    </w:p>
    <w:p w:rsidR="002F2B22" w:rsidRPr="002F2B22" w:rsidRDefault="002F2B22" w:rsidP="002F2B22">
      <w:pPr>
        <w:tabs>
          <w:tab w:val="left" w:pos="0"/>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1.Настоящее Положение разработано в соответствии со статьей 14 Федерального закона от 24.07. 2007 № 209-ФЗ «О развитии малого и среднего предпринимательства в Российской Федерации», в целях обеспечения благоприятных условий для развития субъектов малого и среднего предпринимательства на территории Никольского сельского поселения.</w:t>
      </w:r>
    </w:p>
    <w:p w:rsidR="002F2B22" w:rsidRPr="002F2B22" w:rsidRDefault="002F2B22" w:rsidP="002F2B22">
      <w:pPr>
        <w:tabs>
          <w:tab w:val="left" w:pos="0"/>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2.Настоящее положение определяет</w:t>
      </w:r>
      <w:bookmarkStart w:id="2" w:name="YANDEX_42"/>
      <w:bookmarkEnd w:id="2"/>
      <w:r w:rsidRPr="002F2B22">
        <w:rPr>
          <w:rFonts w:ascii="Times New Roman" w:eastAsia="Times New Roman" w:hAnsi="Times New Roman" w:cs="Times New Roman"/>
          <w:color w:val="000000"/>
          <w:sz w:val="28"/>
          <w:szCs w:val="28"/>
          <w:lang w:eastAsia="zh-CN"/>
        </w:rPr>
        <w:t xml:space="preserve"> порядок реализации отдельных полномочий органов местного самоуправления по вопросам развития </w:t>
      </w:r>
      <w:bookmarkStart w:id="3" w:name="YANDEX_43"/>
      <w:bookmarkEnd w:id="3"/>
      <w:r w:rsidRPr="002F2B22">
        <w:rPr>
          <w:rFonts w:ascii="Times New Roman" w:eastAsia="Times New Roman" w:hAnsi="Times New Roman" w:cs="Times New Roman"/>
          <w:color w:val="000000"/>
          <w:sz w:val="28"/>
          <w:szCs w:val="28"/>
          <w:lang w:eastAsia="zh-CN"/>
        </w:rPr>
        <w:t xml:space="preserve">малого </w:t>
      </w:r>
      <w:bookmarkStart w:id="4" w:name="YANDEX_44"/>
      <w:bookmarkEnd w:id="4"/>
      <w:r w:rsidRPr="002F2B22">
        <w:rPr>
          <w:rFonts w:ascii="Times New Roman" w:eastAsia="Times New Roman" w:hAnsi="Times New Roman" w:cs="Times New Roman"/>
          <w:color w:val="000000"/>
          <w:sz w:val="28"/>
          <w:szCs w:val="28"/>
          <w:lang w:eastAsia="zh-CN"/>
        </w:rPr>
        <w:t xml:space="preserve">и </w:t>
      </w:r>
      <w:bookmarkStart w:id="5" w:name="YANDEX_45"/>
      <w:bookmarkEnd w:id="5"/>
      <w:r w:rsidRPr="002F2B22">
        <w:rPr>
          <w:rFonts w:ascii="Times New Roman" w:eastAsia="Times New Roman" w:hAnsi="Times New Roman" w:cs="Times New Roman"/>
          <w:color w:val="000000"/>
          <w:sz w:val="28"/>
          <w:szCs w:val="28"/>
          <w:lang w:eastAsia="zh-CN"/>
        </w:rPr>
        <w:t xml:space="preserve">среднего </w:t>
      </w:r>
      <w:bookmarkStart w:id="6" w:name="YANDEX_46"/>
      <w:bookmarkEnd w:id="6"/>
      <w:r w:rsidRPr="002F2B22">
        <w:rPr>
          <w:rFonts w:ascii="Times New Roman" w:eastAsia="Times New Roman" w:hAnsi="Times New Roman" w:cs="Times New Roman"/>
          <w:color w:val="000000"/>
          <w:sz w:val="28"/>
          <w:szCs w:val="28"/>
          <w:lang w:eastAsia="zh-CN"/>
        </w:rPr>
        <w:t>предпринимательства.</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p>
    <w:p w:rsidR="002F2B22" w:rsidRPr="002F2B22" w:rsidRDefault="002F2B22" w:rsidP="002F2B22">
      <w:pPr>
        <w:tabs>
          <w:tab w:val="left" w:pos="709"/>
        </w:tabs>
        <w:suppressAutoHyphens/>
        <w:spacing w:after="0" w:line="240" w:lineRule="auto"/>
        <w:ind w:firstLine="567"/>
        <w:jc w:val="center"/>
        <w:rPr>
          <w:rFonts w:ascii="Times New Roman" w:eastAsia="Times New Roman" w:hAnsi="Times New Roman" w:cs="Times New Roman"/>
          <w:b/>
          <w:bCs/>
          <w:color w:val="000000"/>
          <w:sz w:val="28"/>
          <w:szCs w:val="28"/>
          <w:lang w:eastAsia="zh-CN"/>
        </w:rPr>
      </w:pPr>
      <w:r w:rsidRPr="002F2B22">
        <w:rPr>
          <w:rFonts w:ascii="Times New Roman" w:eastAsia="Times New Roman" w:hAnsi="Times New Roman" w:cs="Times New Roman"/>
          <w:b/>
          <w:bCs/>
          <w:sz w:val="28"/>
          <w:szCs w:val="28"/>
          <w:lang w:eastAsia="zh-CN"/>
        </w:rPr>
        <w:t>2. Условия</w:t>
      </w:r>
      <w:r w:rsidRPr="002F2B22">
        <w:rPr>
          <w:rFonts w:ascii="Times New Roman" w:eastAsia="Times New Roman" w:hAnsi="Times New Roman" w:cs="Times New Roman"/>
          <w:b/>
          <w:bCs/>
          <w:color w:val="000000"/>
          <w:sz w:val="28"/>
          <w:szCs w:val="28"/>
          <w:lang w:eastAsia="zh-CN"/>
        </w:rPr>
        <w:t xml:space="preserve"> </w:t>
      </w:r>
      <w:bookmarkStart w:id="7" w:name="YANDEX_77"/>
      <w:bookmarkEnd w:id="7"/>
      <w:r w:rsidRPr="002F2B22">
        <w:rPr>
          <w:rFonts w:ascii="Times New Roman" w:eastAsia="Times New Roman" w:hAnsi="Times New Roman" w:cs="Times New Roman"/>
          <w:b/>
          <w:bCs/>
          <w:color w:val="000000"/>
          <w:sz w:val="28"/>
          <w:szCs w:val="28"/>
          <w:lang w:eastAsia="zh-CN"/>
        </w:rPr>
        <w:t xml:space="preserve">и порядок </w:t>
      </w:r>
      <w:bookmarkStart w:id="8" w:name="YANDEX_78"/>
      <w:bookmarkEnd w:id="8"/>
      <w:r w:rsidRPr="002F2B22">
        <w:rPr>
          <w:rFonts w:ascii="Times New Roman" w:eastAsia="Times New Roman" w:hAnsi="Times New Roman" w:cs="Times New Roman"/>
          <w:b/>
          <w:bCs/>
          <w:color w:val="000000"/>
          <w:sz w:val="28"/>
          <w:szCs w:val="28"/>
          <w:lang w:eastAsia="zh-CN"/>
        </w:rPr>
        <w:t xml:space="preserve">оказания </w:t>
      </w:r>
      <w:bookmarkStart w:id="9" w:name="YANDEX_79"/>
      <w:bookmarkEnd w:id="9"/>
      <w:r w:rsidRPr="002F2B22">
        <w:rPr>
          <w:rFonts w:ascii="Times New Roman" w:eastAsia="Times New Roman" w:hAnsi="Times New Roman" w:cs="Times New Roman"/>
          <w:b/>
          <w:bCs/>
          <w:color w:val="000000"/>
          <w:sz w:val="28"/>
          <w:szCs w:val="28"/>
          <w:lang w:eastAsia="zh-CN"/>
        </w:rPr>
        <w:t xml:space="preserve">поддержки </w:t>
      </w:r>
      <w:r w:rsidRPr="002F2B22">
        <w:rPr>
          <w:rFonts w:ascii="Times New Roman" w:eastAsia="Times New Roman" w:hAnsi="Times New Roman" w:cs="Times New Roman"/>
          <w:b/>
          <w:color w:val="000000"/>
          <w:sz w:val="28"/>
          <w:szCs w:val="28"/>
          <w:lang w:eastAsia="zh-CN"/>
        </w:rPr>
        <w:t xml:space="preserve">субъектов малого и среднего предпринимательства </w:t>
      </w:r>
      <w:r w:rsidRPr="002F2B22">
        <w:rPr>
          <w:rFonts w:ascii="Times New Roman" w:eastAsia="Times New Roman" w:hAnsi="Times New Roman" w:cs="Times New Roman"/>
          <w:b/>
          <w:bCs/>
          <w:color w:val="000000"/>
          <w:sz w:val="28"/>
          <w:szCs w:val="28"/>
          <w:lang w:eastAsia="zh-CN"/>
        </w:rPr>
        <w:t xml:space="preserve">на территории Никольского сельского поселения </w:t>
      </w:r>
    </w:p>
    <w:p w:rsidR="002F2B22" w:rsidRPr="002F2B22" w:rsidRDefault="002F2B22" w:rsidP="002F2B22">
      <w:pPr>
        <w:tabs>
          <w:tab w:val="left" w:pos="709"/>
        </w:tabs>
        <w:suppressAutoHyphens/>
        <w:spacing w:after="0" w:line="240" w:lineRule="auto"/>
        <w:ind w:firstLine="567"/>
        <w:jc w:val="center"/>
        <w:rPr>
          <w:rFonts w:ascii="Times New Roman" w:eastAsia="Times New Roman" w:hAnsi="Times New Roman" w:cs="Times New Roman"/>
          <w:color w:val="000000"/>
          <w:sz w:val="28"/>
          <w:szCs w:val="28"/>
          <w:lang w:eastAsia="zh-CN"/>
        </w:rPr>
      </w:pPr>
    </w:p>
    <w:p w:rsidR="002F2B22" w:rsidRPr="002F2B22" w:rsidRDefault="002F2B22" w:rsidP="002F2B22">
      <w:pPr>
        <w:tabs>
          <w:tab w:val="left" w:pos="709"/>
          <w:tab w:val="left" w:pos="1134"/>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3. На территории</w:t>
      </w:r>
      <w:bookmarkStart w:id="10" w:name="YANDEX_85"/>
      <w:bookmarkEnd w:id="10"/>
      <w:r w:rsidRPr="002F2B22">
        <w:rPr>
          <w:rFonts w:ascii="Times New Roman" w:eastAsia="Times New Roman" w:hAnsi="Times New Roman" w:cs="Times New Roman"/>
          <w:color w:val="000000"/>
          <w:sz w:val="28"/>
          <w:szCs w:val="28"/>
          <w:lang w:eastAsia="zh-CN"/>
        </w:rPr>
        <w:t xml:space="preserve"> Никольского сельского поселения поддержка</w:t>
      </w:r>
      <w:bookmarkStart w:id="11" w:name="YANDEX_86"/>
      <w:bookmarkEnd w:id="11"/>
      <w:r w:rsidRPr="002F2B22">
        <w:rPr>
          <w:rFonts w:ascii="Times New Roman" w:eastAsia="Times New Roman" w:hAnsi="Times New Roman" w:cs="Times New Roman"/>
          <w:color w:val="000000"/>
          <w:sz w:val="28"/>
          <w:szCs w:val="28"/>
          <w:lang w:eastAsia="zh-CN"/>
        </w:rPr>
        <w:t xml:space="preserve"> субъектов малого и среднего предпринимательства осуществляется в следующих формах:</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 консультационная;</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 xml:space="preserve">- информационная </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r w:rsidRPr="002F2B22">
        <w:rPr>
          <w:rFonts w:ascii="Times New Roman" w:eastAsia="Times New Roman" w:hAnsi="Times New Roman" w:cs="Times New Roman"/>
          <w:color w:val="000000"/>
          <w:sz w:val="28"/>
          <w:szCs w:val="28"/>
          <w:lang w:eastAsia="zh-CN"/>
        </w:rPr>
        <w:t>-имущественная.</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bookmarkStart w:id="12" w:name="YANDEX_91"/>
      <w:bookmarkEnd w:id="12"/>
      <w:r w:rsidRPr="002F2B22">
        <w:rPr>
          <w:rFonts w:ascii="Times New Roman" w:eastAsia="Times New Roman" w:hAnsi="Times New Roman" w:cs="Times New Roman"/>
          <w:color w:val="000000"/>
          <w:sz w:val="28"/>
          <w:szCs w:val="28"/>
          <w:lang w:eastAsia="zh-CN"/>
        </w:rPr>
        <w:t xml:space="preserve">4. Основными принципами </w:t>
      </w:r>
      <w:bookmarkStart w:id="13" w:name="YANDEX_119"/>
      <w:bookmarkEnd w:id="13"/>
      <w:r w:rsidRPr="002F2B22">
        <w:rPr>
          <w:rFonts w:ascii="Times New Roman" w:eastAsia="Times New Roman" w:hAnsi="Times New Roman" w:cs="Times New Roman"/>
          <w:color w:val="000000"/>
          <w:sz w:val="28"/>
          <w:szCs w:val="28"/>
          <w:lang w:eastAsia="zh-CN"/>
        </w:rPr>
        <w:t>поддержки являются:</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1) заявительный порядок обращения субъектов малого и среднего предпринимательства за оказанием поддержки;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3) равный доступ субъектов малого и среднего предпринимательства, соответствующих условиям, установленным муниципальными правовыми актами, принимаемыми в целях реализации муниципальных программ к участию в указанных программах;</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4) оказание поддержки с соблюдением требований, установленных Федеральным </w:t>
      </w:r>
      <w:hyperlink r:id="rId5" w:history="1">
        <w:r w:rsidRPr="002F2B22">
          <w:rPr>
            <w:rFonts w:ascii="Times New Roman" w:eastAsia="Times New Roman" w:hAnsi="Times New Roman" w:cs="Times New Roman"/>
            <w:color w:val="002680"/>
            <w:sz w:val="28"/>
            <w:szCs w:val="28"/>
            <w:u w:val="single"/>
            <w:lang w:eastAsia="ru-RU"/>
          </w:rPr>
          <w:t>законом</w:t>
        </w:r>
      </w:hyperlink>
      <w:r w:rsidRPr="002F2B22">
        <w:rPr>
          <w:rFonts w:ascii="Times New Roman" w:eastAsia="Times New Roman" w:hAnsi="Times New Roman" w:cs="Times New Roman"/>
          <w:sz w:val="28"/>
          <w:szCs w:val="28"/>
          <w:lang w:eastAsia="ru-RU"/>
        </w:rPr>
        <w:t> от 26 июля 2006 года № 135-ФЗ "О защите конкуренции";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5) открытость процедур оказания поддержки.</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При обращении субъектов малого и среднего предпринимательства за оказанием поддержки субъекты малого и среднего предпринимательства представляют документы, подтверждающие их соответствие условиям, предусмотренными муниципальными правовыми актами, принимаемыми в целях реализации муниципальных программ.</w:t>
      </w:r>
    </w:p>
    <w:p w:rsidR="002F2B22" w:rsidRPr="002F2B22" w:rsidRDefault="002F2B22" w:rsidP="002F2B22">
      <w:pPr>
        <w:shd w:val="clear" w:color="auto" w:fill="FFFFFF"/>
        <w:tabs>
          <w:tab w:val="left" w:pos="709"/>
        </w:tabs>
        <w:spacing w:before="210" w:after="0" w:line="240" w:lineRule="auto"/>
        <w:ind w:firstLine="567"/>
        <w:jc w:val="both"/>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lastRenderedPageBreak/>
        <w:t>5. Поддержка не оказываться в отношении субъектов малого и среднего предпринимательства:</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2) являющихся участниками соглашений о разделе продукции;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3) </w:t>
      </w:r>
      <w:proofErr w:type="gramStart"/>
      <w:r w:rsidRPr="002F2B22">
        <w:rPr>
          <w:rFonts w:ascii="Times New Roman" w:eastAsia="Times New Roman" w:hAnsi="Times New Roman" w:cs="Times New Roman"/>
          <w:sz w:val="28"/>
          <w:szCs w:val="28"/>
          <w:lang w:eastAsia="ru-RU"/>
        </w:rPr>
        <w:t>осуществляющих</w:t>
      </w:r>
      <w:proofErr w:type="gramEnd"/>
      <w:r w:rsidRPr="002F2B22">
        <w:rPr>
          <w:rFonts w:ascii="Times New Roman" w:eastAsia="Times New Roman" w:hAnsi="Times New Roman" w:cs="Times New Roman"/>
          <w:sz w:val="28"/>
          <w:szCs w:val="28"/>
          <w:lang w:eastAsia="ru-RU"/>
        </w:rPr>
        <w:t xml:space="preserve"> предпринимательскую деятельность в сфере игорного бизнеса;</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4) являющихся в порядке, установленном </w:t>
      </w:r>
      <w:hyperlink r:id="rId6" w:anchor="dst100030" w:history="1">
        <w:r w:rsidRPr="002F2B22">
          <w:rPr>
            <w:rFonts w:ascii="Times New Roman" w:eastAsia="Times New Roman" w:hAnsi="Times New Roman" w:cs="Times New Roman"/>
            <w:color w:val="002680"/>
            <w:sz w:val="28"/>
            <w:szCs w:val="28"/>
            <w:u w:val="single"/>
            <w:lang w:eastAsia="ru-RU"/>
          </w:rPr>
          <w:t>законодательством</w:t>
        </w:r>
      </w:hyperlink>
      <w:r w:rsidRPr="002F2B22">
        <w:rPr>
          <w:rFonts w:ascii="Times New Roman" w:eastAsia="Times New Roman" w:hAnsi="Times New Roman" w:cs="Times New Roman"/>
          <w:sz w:val="28"/>
          <w:szCs w:val="28"/>
          <w:lang w:eastAsia="ru-RU"/>
        </w:rPr>
        <w:t>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2F2B22" w:rsidRPr="002F2B22" w:rsidRDefault="002F2B22" w:rsidP="002F2B22">
      <w:pPr>
        <w:shd w:val="clear" w:color="auto" w:fill="FFFFFF"/>
        <w:tabs>
          <w:tab w:val="left" w:pos="709"/>
        </w:tabs>
        <w:spacing w:before="210" w:after="0" w:line="240" w:lineRule="auto"/>
        <w:ind w:firstLine="567"/>
        <w:jc w:val="both"/>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6.В оказании поддержки должно быть отказано в случае, если: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1) не представлены документы, определенные </w:t>
      </w:r>
      <w:proofErr w:type="gramStart"/>
      <w:r w:rsidRPr="002F2B22">
        <w:rPr>
          <w:rFonts w:ascii="Times New Roman" w:eastAsia="Times New Roman" w:hAnsi="Times New Roman" w:cs="Times New Roman"/>
          <w:sz w:val="28"/>
          <w:szCs w:val="28"/>
          <w:lang w:eastAsia="ru-RU"/>
        </w:rPr>
        <w:t>муниципальными правовыми актами, принимаемыми в целях реализации муниципальных программ или представлены</w:t>
      </w:r>
      <w:proofErr w:type="gramEnd"/>
      <w:r w:rsidRPr="002F2B22">
        <w:rPr>
          <w:rFonts w:ascii="Times New Roman" w:eastAsia="Times New Roman" w:hAnsi="Times New Roman" w:cs="Times New Roman"/>
          <w:sz w:val="28"/>
          <w:szCs w:val="28"/>
          <w:lang w:eastAsia="ru-RU"/>
        </w:rPr>
        <w:t xml:space="preserve"> недостоверные сведения и документы;</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2) не выполнены условия оказания поддержки;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3) ранее в отношении заявителя - субъекта малого или среднего предпринимательства было принято решение об оказании аналогичной поддержки (поддержки, </w:t>
      </w:r>
      <w:proofErr w:type="gramStart"/>
      <w:r w:rsidRPr="002F2B22">
        <w:rPr>
          <w:rFonts w:ascii="Times New Roman" w:eastAsia="Times New Roman" w:hAnsi="Times New Roman" w:cs="Times New Roman"/>
          <w:sz w:val="28"/>
          <w:szCs w:val="28"/>
          <w:lang w:eastAsia="ru-RU"/>
        </w:rPr>
        <w:t>условия</w:t>
      </w:r>
      <w:proofErr w:type="gramEnd"/>
      <w:r w:rsidRPr="002F2B22">
        <w:rPr>
          <w:rFonts w:ascii="Times New Roman" w:eastAsia="Times New Roman" w:hAnsi="Times New Roman" w:cs="Times New Roman"/>
          <w:sz w:val="28"/>
          <w:szCs w:val="28"/>
          <w:lang w:eastAsia="ru-RU"/>
        </w:rPr>
        <w:t xml:space="preserve"> оказания которой совпадают, включая форму, вид поддержки и цели ее оказания) и сроки ее оказания не истекли;</w:t>
      </w:r>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sz w:val="28"/>
          <w:szCs w:val="28"/>
          <w:lang w:eastAsia="ru-RU"/>
        </w:rPr>
      </w:pPr>
      <w:proofErr w:type="gramStart"/>
      <w:r w:rsidRPr="002F2B22">
        <w:rPr>
          <w:rFonts w:ascii="Times New Roman" w:eastAsia="Times New Roman" w:hAnsi="Times New Roman" w:cs="Times New Roman"/>
          <w:sz w:val="28"/>
          <w:szCs w:val="28"/>
          <w:lang w:eastAsia="ru-RU"/>
        </w:rP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оказавшим поддержку, а в случае, если нарушение порядка и условий оказания поддержки связано с нецелевым использованием средств</w:t>
      </w:r>
      <w:proofErr w:type="gramEnd"/>
      <w:r w:rsidRPr="002F2B22">
        <w:rPr>
          <w:rFonts w:ascii="Times New Roman" w:eastAsia="Times New Roman" w:hAnsi="Times New Roman" w:cs="Times New Roman"/>
          <w:sz w:val="28"/>
          <w:szCs w:val="28"/>
          <w:lang w:eastAsia="ru-RU"/>
        </w:rPr>
        <w:t xml:space="preserve"> поддержки или представлением недостоверных сведений и документов, </w:t>
      </w:r>
      <w:proofErr w:type="gramStart"/>
      <w:r w:rsidRPr="002F2B22">
        <w:rPr>
          <w:rFonts w:ascii="Times New Roman" w:eastAsia="Times New Roman" w:hAnsi="Times New Roman" w:cs="Times New Roman"/>
          <w:sz w:val="28"/>
          <w:szCs w:val="28"/>
          <w:lang w:eastAsia="ru-RU"/>
        </w:rPr>
        <w:t>с даты признания</w:t>
      </w:r>
      <w:proofErr w:type="gramEnd"/>
      <w:r w:rsidRPr="002F2B22">
        <w:rPr>
          <w:rFonts w:ascii="Times New Roman" w:eastAsia="Times New Roman" w:hAnsi="Times New Roman" w:cs="Times New Roman"/>
          <w:sz w:val="28"/>
          <w:szCs w:val="28"/>
          <w:lang w:eastAsia="ru-RU"/>
        </w:rPr>
        <w:t xml:space="preserve">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оказавшим поддержку, выявлены нарушения субъектом малого или среднего предпринимательства порядка и условий оказания поддержки</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bCs/>
          <w:color w:val="000000"/>
          <w:kern w:val="1"/>
          <w:sz w:val="28"/>
          <w:szCs w:val="28"/>
          <w:lang w:eastAsia="zh-CN"/>
        </w:rPr>
      </w:pPr>
      <w:r w:rsidRPr="002F2B22">
        <w:rPr>
          <w:rFonts w:ascii="Times New Roman" w:eastAsia="Times New Roman" w:hAnsi="Times New Roman" w:cs="Times New Roman"/>
          <w:color w:val="000000"/>
          <w:sz w:val="28"/>
          <w:szCs w:val="28"/>
          <w:lang w:eastAsia="zh-CN"/>
        </w:rPr>
        <w:t xml:space="preserve">7. </w:t>
      </w:r>
      <w:r w:rsidRPr="002F2B22">
        <w:rPr>
          <w:rFonts w:ascii="Times New Roman" w:eastAsia="Times New Roman" w:hAnsi="Times New Roman" w:cs="Times New Roman"/>
          <w:iCs/>
          <w:color w:val="000000"/>
          <w:sz w:val="28"/>
          <w:szCs w:val="28"/>
          <w:lang w:eastAsia="zh-CN"/>
        </w:rPr>
        <w:t xml:space="preserve">Сроки рассмотрения обращений </w:t>
      </w:r>
      <w:r w:rsidRPr="002F2B22">
        <w:rPr>
          <w:rFonts w:ascii="Times New Roman" w:eastAsia="Times New Roman" w:hAnsi="Times New Roman" w:cs="Times New Roman"/>
          <w:color w:val="000000"/>
          <w:sz w:val="28"/>
          <w:szCs w:val="28"/>
          <w:lang w:eastAsia="zh-CN"/>
        </w:rPr>
        <w:t>субъектов малого и среднего предпринимательства</w:t>
      </w:r>
      <w:r w:rsidRPr="002F2B22">
        <w:rPr>
          <w:rFonts w:ascii="Times New Roman" w:eastAsia="Times New Roman" w:hAnsi="Times New Roman" w:cs="Times New Roman"/>
          <w:iCs/>
          <w:color w:val="000000"/>
          <w:sz w:val="28"/>
          <w:szCs w:val="28"/>
          <w:lang w:eastAsia="zh-CN"/>
        </w:rPr>
        <w:t xml:space="preserve"> устанавливаются в соответствии с порядком рассмотрения обращений </w:t>
      </w:r>
      <w:r w:rsidRPr="002F2B22">
        <w:rPr>
          <w:rFonts w:ascii="Times New Roman" w:eastAsia="Times New Roman" w:hAnsi="Times New Roman" w:cs="Times New Roman"/>
          <w:color w:val="000000"/>
          <w:sz w:val="28"/>
          <w:szCs w:val="28"/>
          <w:lang w:eastAsia="zh-CN"/>
        </w:rPr>
        <w:t xml:space="preserve">субъектов малого и среднего предпринимательства </w:t>
      </w:r>
      <w:r w:rsidRPr="002F2B22">
        <w:rPr>
          <w:rFonts w:ascii="Times New Roman" w:eastAsia="Times New Roman" w:hAnsi="Times New Roman" w:cs="Times New Roman"/>
          <w:bCs/>
          <w:color w:val="000000"/>
          <w:kern w:val="1"/>
          <w:sz w:val="28"/>
          <w:szCs w:val="28"/>
          <w:lang w:eastAsia="zh-CN"/>
        </w:rPr>
        <w:t xml:space="preserve"> в администрации Никольского сельского поселения согласно </w:t>
      </w:r>
      <w:r w:rsidRPr="002F2B22">
        <w:rPr>
          <w:rFonts w:ascii="Times New Roman" w:eastAsia="Times New Roman" w:hAnsi="Times New Roman" w:cs="Times New Roman"/>
          <w:color w:val="000000"/>
          <w:kern w:val="1"/>
          <w:sz w:val="28"/>
          <w:szCs w:val="28"/>
          <w:lang w:eastAsia="zh-CN"/>
        </w:rPr>
        <w:t>приложению  2</w:t>
      </w:r>
      <w:r w:rsidRPr="002F2B22">
        <w:rPr>
          <w:rFonts w:ascii="Times New Roman" w:eastAsia="Times New Roman" w:hAnsi="Times New Roman" w:cs="Times New Roman"/>
          <w:bCs/>
          <w:color w:val="000000"/>
          <w:kern w:val="1"/>
          <w:sz w:val="28"/>
          <w:szCs w:val="28"/>
          <w:lang w:eastAsia="zh-CN"/>
        </w:rPr>
        <w:t xml:space="preserve"> к настоящему положению.</w:t>
      </w:r>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bCs/>
          <w:color w:val="000000"/>
          <w:kern w:val="1"/>
          <w:sz w:val="28"/>
          <w:szCs w:val="28"/>
          <w:lang w:eastAsia="zh-CN"/>
        </w:rPr>
      </w:pPr>
    </w:p>
    <w:p w:rsidR="002F2B22" w:rsidRPr="002F2B22" w:rsidRDefault="002F2B22" w:rsidP="002F2B22">
      <w:pPr>
        <w:tabs>
          <w:tab w:val="left" w:pos="709"/>
        </w:tabs>
        <w:suppressAutoHyphens/>
        <w:spacing w:after="0" w:line="240" w:lineRule="auto"/>
        <w:ind w:firstLine="567"/>
        <w:jc w:val="center"/>
        <w:rPr>
          <w:rFonts w:ascii="Times New Roman" w:eastAsia="Times New Roman" w:hAnsi="Times New Roman" w:cs="Times New Roman"/>
          <w:b/>
          <w:color w:val="000000"/>
          <w:sz w:val="28"/>
          <w:szCs w:val="28"/>
          <w:lang w:eastAsia="zh-CN"/>
        </w:rPr>
      </w:pPr>
      <w:r w:rsidRPr="002F2B22">
        <w:rPr>
          <w:rFonts w:ascii="Times New Roman" w:eastAsia="Times New Roman" w:hAnsi="Times New Roman" w:cs="Times New Roman"/>
          <w:b/>
          <w:bCs/>
          <w:color w:val="000000"/>
          <w:sz w:val="28"/>
          <w:szCs w:val="28"/>
          <w:lang w:eastAsia="zh-CN"/>
        </w:rPr>
        <w:t xml:space="preserve">3. Консультационная </w:t>
      </w:r>
      <w:bookmarkStart w:id="14" w:name="YANDEX_210"/>
      <w:bookmarkEnd w:id="14"/>
      <w:r w:rsidRPr="002F2B22">
        <w:rPr>
          <w:rFonts w:ascii="Times New Roman" w:eastAsia="Times New Roman" w:hAnsi="Times New Roman" w:cs="Times New Roman"/>
          <w:b/>
          <w:bCs/>
          <w:color w:val="000000"/>
          <w:sz w:val="28"/>
          <w:szCs w:val="28"/>
          <w:lang w:eastAsia="zh-CN"/>
        </w:rPr>
        <w:t xml:space="preserve">и </w:t>
      </w:r>
      <w:r w:rsidRPr="002F2B22">
        <w:rPr>
          <w:rFonts w:ascii="Times New Roman" w:eastAsia="Times New Roman" w:hAnsi="Times New Roman" w:cs="Times New Roman"/>
          <w:b/>
          <w:color w:val="000000"/>
          <w:sz w:val="28"/>
          <w:szCs w:val="28"/>
          <w:lang w:eastAsia="zh-CN"/>
        </w:rPr>
        <w:t xml:space="preserve">информационная </w:t>
      </w:r>
      <w:r w:rsidRPr="002F2B22">
        <w:rPr>
          <w:rFonts w:ascii="Times New Roman" w:eastAsia="Times New Roman" w:hAnsi="Times New Roman" w:cs="Times New Roman"/>
          <w:b/>
          <w:bCs/>
          <w:color w:val="000000"/>
          <w:sz w:val="28"/>
          <w:szCs w:val="28"/>
          <w:lang w:eastAsia="zh-CN"/>
        </w:rPr>
        <w:t xml:space="preserve">поддержка </w:t>
      </w:r>
      <w:bookmarkStart w:id="15" w:name="YANDEX_211"/>
      <w:bookmarkEnd w:id="15"/>
      <w:r w:rsidRPr="002F2B22">
        <w:rPr>
          <w:rFonts w:ascii="Times New Roman" w:eastAsia="Times New Roman" w:hAnsi="Times New Roman" w:cs="Times New Roman"/>
          <w:b/>
          <w:color w:val="000000"/>
          <w:sz w:val="28"/>
          <w:szCs w:val="28"/>
          <w:lang w:eastAsia="zh-CN"/>
        </w:rPr>
        <w:t>субъектов малого и среднего предпринимательства</w:t>
      </w:r>
      <w:r w:rsidRPr="002F2B22">
        <w:rPr>
          <w:rFonts w:ascii="Times New Roman" w:eastAsia="Times New Roman" w:hAnsi="Times New Roman" w:cs="Times New Roman"/>
          <w:b/>
          <w:bCs/>
          <w:color w:val="000000"/>
          <w:sz w:val="28"/>
          <w:szCs w:val="28"/>
          <w:lang w:eastAsia="zh-CN"/>
        </w:rPr>
        <w:t xml:space="preserve"> на территории Никольского сельского поселения</w:t>
      </w:r>
      <w:r w:rsidRPr="002F2B22">
        <w:rPr>
          <w:rFonts w:ascii="Times New Roman" w:eastAsia="Times New Roman" w:hAnsi="Times New Roman" w:cs="Times New Roman"/>
          <w:b/>
          <w:color w:val="000000"/>
          <w:sz w:val="28"/>
          <w:szCs w:val="28"/>
          <w:lang w:eastAsia="zh-CN"/>
        </w:rPr>
        <w:t xml:space="preserve"> </w:t>
      </w:r>
      <w:bookmarkStart w:id="16" w:name="YANDEX_216"/>
      <w:bookmarkEnd w:id="16"/>
    </w:p>
    <w:p w:rsidR="002F2B22" w:rsidRPr="002F2B22" w:rsidRDefault="002F2B22" w:rsidP="002F2B22">
      <w:pPr>
        <w:tabs>
          <w:tab w:val="left" w:pos="709"/>
        </w:tabs>
        <w:suppressAutoHyphens/>
        <w:spacing w:after="0" w:line="240" w:lineRule="auto"/>
        <w:ind w:firstLine="567"/>
        <w:jc w:val="both"/>
        <w:rPr>
          <w:rFonts w:ascii="Times New Roman" w:eastAsia="Times New Roman" w:hAnsi="Times New Roman" w:cs="Times New Roman"/>
          <w:color w:val="000000"/>
          <w:sz w:val="28"/>
          <w:szCs w:val="28"/>
          <w:lang w:eastAsia="zh-CN"/>
        </w:rPr>
      </w:pPr>
    </w:p>
    <w:p w:rsidR="002F2B22" w:rsidRPr="002F2B22" w:rsidRDefault="002F2B22" w:rsidP="002F2B22">
      <w:pPr>
        <w:shd w:val="clear" w:color="auto" w:fill="FFFFFF"/>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sz w:val="28"/>
          <w:szCs w:val="28"/>
          <w:lang w:eastAsia="ru-RU"/>
        </w:rPr>
        <w:lastRenderedPageBreak/>
        <w:t>8.</w:t>
      </w:r>
      <w:r w:rsidRPr="002F2B22">
        <w:rPr>
          <w:rFonts w:ascii="Times New Roman" w:eastAsia="Times New Roman" w:hAnsi="Times New Roman" w:cs="Times New Roman"/>
          <w:color w:val="000000"/>
          <w:sz w:val="28"/>
          <w:szCs w:val="28"/>
          <w:lang w:eastAsia="ru-RU"/>
        </w:rPr>
        <w:t xml:space="preserve"> Оказание консультационной поддержки субъектам малого и среднего предпринимательства органами местного самоуправления осуществляться в виде:</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shd w:val="clear" w:color="auto" w:fill="FFFFFF"/>
          <w:lang w:eastAsia="ru-RU"/>
        </w:rPr>
      </w:pPr>
      <w:r w:rsidRPr="002F2B22">
        <w:rPr>
          <w:rFonts w:ascii="Times New Roman" w:eastAsia="Times New Roman" w:hAnsi="Times New Roman" w:cs="Times New Roman"/>
          <w:sz w:val="28"/>
          <w:szCs w:val="28"/>
          <w:lang w:eastAsia="ru-RU"/>
        </w:rP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r w:rsidRPr="002F2B22">
        <w:rPr>
          <w:rFonts w:ascii="Times New Roman" w:eastAsia="Times New Roman" w:hAnsi="Times New Roman" w:cs="Times New Roman"/>
          <w:color w:val="000000"/>
          <w:sz w:val="28"/>
          <w:szCs w:val="28"/>
          <w:shd w:val="clear" w:color="auto" w:fill="FFFFFF"/>
          <w:lang w:eastAsia="ru-RU"/>
        </w:rPr>
        <w:t xml:space="preserve"> </w:t>
      </w:r>
    </w:p>
    <w:p w:rsidR="002F2B22" w:rsidRPr="002F2B22" w:rsidRDefault="002F2B22" w:rsidP="002F2B22">
      <w:pPr>
        <w:shd w:val="clear" w:color="auto" w:fill="FFFFFF"/>
        <w:tabs>
          <w:tab w:val="left" w:pos="709"/>
        </w:tabs>
        <w:spacing w:after="0" w:line="240" w:lineRule="auto"/>
        <w:ind w:firstLine="567"/>
        <w:jc w:val="both"/>
        <w:rPr>
          <w:rFonts w:ascii="Times New Roman" w:eastAsia="Times New Roman" w:hAnsi="Times New Roman" w:cs="Times New Roman"/>
          <w:color w:val="333333"/>
          <w:sz w:val="28"/>
          <w:szCs w:val="28"/>
          <w:lang w:eastAsia="ru-RU"/>
        </w:rPr>
      </w:pPr>
      <w:proofErr w:type="gramStart"/>
      <w:r w:rsidRPr="002F2B22">
        <w:rPr>
          <w:rFonts w:ascii="Times New Roman" w:eastAsia="Times New Roman" w:hAnsi="Times New Roman" w:cs="Times New Roman"/>
          <w:color w:val="000000"/>
          <w:sz w:val="28"/>
          <w:szCs w:val="28"/>
          <w:shd w:val="clear" w:color="auto" w:fill="FFFFFF"/>
          <w:lang w:eastAsia="ru-RU"/>
        </w:rPr>
        <w:t xml:space="preserve">9.Оказание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местного самоуправления в виде создания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 </w:t>
      </w:r>
      <w:r w:rsidRPr="002F2B22">
        <w:rPr>
          <w:rFonts w:ascii="Times New Roman" w:eastAsia="Times New Roman" w:hAnsi="Times New Roman" w:cs="Times New Roman"/>
          <w:sz w:val="28"/>
          <w:szCs w:val="28"/>
          <w:lang w:eastAsia="ru-RU"/>
        </w:rPr>
        <w:t>информацией, предусмотренной статьей 19</w:t>
      </w:r>
      <w:proofErr w:type="gramEnd"/>
      <w:r w:rsidRPr="002F2B22">
        <w:rPr>
          <w:rFonts w:ascii="Times New Roman" w:eastAsia="Times New Roman" w:hAnsi="Times New Roman" w:cs="Times New Roman"/>
          <w:sz w:val="28"/>
          <w:szCs w:val="28"/>
          <w:lang w:eastAsia="ru-RU"/>
        </w:rPr>
        <w:t xml:space="preserve"> Федерального закона от 24.07.2007 № 209-ФЗ «</w:t>
      </w:r>
      <w:hyperlink r:id="rId7" w:history="1">
        <w:r w:rsidRPr="002F2B22">
          <w:rPr>
            <w:rFonts w:ascii="Times New Roman" w:eastAsia="Times New Roman" w:hAnsi="Times New Roman" w:cs="Times New Roman"/>
            <w:color w:val="002680"/>
            <w:sz w:val="28"/>
            <w:szCs w:val="28"/>
            <w:u w:val="single"/>
            <w:lang w:eastAsia="ru-RU"/>
          </w:rPr>
          <w:t>О развитии малого и среднего предпринимательства в Российской</w:t>
        </w:r>
      </w:hyperlink>
      <w:r w:rsidRPr="002F2B22">
        <w:rPr>
          <w:rFonts w:ascii="Times New Roman" w:eastAsia="Times New Roman" w:hAnsi="Times New Roman" w:cs="Times New Roman"/>
          <w:sz w:val="28"/>
          <w:szCs w:val="28"/>
          <w:lang w:eastAsia="ru-RU"/>
        </w:rPr>
        <w:t> Федерации».</w:t>
      </w:r>
      <w:r w:rsidRPr="002F2B22">
        <w:rPr>
          <w:rFonts w:ascii="Times New Roman" w:eastAsia="Times New Roman" w:hAnsi="Times New Roman" w:cs="Times New Roman"/>
          <w:color w:val="333333"/>
          <w:sz w:val="28"/>
          <w:szCs w:val="28"/>
          <w:lang w:eastAsia="ru-RU"/>
        </w:rPr>
        <w:t xml:space="preserve"> </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10. Формы и методы консультационной и информационной поддержки могут изменяться и дополняться.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11. Консультационная и информационная поддержки оказываются должностными лицами в соответствии с их компетенцией в следующих формах:</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в устной форме – лицам, обратившимся посредством телефонной связи или лично;</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в письменной форме по запросам;</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путем размещения информации в средствах массовой информации: печатных изданиях, теле- и радиопрограммах.</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color w:val="000000"/>
          <w:spacing w:val="-1"/>
          <w:sz w:val="28"/>
          <w:szCs w:val="28"/>
          <w:lang w:eastAsia="ru-RU"/>
        </w:rPr>
      </w:pPr>
    </w:p>
    <w:p w:rsidR="002F2B22" w:rsidRPr="002F2B22" w:rsidRDefault="002F2B22" w:rsidP="002F2B22">
      <w:pPr>
        <w:tabs>
          <w:tab w:val="left" w:pos="709"/>
        </w:tabs>
        <w:suppressAutoHyphens/>
        <w:spacing w:after="0" w:line="240" w:lineRule="auto"/>
        <w:ind w:firstLine="567"/>
        <w:jc w:val="center"/>
        <w:rPr>
          <w:rFonts w:ascii="Times New Roman" w:eastAsia="Times New Roman" w:hAnsi="Times New Roman" w:cs="Times New Roman"/>
          <w:b/>
          <w:color w:val="000000"/>
          <w:sz w:val="28"/>
          <w:szCs w:val="28"/>
          <w:lang w:eastAsia="zh-CN"/>
        </w:rPr>
      </w:pPr>
      <w:r w:rsidRPr="002F2B22">
        <w:rPr>
          <w:rFonts w:ascii="Times New Roman" w:eastAsia="Times New Roman" w:hAnsi="Times New Roman" w:cs="Times New Roman"/>
          <w:b/>
          <w:color w:val="000000"/>
          <w:sz w:val="28"/>
          <w:szCs w:val="28"/>
          <w:lang w:eastAsia="zh-CN"/>
        </w:rPr>
        <w:t>4.Имущественная поддержка субъектов малого и среднего предпринимательства</w:t>
      </w:r>
      <w:r w:rsidRPr="002F2B22">
        <w:rPr>
          <w:rFonts w:ascii="Times New Roman" w:eastAsia="Times New Roman" w:hAnsi="Times New Roman" w:cs="Times New Roman"/>
          <w:b/>
          <w:bCs/>
          <w:color w:val="000000"/>
          <w:sz w:val="28"/>
          <w:szCs w:val="28"/>
          <w:lang w:eastAsia="zh-CN"/>
        </w:rPr>
        <w:t xml:space="preserve"> на территории Никольского сельского поселения</w:t>
      </w:r>
      <w:r w:rsidRPr="002F2B22">
        <w:rPr>
          <w:rFonts w:ascii="Times New Roman" w:eastAsia="Times New Roman" w:hAnsi="Times New Roman" w:cs="Times New Roman"/>
          <w:b/>
          <w:color w:val="000000"/>
          <w:sz w:val="28"/>
          <w:szCs w:val="28"/>
          <w:lang w:eastAsia="zh-CN"/>
        </w:rPr>
        <w:t xml:space="preserve"> </w:t>
      </w:r>
    </w:p>
    <w:p w:rsidR="002F2B22" w:rsidRPr="002F2B22" w:rsidRDefault="002F2B22" w:rsidP="002F2B22">
      <w:pPr>
        <w:widowControl w:val="0"/>
        <w:tabs>
          <w:tab w:val="left" w:pos="709"/>
        </w:tabs>
        <w:suppressAutoHyphens/>
        <w:autoSpaceDE w:val="0"/>
        <w:spacing w:after="0" w:line="240" w:lineRule="auto"/>
        <w:ind w:firstLine="567"/>
        <w:jc w:val="center"/>
        <w:rPr>
          <w:rFonts w:ascii="Times New Roman" w:eastAsia="Times New Roman" w:hAnsi="Times New Roman" w:cs="Times New Roman"/>
          <w:sz w:val="28"/>
          <w:szCs w:val="28"/>
          <w:lang w:eastAsia="ar-SA"/>
        </w:rPr>
      </w:pPr>
    </w:p>
    <w:p w:rsidR="002F2B22" w:rsidRPr="002F2B22" w:rsidRDefault="002F2B22" w:rsidP="002F2B22">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12. </w:t>
      </w:r>
      <w:proofErr w:type="gramStart"/>
      <w:r w:rsidRPr="002F2B22">
        <w:rPr>
          <w:rFonts w:ascii="Times New Roman" w:eastAsia="Times New Roman" w:hAnsi="Times New Roman" w:cs="Times New Roman"/>
          <w:sz w:val="28"/>
          <w:szCs w:val="28"/>
          <w:lang w:eastAsia="ru-RU"/>
        </w:rPr>
        <w:t>Оказание имущественной поддержки субъектам малого и среднего предпринимательства,</w:t>
      </w:r>
      <w:r w:rsidRPr="002F2B22">
        <w:rPr>
          <w:rFonts w:ascii="Times New Roman" w:eastAsia="Times New Roman" w:hAnsi="Times New Roman" w:cs="Times New Roman"/>
          <w:bCs/>
          <w:sz w:val="28"/>
          <w:szCs w:val="28"/>
          <w:lang w:eastAsia="ru-RU"/>
        </w:rPr>
        <w:t xml:space="preserve"> </w:t>
      </w:r>
      <w:r w:rsidRPr="002F2B22">
        <w:rPr>
          <w:rFonts w:ascii="Times New Roman" w:eastAsia="Times New Roman" w:hAnsi="Times New Roman" w:cs="Times New Roman"/>
          <w:sz w:val="28"/>
          <w:szCs w:val="28"/>
          <w:lang w:eastAsia="ru-RU"/>
        </w:rPr>
        <w:t>осуществляется в виде передачи во владение и (или) в пользование муниципального имущества,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или на льготных условиях</w:t>
      </w:r>
      <w:proofErr w:type="gramEnd"/>
      <w:r w:rsidRPr="002F2B22">
        <w:rPr>
          <w:rFonts w:ascii="Times New Roman" w:eastAsia="Times New Roman" w:hAnsi="Times New Roman" w:cs="Times New Roman"/>
          <w:sz w:val="28"/>
          <w:szCs w:val="28"/>
          <w:lang w:eastAsia="ru-RU"/>
        </w:rPr>
        <w:t xml:space="preserve">. </w:t>
      </w:r>
    </w:p>
    <w:p w:rsidR="002F2B22" w:rsidRPr="002F2B22" w:rsidRDefault="002F2B22" w:rsidP="002F2B22">
      <w:pPr>
        <w:shd w:val="clear" w:color="auto" w:fill="FFFFFF"/>
        <w:tabs>
          <w:tab w:val="left" w:pos="709"/>
        </w:tabs>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Указанное имущество включается в Перечень муниципального имущества Никольского сельского поселения, предусмотренного пунктом 13 Порядка, и использоваться исключительно по целевому назначению.</w:t>
      </w:r>
      <w:r w:rsidRPr="002F2B22">
        <w:rPr>
          <w:rFonts w:ascii="Times New Roman" w:eastAsia="Times New Roman" w:hAnsi="Times New Roman" w:cs="Times New Roman"/>
          <w:color w:val="333333"/>
          <w:sz w:val="28"/>
          <w:szCs w:val="28"/>
          <w:lang w:eastAsia="ru-RU"/>
        </w:rPr>
        <w:t xml:space="preserve"> </w:t>
      </w:r>
    </w:p>
    <w:p w:rsidR="002F2B22" w:rsidRPr="002F2B22" w:rsidRDefault="002F2B22" w:rsidP="002F2B22">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13. Перечень муниципального имущества Никольского сельского поселения для предоставления имущественной поддержки (далее - Перечень) представляет собой перечень муниципального имущества, составляющего казну Никольского </w:t>
      </w:r>
      <w:r w:rsidRPr="002F2B22">
        <w:rPr>
          <w:rFonts w:ascii="Times New Roman" w:eastAsia="Times New Roman" w:hAnsi="Times New Roman" w:cs="Times New Roman"/>
          <w:sz w:val="28"/>
          <w:szCs w:val="28"/>
          <w:lang w:eastAsia="ru-RU"/>
        </w:rPr>
        <w:lastRenderedPageBreak/>
        <w:t xml:space="preserve">сельского поселения, свободного от прав третьих лиц  (за исключением права хозяйственного ведения, права оперативного управления, а также имущественных прав субъектов предпринимательства). </w:t>
      </w:r>
    </w:p>
    <w:p w:rsidR="002F2B22" w:rsidRPr="002F2B22" w:rsidRDefault="002F2B22" w:rsidP="002F2B22">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Перечень муниципального имущества Никольского сельского поселения, а также порядок формирования, ведения и опубликования данного Перечня утверждается постановлением администрации Никольского сельского поселения. </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sz w:val="28"/>
          <w:szCs w:val="28"/>
          <w:lang w:eastAsia="ru-RU"/>
        </w:rPr>
      </w:pPr>
      <w:r w:rsidRPr="002F2B22">
        <w:rPr>
          <w:rFonts w:ascii="Times New Roman" w:eastAsia="Times New Roman" w:hAnsi="Times New Roman" w:cs="Times New Roman"/>
          <w:b/>
          <w:color w:val="000000"/>
          <w:spacing w:val="-1"/>
          <w:sz w:val="28"/>
          <w:szCs w:val="28"/>
          <w:lang w:eastAsia="ru-RU"/>
        </w:rPr>
        <w:t xml:space="preserve">5. Ведение реестра </w:t>
      </w:r>
      <w:bookmarkStart w:id="17" w:name="YANDEX_265"/>
      <w:bookmarkEnd w:id="17"/>
      <w:r w:rsidRPr="002F2B22">
        <w:rPr>
          <w:rFonts w:ascii="Times New Roman" w:eastAsia="Times New Roman" w:hAnsi="Times New Roman" w:cs="Times New Roman"/>
          <w:b/>
          <w:color w:val="000000"/>
          <w:spacing w:val="-1"/>
          <w:sz w:val="28"/>
          <w:szCs w:val="28"/>
          <w:lang w:eastAsia="ru-RU"/>
        </w:rPr>
        <w:t xml:space="preserve">субъектов малого и среднего предпринимательства  </w:t>
      </w:r>
    </w:p>
    <w:p w:rsidR="002F2B22" w:rsidRPr="002F2B22" w:rsidRDefault="002F2B22" w:rsidP="002F2B22">
      <w:pPr>
        <w:shd w:val="clear" w:color="auto" w:fill="FFFFFF"/>
        <w:tabs>
          <w:tab w:val="left" w:pos="709"/>
        </w:tabs>
        <w:spacing w:after="0" w:line="240" w:lineRule="auto"/>
        <w:ind w:firstLine="567"/>
        <w:rPr>
          <w:rFonts w:ascii="Times New Roman" w:eastAsia="Times New Roman" w:hAnsi="Times New Roman" w:cs="Times New Roman"/>
          <w:color w:val="000000"/>
          <w:sz w:val="28"/>
          <w:szCs w:val="28"/>
          <w:lang w:eastAsia="ru-RU"/>
        </w:rPr>
      </w:pPr>
    </w:p>
    <w:p w:rsidR="002F2B22" w:rsidRPr="002F2B22" w:rsidRDefault="002F2B22" w:rsidP="002F2B22">
      <w:pPr>
        <w:shd w:val="clear" w:color="auto" w:fill="FFFFFF"/>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 xml:space="preserve">14. Сведения о субъектах малого и среднего предпринимательства, которым </w:t>
      </w:r>
      <w:proofErr w:type="gramStart"/>
      <w:r w:rsidRPr="002F2B22">
        <w:rPr>
          <w:rFonts w:ascii="Times New Roman" w:eastAsia="Times New Roman" w:hAnsi="Times New Roman" w:cs="Times New Roman"/>
          <w:color w:val="000000"/>
          <w:sz w:val="28"/>
          <w:szCs w:val="28"/>
          <w:lang w:eastAsia="ru-RU"/>
        </w:rPr>
        <w:t>оказана поддержка органами местного самоуправления вносятся</w:t>
      </w:r>
      <w:proofErr w:type="gramEnd"/>
      <w:r w:rsidRPr="002F2B22">
        <w:rPr>
          <w:rFonts w:ascii="Times New Roman" w:eastAsia="Times New Roman" w:hAnsi="Times New Roman" w:cs="Times New Roman"/>
          <w:color w:val="000000"/>
          <w:sz w:val="28"/>
          <w:szCs w:val="28"/>
          <w:lang w:eastAsia="ru-RU"/>
        </w:rPr>
        <w:t xml:space="preserve"> в реестр субъектов малого и среднего предпринимательства - получателей поддержки. </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15. Ведение реестра субъектов малого и среднего предпринимательства - получателей поддержки осуществляется администрацией Никольского сельского поселения.</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16.В  реестре субъектов малого и среднего предпринимательства - получателей поддержки содержатся следующие сведения:</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1) наименование юридического лица, фамилия, имя и отчество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2) категория субъекта малого или среднего предпринимательства (</w:t>
      </w:r>
      <w:proofErr w:type="spellStart"/>
      <w:r w:rsidRPr="002F2B22">
        <w:rPr>
          <w:rFonts w:ascii="Times New Roman" w:eastAsia="Times New Roman" w:hAnsi="Times New Roman" w:cs="Times New Roman"/>
          <w:color w:val="000000"/>
          <w:sz w:val="28"/>
          <w:szCs w:val="28"/>
          <w:lang w:eastAsia="ru-RU"/>
        </w:rPr>
        <w:t>микропредприятие</w:t>
      </w:r>
      <w:proofErr w:type="spellEnd"/>
      <w:r w:rsidRPr="002F2B22">
        <w:rPr>
          <w:rFonts w:ascii="Times New Roman" w:eastAsia="Times New Roman" w:hAnsi="Times New Roman" w:cs="Times New Roman"/>
          <w:color w:val="000000"/>
          <w:sz w:val="28"/>
          <w:szCs w:val="28"/>
          <w:lang w:eastAsia="ru-RU"/>
        </w:rPr>
        <w:t>, малое предприятие или среднее предприятие) на дату принятия решения о предоставлении поддержки;</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3) наименование и идентификационный номер налогоплательщика предоставившего поддержку органа местного самоуправления, образующей инфраструктуру поддержки субъектов малого и среднего предпринимательства;</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4) дата принятия решения о предоставлении или прекращении оказания поддержки;</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5) вид, форма и размер предоставленной поддержки;</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r w:rsidRPr="002F2B22">
        <w:rPr>
          <w:rFonts w:ascii="Times New Roman" w:eastAsia="Times New Roman" w:hAnsi="Times New Roman" w:cs="Times New Roman"/>
          <w:color w:val="000000"/>
          <w:sz w:val="28"/>
          <w:szCs w:val="28"/>
          <w:lang w:eastAsia="ru-RU"/>
        </w:rPr>
        <w:t>6) срок оказания поддержки;</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828282"/>
          <w:sz w:val="28"/>
          <w:szCs w:val="28"/>
          <w:lang w:eastAsia="ru-RU"/>
        </w:rPr>
      </w:pPr>
      <w:r w:rsidRPr="002F2B22">
        <w:rPr>
          <w:rFonts w:ascii="Times New Roman" w:eastAsia="Times New Roman" w:hAnsi="Times New Roman" w:cs="Times New Roman"/>
          <w:sz w:val="28"/>
          <w:szCs w:val="28"/>
          <w:lang w:eastAsia="ru-RU"/>
        </w:rPr>
        <w:t>7) наименование и реквизиты муниципального правового акта, на основании которых оказывается поддержка;</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olor w:val="000000"/>
          <w:sz w:val="28"/>
          <w:szCs w:val="28"/>
          <w:lang w:eastAsia="ru-RU"/>
        </w:rPr>
      </w:pPr>
      <w:proofErr w:type="gramStart"/>
      <w:r w:rsidRPr="002F2B22">
        <w:rPr>
          <w:rFonts w:ascii="Times New Roman" w:eastAsia="Times New Roman" w:hAnsi="Times New Roman" w:cs="Times New Roman"/>
          <w:color w:val="000000"/>
          <w:sz w:val="28"/>
          <w:szCs w:val="28"/>
          <w:lang w:eastAsia="ru-RU"/>
        </w:rPr>
        <w:t>8) информация о совершенном нарушении порядка и условий оказания поддержки, в том числе вид нарушения, дата признания субъекта малого или среднего предпринимательства совершившим нарушение, срок устранения нарушения, установленный органом или организацией, оказавшими поддержку, а также дата устранения нарушения.</w:t>
      </w:r>
      <w:proofErr w:type="gramEnd"/>
    </w:p>
    <w:p w:rsidR="002F2B22" w:rsidRPr="002F2B22" w:rsidRDefault="002F2B22" w:rsidP="002F2B22">
      <w:pPr>
        <w:tabs>
          <w:tab w:val="left" w:pos="709"/>
        </w:tabs>
        <w:spacing w:after="0" w:line="240" w:lineRule="auto"/>
        <w:ind w:firstLine="567"/>
        <w:rPr>
          <w:rFonts w:ascii="Times New Roman" w:eastAsia="Times New Roman" w:hAnsi="Times New Roman" w:cs="Times New Roman"/>
          <w:sz w:val="28"/>
          <w:szCs w:val="28"/>
          <w:lang w:eastAsia="ru-RU"/>
        </w:rPr>
      </w:pPr>
      <w:r w:rsidRPr="002F2B22">
        <w:rPr>
          <w:rFonts w:ascii="Times New Roman" w:eastAsia="Times New Roman" w:hAnsi="Times New Roman" w:cs="Times New Roman"/>
          <w:sz w:val="28"/>
          <w:szCs w:val="28"/>
          <w:lang w:eastAsia="ru-RU"/>
        </w:rPr>
        <w:t xml:space="preserve">17. </w:t>
      </w:r>
      <w:proofErr w:type="gramStart"/>
      <w:r w:rsidRPr="002F2B22">
        <w:rPr>
          <w:rFonts w:ascii="Times New Roman" w:eastAsia="Times New Roman" w:hAnsi="Times New Roman" w:cs="Times New Roman"/>
          <w:sz w:val="28"/>
          <w:szCs w:val="28"/>
          <w:lang w:eastAsia="ru-RU"/>
        </w:rPr>
        <w:t>Внесение сведений об оказанной субъектам малого и среднего предпринимательства поддержке в реестр субъектов малого и среднего предпринимательства - получателей поддержки и исключение таких сведений из указанного реестра осуществляются администрацией Никольского сельского поселения 15-го числа каждого месяца по состоянию на 1-е число текущего месяца.</w:t>
      </w:r>
      <w:proofErr w:type="gramEnd"/>
    </w:p>
    <w:p w:rsidR="002F2B22" w:rsidRPr="002F2B22" w:rsidRDefault="002F2B22" w:rsidP="002F2B22">
      <w:pPr>
        <w:tabs>
          <w:tab w:val="left" w:pos="709"/>
        </w:tabs>
        <w:spacing w:after="0" w:line="240" w:lineRule="auto"/>
        <w:ind w:firstLine="567"/>
        <w:jc w:val="both"/>
        <w:rPr>
          <w:rFonts w:ascii="Times New Roman" w:eastAsia="Times New Roman" w:hAnsi="Times New Roman" w:cs="Times New Roman"/>
          <w:b/>
          <w:bCs/>
          <w:sz w:val="28"/>
          <w:szCs w:val="28"/>
          <w:lang w:eastAsia="ru-RU"/>
        </w:rPr>
      </w:pPr>
      <w:r w:rsidRPr="002F2B22">
        <w:rPr>
          <w:rFonts w:ascii="Times New Roman" w:eastAsia="Times New Roman" w:hAnsi="Times New Roman" w:cs="Times New Roman"/>
          <w:caps/>
          <w:sz w:val="28"/>
          <w:szCs w:val="28"/>
          <w:lang w:eastAsia="ru-RU"/>
        </w:rPr>
        <w:t>18</w:t>
      </w:r>
      <w:r w:rsidRPr="002F2B22">
        <w:rPr>
          <w:rFonts w:ascii="Times New Roman" w:eastAsia="Times New Roman" w:hAnsi="Times New Roman" w:cs="Times New Roman"/>
          <w:sz w:val="28"/>
          <w:szCs w:val="28"/>
          <w:lang w:eastAsia="ru-RU"/>
        </w:rPr>
        <w:t>. Информация, содержащаяся в реестре, подлежит размещению на официальном сайте Никольского сельского поселения</w:t>
      </w:r>
      <w:r w:rsidRPr="002F2B22">
        <w:rPr>
          <w:rFonts w:ascii="Times New Roman" w:eastAsia="Times New Roman" w:hAnsi="Times New Roman" w:cs="Times New Roman"/>
          <w:bCs/>
          <w:sz w:val="28"/>
          <w:szCs w:val="28"/>
          <w:lang w:eastAsia="ru-RU"/>
        </w:rPr>
        <w:t xml:space="preserve"> </w:t>
      </w:r>
      <w:r w:rsidRPr="002F2B22">
        <w:rPr>
          <w:rFonts w:ascii="Times New Roman" w:eastAsia="Times New Roman" w:hAnsi="Times New Roman" w:cs="Times New Roman"/>
          <w:color w:val="333333"/>
          <w:sz w:val="28"/>
          <w:szCs w:val="28"/>
          <w:lang w:eastAsia="ru-RU"/>
        </w:rPr>
        <w:t>https://nikolskoe-r13.gosweb.gosuslugi.ru/.</w:t>
      </w:r>
    </w:p>
    <w:p w:rsidR="002F2B22" w:rsidRPr="002F2B22" w:rsidRDefault="002F2B22" w:rsidP="002F2B22">
      <w:pPr>
        <w:tabs>
          <w:tab w:val="left" w:pos="709"/>
        </w:tabs>
        <w:spacing w:after="0" w:line="240" w:lineRule="auto"/>
        <w:ind w:firstLine="567"/>
        <w:rPr>
          <w:rFonts w:ascii="Times New Roman" w:eastAsia="Times New Roman" w:hAnsi="Times New Roman" w:cs="Times New Roman"/>
          <w:caps/>
          <w:sz w:val="28"/>
          <w:szCs w:val="28"/>
          <w:lang w:eastAsia="ru-RU"/>
        </w:rPr>
      </w:pPr>
      <w:r w:rsidRPr="002F2B22">
        <w:rPr>
          <w:rFonts w:ascii="Times New Roman" w:eastAsia="Times New Roman" w:hAnsi="Times New Roman" w:cs="Times New Roman"/>
          <w:sz w:val="28"/>
          <w:szCs w:val="28"/>
          <w:lang w:eastAsia="ru-RU"/>
        </w:rPr>
        <w:lastRenderedPageBreak/>
        <w:t xml:space="preserve"> в разделе « Имущественная поддержка субъектов МСП» в течение 3 рабочих дней со дня включения соответствующей информации в реестр.</w:t>
      </w:r>
      <w:r w:rsidRPr="002F2B22">
        <w:rPr>
          <w:rFonts w:ascii="Times New Roman" w:eastAsia="Times New Roman" w:hAnsi="Times New Roman" w:cs="Times New Roman"/>
          <w:color w:val="333333"/>
          <w:sz w:val="28"/>
          <w:szCs w:val="28"/>
          <w:shd w:val="clear" w:color="auto" w:fill="FFFFFF"/>
          <w:lang w:eastAsia="ru-RU"/>
        </w:rPr>
        <w:t> </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19. Информация, содержащаяся в реестре</w:t>
      </w:r>
      <w:bookmarkStart w:id="18" w:name="YANDEX_280"/>
      <w:bookmarkEnd w:id="18"/>
      <w:r w:rsidRPr="002F2B22">
        <w:rPr>
          <w:rFonts w:ascii="Times New Roman" w:eastAsia="Times New Roman" w:hAnsi="Times New Roman" w:cs="Times New Roman"/>
          <w:bCs/>
          <w:color w:val="000000"/>
          <w:spacing w:val="-1"/>
          <w:sz w:val="28"/>
          <w:szCs w:val="28"/>
          <w:lang w:eastAsia="ru-RU"/>
        </w:rPr>
        <w:t>, является открытой для ознакомления с ней и предоставляется в порядке, установленном законодательством Российской Федерации.</w:t>
      </w:r>
    </w:p>
    <w:p w:rsidR="002F2B22" w:rsidRPr="002F2B22" w:rsidRDefault="002F2B22" w:rsidP="002F2B22">
      <w:pPr>
        <w:keepNext/>
        <w:shd w:val="clear" w:color="auto" w:fill="FFFFFF"/>
        <w:tabs>
          <w:tab w:val="left" w:pos="709"/>
        </w:tabs>
        <w:spacing w:after="0" w:line="240" w:lineRule="auto"/>
        <w:ind w:firstLine="567"/>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                                                                                                                                                                             </w:t>
      </w:r>
    </w:p>
    <w:p w:rsidR="002F2B22" w:rsidRPr="002F2B22" w:rsidRDefault="002F2B22" w:rsidP="002F2B22">
      <w:pPr>
        <w:keepNext/>
        <w:shd w:val="clear" w:color="auto" w:fill="FFFFFF"/>
        <w:tabs>
          <w:tab w:val="left" w:pos="709"/>
        </w:tabs>
        <w:spacing w:after="0" w:line="240" w:lineRule="auto"/>
        <w:ind w:firstLine="567"/>
        <w:outlineLvl w:val="0"/>
        <w:rPr>
          <w:rFonts w:ascii="Times New Roman" w:eastAsia="Times New Roman" w:hAnsi="Times New Roman" w:cs="Times New Roman"/>
          <w:bCs/>
          <w:color w:val="000000"/>
          <w:spacing w:val="-1"/>
          <w:sz w:val="28"/>
          <w:szCs w:val="28"/>
          <w:lang w:eastAsia="ru-RU"/>
        </w:rPr>
        <w:sectPr w:rsidR="002F2B22" w:rsidRPr="002F2B22" w:rsidSect="00D5248D">
          <w:headerReference w:type="even" r:id="rId8"/>
          <w:headerReference w:type="default" r:id="rId9"/>
          <w:pgSz w:w="11906" w:h="16838" w:code="9"/>
          <w:pgMar w:top="568" w:right="849" w:bottom="709" w:left="993" w:header="851" w:footer="851" w:gutter="0"/>
          <w:pgNumType w:start="1"/>
          <w:cols w:space="708"/>
          <w:titlePg/>
          <w:docGrid w:linePitch="381"/>
        </w:sectPr>
      </w:pPr>
    </w:p>
    <w:p w:rsidR="002F2B22" w:rsidRPr="002F2B22" w:rsidRDefault="002F2B22" w:rsidP="002F2B22">
      <w:pPr>
        <w:keepNext/>
        <w:shd w:val="clear" w:color="auto" w:fill="FFFFFF"/>
        <w:tabs>
          <w:tab w:val="left" w:pos="709"/>
        </w:tabs>
        <w:spacing w:after="0" w:line="240" w:lineRule="auto"/>
        <w:ind w:firstLine="567"/>
        <w:jc w:val="right"/>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color w:val="000000"/>
          <w:spacing w:val="-1"/>
          <w:kern w:val="1"/>
          <w:sz w:val="28"/>
          <w:szCs w:val="28"/>
          <w:lang w:eastAsia="ru-RU"/>
        </w:rPr>
        <w:lastRenderedPageBreak/>
        <w:t>Приложение 2</w:t>
      </w:r>
    </w:p>
    <w:p w:rsidR="002F2B22" w:rsidRPr="002F2B22" w:rsidRDefault="002F2B22" w:rsidP="002F2B22">
      <w:pPr>
        <w:keepNext/>
        <w:shd w:val="clear" w:color="auto" w:fill="FFFFFF"/>
        <w:tabs>
          <w:tab w:val="left" w:pos="709"/>
        </w:tabs>
        <w:spacing w:after="0" w:line="240" w:lineRule="auto"/>
        <w:ind w:firstLine="567"/>
        <w:jc w:val="right"/>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color w:val="000000"/>
          <w:spacing w:val="-1"/>
          <w:kern w:val="1"/>
          <w:sz w:val="28"/>
          <w:szCs w:val="28"/>
          <w:lang w:eastAsia="ru-RU"/>
        </w:rPr>
        <w:t>к постановлению администрации</w:t>
      </w:r>
    </w:p>
    <w:p w:rsidR="002F2B22" w:rsidRPr="002F2B22" w:rsidRDefault="002F2B22" w:rsidP="002F2B22">
      <w:pPr>
        <w:keepNext/>
        <w:shd w:val="clear" w:color="auto" w:fill="FFFFFF"/>
        <w:tabs>
          <w:tab w:val="left" w:pos="709"/>
        </w:tabs>
        <w:spacing w:after="0" w:line="240" w:lineRule="auto"/>
        <w:ind w:firstLine="567"/>
        <w:jc w:val="right"/>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color w:val="000000"/>
          <w:spacing w:val="-1"/>
          <w:kern w:val="1"/>
          <w:sz w:val="28"/>
          <w:szCs w:val="28"/>
          <w:lang w:eastAsia="ru-RU"/>
        </w:rPr>
        <w:t>Никольского сельского поселения</w:t>
      </w:r>
    </w:p>
    <w:p w:rsidR="002F2B22" w:rsidRPr="002F2B22" w:rsidRDefault="002F2B22" w:rsidP="002F2B22">
      <w:pPr>
        <w:keepNext/>
        <w:shd w:val="clear" w:color="auto" w:fill="FFFFFF"/>
        <w:tabs>
          <w:tab w:val="left" w:pos="709"/>
        </w:tabs>
        <w:spacing w:after="0" w:line="240" w:lineRule="auto"/>
        <w:ind w:firstLine="567"/>
        <w:jc w:val="right"/>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color w:val="000000"/>
          <w:spacing w:val="-1"/>
          <w:kern w:val="1"/>
          <w:sz w:val="28"/>
          <w:szCs w:val="28"/>
          <w:lang w:eastAsia="ru-RU"/>
        </w:rPr>
        <w:t xml:space="preserve">от ____2023г. №__   </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 xml:space="preserve">ПОРЯДОК </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 xml:space="preserve">рассмотрения обращений субъектов малого и среднего предпринимательства в администрации Никольского сельского поселения </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color w:val="000000"/>
          <w:spacing w:val="-1"/>
          <w:kern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1. Общие положения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1. Настоящий Порядок рассмотрения обращений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в администрации Никольского сельского поселения (далее – Порядок) определяет сроки и последовательность действий администрации Никольского сельского поселения (далее – администрация).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2. Рассмотрение обращений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осуществляется в соответствии </w:t>
      </w:r>
      <w:proofErr w:type="gramStart"/>
      <w:r w:rsidRPr="002F2B22">
        <w:rPr>
          <w:rFonts w:ascii="Times New Roman" w:eastAsia="Times New Roman" w:hAnsi="Times New Roman" w:cs="Times New Roman"/>
          <w:bCs/>
          <w:color w:val="000000"/>
          <w:spacing w:val="-1"/>
          <w:sz w:val="28"/>
          <w:szCs w:val="28"/>
          <w:lang w:eastAsia="ru-RU"/>
        </w:rPr>
        <w:t>с</w:t>
      </w:r>
      <w:proofErr w:type="gramEnd"/>
      <w:r w:rsidRPr="002F2B22">
        <w:rPr>
          <w:rFonts w:ascii="Times New Roman" w:eastAsia="Times New Roman" w:hAnsi="Times New Roman" w:cs="Times New Roman"/>
          <w:bCs/>
          <w:color w:val="000000"/>
          <w:spacing w:val="-1"/>
          <w:sz w:val="28"/>
          <w:szCs w:val="28"/>
          <w:lang w:eastAsia="ru-RU"/>
        </w:rPr>
        <w:t>:</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Федеральным законом от 06.10.2003 № 131-ФЗ «Об общих принципах организации местного самоуправления в Российской Федерации»;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Федеральным законом от 24.06.2007 № 209-ФЗ «О развитии малого и среднего предпринимательства в Российской Федерации»;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Федеральным законом от 02.05.2006 № 59-ФЗ «О порядке рассмотрения обращений граждан Российской Федерации»;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Уставом Никольского сельского поселения.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3. Учет, регистрация по рассмотрению обращений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возлагается на администрацию сельского поселения.</w:t>
      </w:r>
    </w:p>
    <w:p w:rsidR="002F2B22" w:rsidRPr="002F2B22" w:rsidRDefault="002F2B22" w:rsidP="002F2B22">
      <w:pPr>
        <w:keepNext/>
        <w:shd w:val="clear" w:color="auto" w:fill="FFFFFF"/>
        <w:tabs>
          <w:tab w:val="left" w:pos="709"/>
        </w:tabs>
        <w:spacing w:after="0" w:line="240" w:lineRule="auto"/>
        <w:ind w:firstLine="567"/>
        <w:outlineLvl w:val="0"/>
        <w:rPr>
          <w:rFonts w:ascii="Times New Roman" w:eastAsia="Times New Roman" w:hAnsi="Times New Roman" w:cs="Times New Roman"/>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 xml:space="preserve">2. Сроки рассмотрения обращений </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5. Рассмотрение обращения заявителя осуществляется в течение 30 дней со дня его регистрации, если не установлен более короткий срок исполнения обращения.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В исключительных случаях глава Никольского сельского поселения вправе продлить срок рассмотрения обращения не более чем на 30 дней, уведомив о продлении срока его рассмотрения заявителя, направившего обращение. </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Уведомление о продление срока рассмотрения обращения направляется заявителю в течение 5 рабочих дней.</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Запрос о продлении срока рассмотрения обращения должен быть оформлен не менее чем за 2 - 3 дня до истечения срока исполнения. </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6. В случае если окончание срока рассмотрения обращения приходится на нерабочий день, днем окончания срока считается предшествующий ему рабочий день.</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7. Глава Никольского сельского поселения вправе устанавливать сокращенные сроки рассмотрения отдельных обращений.</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 xml:space="preserve">3. Требования к письменному обращению </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lastRenderedPageBreak/>
        <w:t>8. Письменное обращение заявителя в обязательном порядке должно содержать фамилию, имя, отчество, почтовый адрес, по которому должен быть направлен ответ, изложение сути обращения, личную подпись заявителя и дату.</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Заявитель прилагает к письменному обращению необходимые документы предусмотренные положением о порядке оказания поддержки субъектам малого и среднего предпринимательства на территории Никольского сельского поселения.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9. Регистрации и учету подлежат все обращения, включая и те, которые не соответствуют требованиям, установленным законодательством для письменных обращений.</w:t>
      </w:r>
    </w:p>
    <w:p w:rsidR="002F2B22" w:rsidRPr="002F2B22" w:rsidRDefault="002F2B22" w:rsidP="002F2B22">
      <w:pPr>
        <w:keepNext/>
        <w:shd w:val="clear" w:color="auto" w:fill="FFFFFF"/>
        <w:tabs>
          <w:tab w:val="left" w:pos="709"/>
          <w:tab w:val="left" w:pos="851"/>
        </w:tabs>
        <w:spacing w:after="0" w:line="240" w:lineRule="auto"/>
        <w:ind w:firstLine="567"/>
        <w:outlineLvl w:val="0"/>
        <w:rPr>
          <w:rFonts w:ascii="Times New Roman" w:eastAsia="Times New Roman" w:hAnsi="Times New Roman" w:cs="Times New Roman"/>
          <w:color w:val="000000"/>
          <w:spacing w:val="-1"/>
          <w:kern w:val="1"/>
          <w:sz w:val="28"/>
          <w:szCs w:val="28"/>
          <w:lang w:eastAsia="ru-RU"/>
        </w:rPr>
      </w:pPr>
    </w:p>
    <w:p w:rsidR="002F2B22" w:rsidRPr="002F2B22" w:rsidRDefault="002F2B22" w:rsidP="002F2B22">
      <w:pPr>
        <w:keepNext/>
        <w:shd w:val="clear" w:color="auto" w:fill="FFFFFF"/>
        <w:tabs>
          <w:tab w:val="left" w:pos="709"/>
          <w:tab w:val="left" w:pos="851"/>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4. Обеспечение условий для реализации прав субъектов малого и среднего предпринимательства при рассмотрении обращений</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10. Заявители при рассмотрении обращения имеют право:</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-запрашивать информацию о дате и номере регистрации обращения;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представлять дополнительные документы и материалы по рассматриваемому обращению либо обращаться с просьбой об их истребовании;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-получать письменный мотивированный ответ по существу поставленных в обращении вопросов, за исключением случаев, указанных в </w:t>
      </w:r>
      <w:hyperlink r:id="rId10" w:anchor="sub_227" w:history="1">
        <w:r w:rsidRPr="002F2B22">
          <w:rPr>
            <w:rFonts w:ascii="Times New Roman" w:eastAsia="Times New Roman" w:hAnsi="Times New Roman" w:cs="Times New Roman"/>
            <w:bCs/>
            <w:spacing w:val="-1"/>
            <w:sz w:val="28"/>
            <w:szCs w:val="28"/>
            <w:u w:val="single"/>
            <w:lang w:eastAsia="ru-RU"/>
          </w:rPr>
          <w:t>разделе 6</w:t>
        </w:r>
      </w:hyperlink>
      <w:r w:rsidRPr="002F2B22">
        <w:rPr>
          <w:rFonts w:ascii="Times New Roman" w:eastAsia="Times New Roman" w:hAnsi="Times New Roman" w:cs="Times New Roman"/>
          <w:bCs/>
          <w:color w:val="000000"/>
          <w:spacing w:val="-1"/>
          <w:sz w:val="28"/>
          <w:szCs w:val="28"/>
          <w:lang w:eastAsia="ru-RU"/>
        </w:rPr>
        <w:t xml:space="preserve"> Порядка, получать уведомление о переадресации обращения в государственный орган, орган местного самоуправления или должностному лицу, в компетенцию которых входит разрешение поставленных в обращении вопросов;</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-обращаться с заявлением о прекращении рассмотрения обращения.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11. Глава поселения и должностные лица в соответствии с их компетенцией обеспечивают объективное, всестороннее и своевременное рассмотрение обращения, в случае необходимости - с участием представителя заявителя, направившего обращение;</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-запрашивают необходимые для рассмотрения обращения, документы и материалы в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-обеспечивают необходимые условия для права обращаться с предложениями, заявлениями, жалобами для своевременного и эффективного рассмотрения обращений должностными лицами, правомочными принимать решения;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-информируют заявителя о порядке реализации их права на обращение;</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-принимают меры по разрешению поставленных в обращениях вопросов и устранению выявленных нарушений;</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lastRenderedPageBreak/>
        <w:t xml:space="preserve">-принимают меры, направленные на восстановление или защиту нарушенных прав, свобод и законных интересов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-направляют письменные ответы по существу поставленных в обращении вопросов, с подлинниками документов, </w:t>
      </w:r>
      <w:proofErr w:type="spellStart"/>
      <w:r w:rsidRPr="002F2B22">
        <w:rPr>
          <w:rFonts w:ascii="Times New Roman" w:eastAsia="Times New Roman" w:hAnsi="Times New Roman" w:cs="Times New Roman"/>
          <w:bCs/>
          <w:color w:val="000000"/>
          <w:spacing w:val="-1"/>
          <w:sz w:val="28"/>
          <w:szCs w:val="28"/>
          <w:lang w:eastAsia="ru-RU"/>
        </w:rPr>
        <w:t>прилагавшихся</w:t>
      </w:r>
      <w:proofErr w:type="spellEnd"/>
      <w:r w:rsidRPr="002F2B22">
        <w:rPr>
          <w:rFonts w:ascii="Times New Roman" w:eastAsia="Times New Roman" w:hAnsi="Times New Roman" w:cs="Times New Roman"/>
          <w:bCs/>
          <w:color w:val="000000"/>
          <w:spacing w:val="-1"/>
          <w:sz w:val="28"/>
          <w:szCs w:val="28"/>
          <w:lang w:eastAsia="ru-RU"/>
        </w:rPr>
        <w:t xml:space="preserve"> к обращению, за исключением случаев, указанных в </w:t>
      </w:r>
      <w:hyperlink r:id="rId11" w:anchor="sub_227" w:history="1">
        <w:r w:rsidRPr="002F2B22">
          <w:rPr>
            <w:rFonts w:ascii="Times New Roman" w:eastAsia="Times New Roman" w:hAnsi="Times New Roman" w:cs="Times New Roman"/>
            <w:bCs/>
            <w:spacing w:val="-1"/>
            <w:sz w:val="28"/>
            <w:szCs w:val="28"/>
            <w:u w:val="single"/>
            <w:lang w:eastAsia="ru-RU"/>
          </w:rPr>
          <w:t>разделе 4</w:t>
        </w:r>
      </w:hyperlink>
      <w:r w:rsidRPr="002F2B22">
        <w:rPr>
          <w:rFonts w:ascii="Times New Roman" w:eastAsia="Times New Roman" w:hAnsi="Times New Roman" w:cs="Times New Roman"/>
          <w:bCs/>
          <w:color w:val="000000"/>
          <w:spacing w:val="-1"/>
          <w:sz w:val="28"/>
          <w:szCs w:val="28"/>
          <w:lang w:eastAsia="ru-RU"/>
        </w:rPr>
        <w:t xml:space="preserve"> Порядка;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-уведомляют заявителя о направлении его обращения на рассмотрение в государственный орган, другой орган местного самоуправления или иному должностному лицу в соответствии с их компетенцией;</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-проверяют исполнение ранее принятых ими решений по обращениям.</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12. При рассмотрении повторных обращений тщательно выясняются причины их поступления. В случае установления фактов неполного рассмотрения, ранее поставленных заявителями вопросов, принимаются меры к их всестороннему рассмотрению.</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color w:val="000000"/>
          <w:spacing w:val="-1"/>
          <w:kern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sz w:val="28"/>
          <w:szCs w:val="28"/>
          <w:lang w:eastAsia="ru-RU"/>
        </w:rPr>
      </w:pPr>
      <w:r w:rsidRPr="002F2B22">
        <w:rPr>
          <w:rFonts w:ascii="Times New Roman" w:eastAsia="Times New Roman" w:hAnsi="Times New Roman" w:cs="Times New Roman"/>
          <w:b/>
          <w:color w:val="000000"/>
          <w:spacing w:val="-1"/>
          <w:kern w:val="1"/>
          <w:sz w:val="28"/>
          <w:szCs w:val="28"/>
          <w:lang w:eastAsia="ru-RU"/>
        </w:rPr>
        <w:t>5. Результат исполнения рассмотрения обращений субъектов малого и среднего предпринимательства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13. Конечным результатом исполнения рассмотрения обращений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является: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-направление заявителю письменного ответа по существу поставленных в обращении вопросов, за исключением случаев, указанных в </w:t>
      </w:r>
      <w:hyperlink r:id="rId12" w:anchor="sub_227" w:history="1">
        <w:r w:rsidRPr="002F2B22">
          <w:rPr>
            <w:rFonts w:ascii="Times New Roman" w:eastAsia="Times New Roman" w:hAnsi="Times New Roman" w:cs="Times New Roman"/>
            <w:bCs/>
            <w:spacing w:val="-1"/>
            <w:sz w:val="28"/>
            <w:szCs w:val="28"/>
            <w:u w:val="single"/>
            <w:lang w:eastAsia="ru-RU"/>
          </w:rPr>
          <w:t>разделе 4</w:t>
        </w:r>
      </w:hyperlink>
      <w:r w:rsidRPr="002F2B22">
        <w:rPr>
          <w:rFonts w:ascii="Times New Roman" w:eastAsia="Times New Roman" w:hAnsi="Times New Roman" w:cs="Times New Roman"/>
          <w:bCs/>
          <w:color w:val="000000"/>
          <w:spacing w:val="-1"/>
          <w:sz w:val="28"/>
          <w:szCs w:val="28"/>
          <w:lang w:eastAsia="ru-RU"/>
        </w:rPr>
        <w:t xml:space="preserve"> Порядка;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proofErr w:type="gramStart"/>
      <w:r w:rsidRPr="002F2B22">
        <w:rPr>
          <w:rFonts w:ascii="Times New Roman" w:eastAsia="Times New Roman" w:hAnsi="Times New Roman" w:cs="Times New Roman"/>
          <w:bCs/>
          <w:color w:val="000000"/>
          <w:spacing w:val="-1"/>
          <w:sz w:val="28"/>
          <w:szCs w:val="28"/>
          <w:lang w:eastAsia="ru-RU"/>
        </w:rPr>
        <w:t>-направление письменного обращения, содержащего вопросы, решение которых не входит в компетенцию администрации муниципального образования, в течение 7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заявителя, направившего обращение о переадресации обращения, за исключением случая, когда текст письменного обращения не поддается прочтению, ответ на обращение не дается</w:t>
      </w:r>
      <w:proofErr w:type="gramEnd"/>
      <w:r w:rsidRPr="002F2B22">
        <w:rPr>
          <w:rFonts w:ascii="Times New Roman" w:eastAsia="Times New Roman" w:hAnsi="Times New Roman" w:cs="Times New Roman"/>
          <w:bCs/>
          <w:color w:val="000000"/>
          <w:spacing w:val="-1"/>
          <w:sz w:val="28"/>
          <w:szCs w:val="28"/>
          <w:lang w:eastAsia="ru-RU"/>
        </w:rPr>
        <w:t>, и оно не подлежит направлению на рассмотрение в орган местного самоуправления или должностному лицу в соответствии с их компетенцией, о чем сообщается заявителю.</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14. Обращения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считаются разрешенными, если все поставленные в них вопросы рассмотрены, приняты необходимые меры и заявителям даны письменные мотивированные ответы.</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6. Перечень оснований для отказа в исполнении рассмотрения обращений субъектов малого и среднего предпринимательства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15. Обращение заявителя не подлежит рассмотрению, если: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-в письменном обращении не указаны наименование организации, фамилия индивидуального предпринимателя или его представителя, или физического лица, почтовый адрес, по которому должен быть направлен ответ.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w:t>
      </w:r>
      <w:r w:rsidRPr="002F2B22">
        <w:rPr>
          <w:rFonts w:ascii="Times New Roman" w:eastAsia="Times New Roman" w:hAnsi="Times New Roman" w:cs="Times New Roman"/>
          <w:bCs/>
          <w:color w:val="000000"/>
          <w:spacing w:val="-1"/>
          <w:sz w:val="28"/>
          <w:szCs w:val="28"/>
          <w:lang w:eastAsia="ru-RU"/>
        </w:rPr>
        <w:lastRenderedPageBreak/>
        <w:t>совершающем или совершившем, обращение подлежит направлению в государственный орган в соответствии с компетенцией;</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-текст письменного обращения не поддается прочтению;</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-в обращении обжалуется судебный акт;</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-от заявителя поступило заявление о прекращении рассмотрения обращения;</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-в период рассмотрения обращения поступило </w:t>
      </w:r>
      <w:proofErr w:type="gramStart"/>
      <w:r w:rsidRPr="002F2B22">
        <w:rPr>
          <w:rFonts w:ascii="Times New Roman" w:eastAsia="Times New Roman" w:hAnsi="Times New Roman" w:cs="Times New Roman"/>
          <w:bCs/>
          <w:color w:val="000000"/>
          <w:spacing w:val="-1"/>
          <w:sz w:val="28"/>
          <w:szCs w:val="28"/>
          <w:lang w:eastAsia="ru-RU"/>
        </w:rPr>
        <w:t>официальное</w:t>
      </w:r>
      <w:proofErr w:type="gramEnd"/>
      <w:r w:rsidRPr="002F2B22">
        <w:rPr>
          <w:rFonts w:ascii="Times New Roman" w:eastAsia="Times New Roman" w:hAnsi="Times New Roman" w:cs="Times New Roman"/>
          <w:bCs/>
          <w:color w:val="000000"/>
          <w:spacing w:val="-1"/>
          <w:sz w:val="28"/>
          <w:szCs w:val="28"/>
          <w:lang w:eastAsia="ru-RU"/>
        </w:rPr>
        <w:t xml:space="preserve"> прекращении деятельности</w:t>
      </w:r>
      <w:r w:rsidRPr="002F2B22">
        <w:rPr>
          <w:rFonts w:ascii="Times New Roman" w:eastAsia="Times New Roman" w:hAnsi="Times New Roman" w:cs="Times New Roman"/>
          <w:b/>
          <w:bCs/>
          <w:caps/>
          <w:color w:val="000000"/>
          <w:spacing w:val="-1"/>
          <w:sz w:val="28"/>
          <w:szCs w:val="28"/>
          <w:lang w:eastAsia="ru-RU"/>
        </w:rPr>
        <w:t xml:space="preserve"> </w:t>
      </w:r>
      <w:r w:rsidRPr="002F2B22">
        <w:rPr>
          <w:rFonts w:ascii="Times New Roman" w:eastAsia="Times New Roman" w:hAnsi="Times New Roman" w:cs="Times New Roman"/>
          <w:color w:val="000000"/>
          <w:spacing w:val="-1"/>
          <w:kern w:val="1"/>
          <w:sz w:val="28"/>
          <w:szCs w:val="28"/>
          <w:lang w:eastAsia="ru-RU"/>
        </w:rPr>
        <w:t>субъектов малого и среднего предпринимательства;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-обращение подано через представителя, полномочия которого не удостоверены в установленном действующем законодательством порядке.</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16. Обращение заявителя по решению главы поселения не рассматриваются, если в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color w:val="000000"/>
          <w:spacing w:val="-1"/>
          <w:kern w:val="1"/>
          <w:sz w:val="28"/>
          <w:szCs w:val="28"/>
          <w:lang w:eastAsia="ru-RU"/>
        </w:rPr>
      </w:pPr>
      <w:r w:rsidRPr="002F2B22">
        <w:rPr>
          <w:rFonts w:ascii="Times New Roman" w:eastAsia="Times New Roman" w:hAnsi="Times New Roman" w:cs="Times New Roman"/>
          <w:bCs/>
          <w:color w:val="000000"/>
          <w:spacing w:val="-1"/>
          <w:sz w:val="28"/>
          <w:szCs w:val="28"/>
          <w:lang w:eastAsia="ru-RU"/>
        </w:rPr>
        <w:t>17. Прекращение переписки с заявителем осуществляется в случае, если в письменном обращении содержится вопрос,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 Глава поселения вправе принять решение о безосновательности очередного обращения и прекращения переписки с заявителем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заявитель, направивший обращение.</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color w:val="000000"/>
          <w:spacing w:val="-1"/>
          <w:kern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7. Оформление ответов на обращения субъектов малого и среднего предпринимательства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 xml:space="preserve">18. Текст ответа на обращение должен излагаться четко, последовательно, кратко, давать исчерпывающие разъяснения на все поставленные в обращении вопросы. При подтверждении </w:t>
      </w:r>
      <w:proofErr w:type="gramStart"/>
      <w:r w:rsidRPr="002F2B22">
        <w:rPr>
          <w:rFonts w:ascii="Times New Roman" w:eastAsia="Times New Roman" w:hAnsi="Times New Roman" w:cs="Times New Roman"/>
          <w:bCs/>
          <w:color w:val="000000"/>
          <w:spacing w:val="-1"/>
          <w:sz w:val="28"/>
          <w:szCs w:val="28"/>
          <w:lang w:eastAsia="ru-RU"/>
        </w:rPr>
        <w:t>фактов о</w:t>
      </w:r>
      <w:proofErr w:type="gramEnd"/>
      <w:r w:rsidRPr="002F2B22">
        <w:rPr>
          <w:rFonts w:ascii="Times New Roman" w:eastAsia="Times New Roman" w:hAnsi="Times New Roman" w:cs="Times New Roman"/>
          <w:bCs/>
          <w:color w:val="000000"/>
          <w:spacing w:val="-1"/>
          <w:sz w:val="28"/>
          <w:szCs w:val="28"/>
          <w:lang w:eastAsia="ru-RU"/>
        </w:rPr>
        <w:t xml:space="preserve"> ненадлежащем исполнении должностных обязанностей, изложенных в обращении, в ответе следует указывать, какие меры приняты к виновным должностным лицам.</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Cs/>
          <w:color w:val="000000"/>
          <w:spacing w:val="-1"/>
          <w:sz w:val="28"/>
          <w:szCs w:val="28"/>
          <w:lang w:eastAsia="ru-RU"/>
        </w:rPr>
      </w:pPr>
      <w:r w:rsidRPr="002F2B22">
        <w:rPr>
          <w:rFonts w:ascii="Times New Roman" w:eastAsia="Times New Roman" w:hAnsi="Times New Roman" w:cs="Times New Roman"/>
          <w:bCs/>
          <w:color w:val="000000"/>
          <w:spacing w:val="-1"/>
          <w:sz w:val="28"/>
          <w:szCs w:val="28"/>
          <w:lang w:eastAsia="ru-RU"/>
        </w:rPr>
        <w:t>19. После регистрации ответ отправляется заявителю самостоятельно должностными лицами рассматривающими обращение.</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color w:val="000000"/>
          <w:spacing w:val="-1"/>
          <w:kern w:val="1"/>
          <w:sz w:val="28"/>
          <w:szCs w:val="28"/>
          <w:lang w:eastAsia="ru-RU"/>
        </w:rPr>
      </w:pP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color w:val="000000"/>
          <w:spacing w:val="-1"/>
          <w:kern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8. Обжалования решений, действий (бездействия) в связи</w:t>
      </w:r>
    </w:p>
    <w:p w:rsidR="002F2B22" w:rsidRPr="002F2B22" w:rsidRDefault="002F2B22" w:rsidP="002F2B22">
      <w:pPr>
        <w:keepNext/>
        <w:shd w:val="clear" w:color="auto" w:fill="FFFFFF"/>
        <w:tabs>
          <w:tab w:val="left" w:pos="709"/>
        </w:tabs>
        <w:spacing w:after="0" w:line="240" w:lineRule="auto"/>
        <w:ind w:firstLine="567"/>
        <w:jc w:val="center"/>
        <w:outlineLvl w:val="0"/>
        <w:rPr>
          <w:rFonts w:ascii="Times New Roman" w:eastAsia="Times New Roman" w:hAnsi="Times New Roman" w:cs="Times New Roman"/>
          <w:b/>
          <w:bCs/>
          <w:caps/>
          <w:color w:val="000000"/>
          <w:spacing w:val="-1"/>
          <w:sz w:val="28"/>
          <w:szCs w:val="28"/>
          <w:lang w:eastAsia="ru-RU"/>
        </w:rPr>
      </w:pPr>
      <w:r w:rsidRPr="002F2B22">
        <w:rPr>
          <w:rFonts w:ascii="Times New Roman" w:eastAsia="Times New Roman" w:hAnsi="Times New Roman" w:cs="Times New Roman"/>
          <w:b/>
          <w:color w:val="000000"/>
          <w:spacing w:val="-1"/>
          <w:kern w:val="1"/>
          <w:sz w:val="28"/>
          <w:szCs w:val="28"/>
          <w:lang w:eastAsia="ru-RU"/>
        </w:rPr>
        <w:t>с рассмотрением обращений субъектов малого и среднего предпринимательства</w:t>
      </w:r>
    </w:p>
    <w:p w:rsidR="002F2B22" w:rsidRPr="002F2B22" w:rsidRDefault="002F2B22" w:rsidP="002F2B22">
      <w:pPr>
        <w:keepNext/>
        <w:shd w:val="clear" w:color="auto" w:fill="FFFFFF"/>
        <w:tabs>
          <w:tab w:val="left" w:pos="709"/>
        </w:tabs>
        <w:spacing w:after="0" w:line="240" w:lineRule="auto"/>
        <w:ind w:firstLine="567"/>
        <w:jc w:val="both"/>
        <w:outlineLvl w:val="0"/>
        <w:rPr>
          <w:rFonts w:ascii="Times New Roman" w:eastAsia="Times New Roman" w:hAnsi="Times New Roman" w:cs="Times New Roman"/>
          <w:b/>
          <w:bCs/>
          <w:color w:val="000000"/>
          <w:spacing w:val="-1"/>
          <w:sz w:val="28"/>
          <w:szCs w:val="28"/>
          <w:lang w:eastAsia="ru-RU"/>
        </w:rPr>
      </w:pPr>
    </w:p>
    <w:p w:rsidR="00CF3F63" w:rsidRDefault="002F2B22" w:rsidP="002F2B22">
      <w:pPr>
        <w:keepNext/>
        <w:shd w:val="clear" w:color="auto" w:fill="FFFFFF"/>
        <w:tabs>
          <w:tab w:val="left" w:pos="709"/>
        </w:tabs>
        <w:spacing w:after="0" w:line="240" w:lineRule="auto"/>
        <w:ind w:firstLine="567"/>
        <w:jc w:val="both"/>
        <w:outlineLvl w:val="0"/>
      </w:pPr>
      <w:r w:rsidRPr="002F2B22">
        <w:rPr>
          <w:rFonts w:ascii="Times New Roman" w:eastAsia="Times New Roman" w:hAnsi="Times New Roman" w:cs="Times New Roman"/>
          <w:bCs/>
          <w:color w:val="000000"/>
          <w:spacing w:val="-1"/>
          <w:sz w:val="28"/>
          <w:szCs w:val="28"/>
          <w:lang w:eastAsia="ru-RU"/>
        </w:rPr>
        <w:t>20.</w:t>
      </w:r>
      <w:r w:rsidRPr="002F2B22">
        <w:rPr>
          <w:rFonts w:ascii="Times New Roman" w:eastAsia="Times New Roman" w:hAnsi="Times New Roman" w:cs="Times New Roman"/>
          <w:color w:val="000000"/>
          <w:spacing w:val="-1"/>
          <w:kern w:val="1"/>
          <w:sz w:val="28"/>
          <w:szCs w:val="28"/>
          <w:lang w:eastAsia="ru-RU"/>
        </w:rPr>
        <w:t xml:space="preserve"> Субъекты малого и среднего предпринимательства</w:t>
      </w:r>
      <w:r w:rsidRPr="002F2B22">
        <w:rPr>
          <w:rFonts w:ascii="Times New Roman" w:eastAsia="Times New Roman" w:hAnsi="Times New Roman" w:cs="Times New Roman"/>
          <w:bCs/>
          <w:color w:val="000000"/>
          <w:spacing w:val="-1"/>
          <w:sz w:val="28"/>
          <w:szCs w:val="28"/>
          <w:lang w:eastAsia="ru-RU"/>
        </w:rPr>
        <w:t xml:space="preserve"> вправе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bookmarkStart w:id="19" w:name="_GoBack"/>
      <w:bookmarkEnd w:id="19"/>
    </w:p>
    <w:sectPr w:rsidR="00CF3F63" w:rsidSect="004B1E00">
      <w:pgSz w:w="11906" w:h="16838" w:code="9"/>
      <w:pgMar w:top="1134" w:right="849" w:bottom="1134" w:left="993" w:header="851" w:footer="851" w:gutter="0"/>
      <w:pgNumType w:start="1"/>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CC"/>
    <w:family w:val="swiss"/>
    <w:pitch w:val="variable"/>
    <w:sig w:usb0="E10002FF" w:usb1="4000ACFF" w:usb2="00000009" w:usb3="00000000" w:csb0="0000019F" w:csb1="00000000"/>
  </w:font>
  <w:font w:name="Times New Roman">
    <w:altName w:val="serif"/>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444" w:rsidRDefault="002F2B22" w:rsidP="001903D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F56444" w:rsidRDefault="002F2B2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5A1" w:rsidRDefault="002F2B22">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4ED"/>
    <w:rsid w:val="002F2B22"/>
    <w:rsid w:val="00702763"/>
    <w:rsid w:val="008004ED"/>
    <w:rsid w:val="00976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2B22"/>
    <w:pPr>
      <w:tabs>
        <w:tab w:val="center" w:pos="4677"/>
        <w:tab w:val="right" w:pos="9355"/>
      </w:tabs>
      <w:spacing w:after="0" w:line="240" w:lineRule="auto"/>
    </w:pPr>
    <w:rPr>
      <w:rFonts w:ascii="Times New Roman" w:eastAsia="Times New Roman" w:hAnsi="Times New Roman" w:cs="Times New Roman"/>
      <w:sz w:val="28"/>
      <w:szCs w:val="24"/>
      <w:lang w:val="x-none" w:eastAsia="x-none"/>
    </w:rPr>
  </w:style>
  <w:style w:type="character" w:customStyle="1" w:styleId="a4">
    <w:name w:val="Верхний колонтитул Знак"/>
    <w:basedOn w:val="a0"/>
    <w:link w:val="a3"/>
    <w:uiPriority w:val="99"/>
    <w:rsid w:val="002F2B22"/>
    <w:rPr>
      <w:rFonts w:ascii="Times New Roman" w:eastAsia="Times New Roman" w:hAnsi="Times New Roman" w:cs="Times New Roman"/>
      <w:sz w:val="28"/>
      <w:szCs w:val="24"/>
      <w:lang w:val="x-none" w:eastAsia="x-none"/>
    </w:rPr>
  </w:style>
  <w:style w:type="character" w:styleId="a5">
    <w:name w:val="page number"/>
    <w:basedOn w:val="a0"/>
    <w:rsid w:val="002F2B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2B22"/>
    <w:pPr>
      <w:tabs>
        <w:tab w:val="center" w:pos="4677"/>
        <w:tab w:val="right" w:pos="9355"/>
      </w:tabs>
      <w:spacing w:after="0" w:line="240" w:lineRule="auto"/>
    </w:pPr>
    <w:rPr>
      <w:rFonts w:ascii="Times New Roman" w:eastAsia="Times New Roman" w:hAnsi="Times New Roman" w:cs="Times New Roman"/>
      <w:sz w:val="28"/>
      <w:szCs w:val="24"/>
      <w:lang w:val="x-none" w:eastAsia="x-none"/>
    </w:rPr>
  </w:style>
  <w:style w:type="character" w:customStyle="1" w:styleId="a4">
    <w:name w:val="Верхний колонтитул Знак"/>
    <w:basedOn w:val="a0"/>
    <w:link w:val="a3"/>
    <w:uiPriority w:val="99"/>
    <w:rsid w:val="002F2B22"/>
    <w:rPr>
      <w:rFonts w:ascii="Times New Roman" w:eastAsia="Times New Roman" w:hAnsi="Times New Roman" w:cs="Times New Roman"/>
      <w:sz w:val="28"/>
      <w:szCs w:val="24"/>
      <w:lang w:val="x-none" w:eastAsia="x-none"/>
    </w:rPr>
  </w:style>
  <w:style w:type="character" w:styleId="a5">
    <w:name w:val="page number"/>
    <w:basedOn w:val="a0"/>
    <w:rsid w:val="002F2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la-service.minjust.ru:8080/rnla-links/ws/content/act/45004c75-5243-401b-8c73-766db0b42115.html" TargetMode="External"/><Relationship Id="rId12" Type="http://schemas.openxmlformats.org/officeDocument/2006/relationships/hyperlink" Target="http://msp.krd.ru/legislation/municipal/4942.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onsultant.ru/document/cons_doc_LAW_433413/08fc56bd86e19a3adf05254e1449e3ae4694df32/" TargetMode="External"/><Relationship Id="rId11" Type="http://schemas.openxmlformats.org/officeDocument/2006/relationships/hyperlink" Target="http://msp.krd.ru/legislation/municipal/4942.php" TargetMode="External"/><Relationship Id="rId5" Type="http://schemas.openxmlformats.org/officeDocument/2006/relationships/hyperlink" Target="https://www.consultant.ru/document/cons_doc_LAW_52144/f37831cb86dea1959749e24d246234941eca66cd/" TargetMode="External"/><Relationship Id="rId10" Type="http://schemas.openxmlformats.org/officeDocument/2006/relationships/hyperlink" Target="http://msp.krd.ru/legislation/municipal/4942.php"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3375</Words>
  <Characters>19239</Characters>
  <Application>Microsoft Office Word</Application>
  <DocSecurity>0</DocSecurity>
  <Lines>160</Lines>
  <Paragraphs>45</Paragraphs>
  <ScaleCrop>false</ScaleCrop>
  <Company>*</Company>
  <LinksUpToDate>false</LinksUpToDate>
  <CharactersWithSpaces>22569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2023-07-21T07:24:00Z</dcterms:created>
  <dcterms:modified xsi:type="dcterms:W3CDTF">2023-07-21T07:25:00Z</dcterms:modified>
</cp:coreProperties>
</file>