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04" w:rsidRPr="00331E04" w:rsidRDefault="00331E04" w:rsidP="00331E04">
      <w:pPr>
        <w:ind w:left="-567"/>
        <w:jc w:val="right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Проект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 xml:space="preserve">АДМИНИСТРАЦИЯ </w:t>
      </w:r>
      <w:r w:rsidR="0067677D">
        <w:rPr>
          <w:b/>
          <w:sz w:val="28"/>
          <w:szCs w:val="28"/>
        </w:rPr>
        <w:t>НИКОЛЬСКОГО</w:t>
      </w:r>
      <w:r w:rsidRPr="00331E04"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>РЕСПУБЛИКИ МОРДОВИЯ</w:t>
      </w:r>
    </w:p>
    <w:p w:rsidR="00331E04" w:rsidRPr="00331E04" w:rsidRDefault="00331E04" w:rsidP="00331E04">
      <w:pPr>
        <w:rPr>
          <w:b/>
          <w:sz w:val="28"/>
          <w:szCs w:val="28"/>
        </w:rPr>
      </w:pPr>
    </w:p>
    <w:p w:rsidR="00331E04" w:rsidRPr="00331E04" w:rsidRDefault="00331E04" w:rsidP="00331E04">
      <w:pPr>
        <w:spacing w:after="240"/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ПОСТАНОВЛЕНИЕ</w:t>
      </w:r>
    </w:p>
    <w:p w:rsidR="00331E04" w:rsidRPr="00331E04" w:rsidRDefault="00331E04" w:rsidP="00331E04">
      <w:pPr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___________ 2024 года                                             №__</w:t>
      </w:r>
    </w:p>
    <w:p w:rsidR="00331E04" w:rsidRPr="00331E04" w:rsidRDefault="00331E04" w:rsidP="00331E04">
      <w:pPr>
        <w:jc w:val="center"/>
        <w:rPr>
          <w:sz w:val="28"/>
          <w:szCs w:val="28"/>
        </w:rPr>
      </w:pPr>
    </w:p>
    <w:p w:rsidR="002827F5" w:rsidRPr="00FC4AAB" w:rsidRDefault="002827F5" w:rsidP="002827F5">
      <w:pPr>
        <w:jc w:val="center"/>
        <w:rPr>
          <w:b/>
          <w:bCs/>
          <w:color w:val="000000"/>
          <w:sz w:val="28"/>
          <w:szCs w:val="28"/>
        </w:rPr>
      </w:pPr>
      <w:r w:rsidRPr="001E2E41">
        <w:rPr>
          <w:b/>
          <w:bCs/>
          <w:color w:val="000000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z w:val="28"/>
          <w:szCs w:val="28"/>
        </w:rPr>
        <w:t>решение Совета депутатов от 22.12.2021</w:t>
      </w:r>
      <w:r w:rsidRPr="00FC4AAB">
        <w:rPr>
          <w:b/>
          <w:bCs/>
          <w:color w:val="000000"/>
          <w:sz w:val="28"/>
          <w:szCs w:val="28"/>
        </w:rPr>
        <w:t xml:space="preserve"> года            № </w:t>
      </w:r>
      <w:r>
        <w:rPr>
          <w:b/>
          <w:bCs/>
          <w:color w:val="000000"/>
          <w:sz w:val="28"/>
          <w:szCs w:val="28"/>
        </w:rPr>
        <w:t>22 «</w:t>
      </w:r>
      <w:r w:rsidRPr="00FC4AAB">
        <w:rPr>
          <w:b/>
          <w:bCs/>
          <w:color w:val="000000"/>
          <w:sz w:val="28"/>
          <w:szCs w:val="28"/>
        </w:rPr>
        <w:t xml:space="preserve">Об утверждении Положения о муниципальном контроле </w:t>
      </w:r>
    </w:p>
    <w:p w:rsidR="002827F5" w:rsidRPr="001E2E41" w:rsidRDefault="002827F5" w:rsidP="002827F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 сфере благоустройства на территории</w:t>
      </w:r>
      <w:r w:rsidRPr="00FC4AAB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Никольского</w:t>
      </w:r>
      <w:r w:rsidRPr="00FC4AAB">
        <w:rPr>
          <w:b/>
          <w:bCs/>
          <w:color w:val="000000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 xml:space="preserve">» </w:t>
      </w:r>
    </w:p>
    <w:p w:rsidR="002827F5" w:rsidRPr="001E2E41" w:rsidRDefault="002827F5" w:rsidP="002827F5">
      <w:pPr>
        <w:jc w:val="both"/>
        <w:rPr>
          <w:b/>
          <w:bCs/>
          <w:color w:val="000000"/>
          <w:sz w:val="28"/>
          <w:szCs w:val="28"/>
        </w:rPr>
      </w:pPr>
    </w:p>
    <w:p w:rsidR="002827F5" w:rsidRPr="001E2E41" w:rsidRDefault="002827F5" w:rsidP="002827F5">
      <w:pPr>
        <w:jc w:val="both"/>
        <w:rPr>
          <w:i/>
          <w:iCs/>
          <w:sz w:val="28"/>
          <w:szCs w:val="28"/>
        </w:rPr>
      </w:pPr>
    </w:p>
    <w:p w:rsidR="002827F5" w:rsidRDefault="002827F5" w:rsidP="002827F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E2E41">
        <w:rPr>
          <w:color w:val="000000"/>
          <w:sz w:val="28"/>
          <w:szCs w:val="28"/>
        </w:rPr>
        <w:t xml:space="preserve">В соответствии с требованиями Федеральным законом от 31.07.2020 № 248-ФЗ «О государственном контроле (надзоре) и муниципальном контроле в Российской Федерации», </w:t>
      </w:r>
      <w:r w:rsidRPr="00FC4AAB">
        <w:rPr>
          <w:color w:val="000000"/>
          <w:sz w:val="28"/>
          <w:szCs w:val="28"/>
        </w:rPr>
        <w:t xml:space="preserve">руководствуясь п.1 статьи 8 Устава </w:t>
      </w:r>
      <w:r>
        <w:rPr>
          <w:color w:val="000000"/>
          <w:sz w:val="28"/>
          <w:szCs w:val="28"/>
        </w:rPr>
        <w:t>Никольского</w:t>
      </w:r>
      <w:r w:rsidRPr="00FC4AAB">
        <w:rPr>
          <w:color w:val="000000"/>
          <w:sz w:val="28"/>
          <w:szCs w:val="28"/>
        </w:rPr>
        <w:t xml:space="preserve"> сельского поселения, Совета депутатов </w:t>
      </w:r>
      <w:r>
        <w:rPr>
          <w:color w:val="000000"/>
          <w:sz w:val="28"/>
          <w:szCs w:val="28"/>
        </w:rPr>
        <w:t>Никольского</w:t>
      </w:r>
      <w:r w:rsidRPr="00FC4AAB">
        <w:rPr>
          <w:color w:val="000000"/>
          <w:sz w:val="28"/>
          <w:szCs w:val="28"/>
        </w:rPr>
        <w:t xml:space="preserve"> сельского поселения Торбеевского муниципального района решил:</w:t>
      </w:r>
    </w:p>
    <w:p w:rsidR="002827F5" w:rsidRPr="001E2E41" w:rsidRDefault="002827F5" w:rsidP="002827F5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827F5" w:rsidRPr="001E2E41" w:rsidRDefault="002827F5" w:rsidP="002827F5">
      <w:pPr>
        <w:ind w:firstLine="709"/>
        <w:jc w:val="both"/>
        <w:rPr>
          <w:sz w:val="28"/>
          <w:szCs w:val="28"/>
        </w:rPr>
      </w:pPr>
      <w:r w:rsidRPr="001E2E4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1E2E41">
        <w:rPr>
          <w:sz w:val="28"/>
          <w:szCs w:val="28"/>
        </w:rPr>
        <w:t xml:space="preserve">Внести в </w:t>
      </w:r>
      <w:r w:rsidRPr="001E2E41">
        <w:rPr>
          <w:bCs/>
          <w:color w:val="000000"/>
          <w:sz w:val="28"/>
          <w:szCs w:val="28"/>
        </w:rPr>
        <w:t xml:space="preserve">Положение о муниципальном контроле </w:t>
      </w:r>
      <w:r>
        <w:rPr>
          <w:bCs/>
          <w:color w:val="000000"/>
          <w:sz w:val="28"/>
          <w:szCs w:val="28"/>
        </w:rPr>
        <w:t>в сфере благоустройства на территории</w:t>
      </w:r>
      <w:r w:rsidRPr="001E2E4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Никольского</w:t>
      </w:r>
      <w:r w:rsidRPr="001E2E41">
        <w:rPr>
          <w:bCs/>
          <w:color w:val="000000"/>
          <w:sz w:val="28"/>
          <w:szCs w:val="28"/>
        </w:rPr>
        <w:t xml:space="preserve"> сельского поселения, утвержде</w:t>
      </w:r>
      <w:r>
        <w:rPr>
          <w:bCs/>
          <w:color w:val="000000"/>
          <w:sz w:val="28"/>
          <w:szCs w:val="28"/>
        </w:rPr>
        <w:t>нн</w:t>
      </w:r>
      <w:r w:rsidRPr="001E2E41">
        <w:rPr>
          <w:bCs/>
          <w:color w:val="000000"/>
          <w:sz w:val="28"/>
          <w:szCs w:val="28"/>
        </w:rPr>
        <w:t>ое решение</w:t>
      </w:r>
      <w:r>
        <w:rPr>
          <w:bCs/>
          <w:color w:val="000000"/>
          <w:sz w:val="28"/>
          <w:szCs w:val="28"/>
        </w:rPr>
        <w:t>м</w:t>
      </w:r>
      <w:r w:rsidRPr="001E2E41">
        <w:rPr>
          <w:bCs/>
          <w:color w:val="000000"/>
          <w:sz w:val="28"/>
          <w:szCs w:val="28"/>
        </w:rPr>
        <w:t xml:space="preserve"> Совета </w:t>
      </w:r>
      <w:r w:rsidRPr="001E2E41">
        <w:rPr>
          <w:color w:val="000000"/>
          <w:sz w:val="28"/>
          <w:szCs w:val="28"/>
        </w:rPr>
        <w:t xml:space="preserve">депутатов </w:t>
      </w:r>
      <w:r>
        <w:rPr>
          <w:color w:val="000000"/>
          <w:sz w:val="28"/>
          <w:szCs w:val="28"/>
        </w:rPr>
        <w:t>Никольского</w:t>
      </w:r>
      <w:r w:rsidRPr="001E2E41">
        <w:rPr>
          <w:color w:val="000000"/>
          <w:sz w:val="28"/>
          <w:szCs w:val="28"/>
        </w:rPr>
        <w:t xml:space="preserve"> сельского поселения от</w:t>
      </w:r>
      <w:r>
        <w:rPr>
          <w:color w:val="000000"/>
          <w:sz w:val="28"/>
          <w:szCs w:val="28"/>
        </w:rPr>
        <w:t xml:space="preserve"> 22.12.2021 г. № 22</w:t>
      </w:r>
      <w:r w:rsidRPr="001E2E4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</w:t>
      </w:r>
      <w:r w:rsidRPr="001E2E41">
        <w:rPr>
          <w:sz w:val="28"/>
          <w:szCs w:val="28"/>
        </w:rPr>
        <w:t>:</w:t>
      </w:r>
    </w:p>
    <w:p w:rsidR="002827F5" w:rsidRPr="001E2E41" w:rsidRDefault="002827F5" w:rsidP="002827F5">
      <w:pPr>
        <w:shd w:val="clear" w:color="auto" w:fill="FFFFFF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-раздел 3</w:t>
      </w:r>
      <w:r w:rsidRPr="001E2E41">
        <w:rPr>
          <w:sz w:val="28"/>
          <w:szCs w:val="28"/>
        </w:rPr>
        <w:t xml:space="preserve"> дополнить пунктами следующего содержания:</w:t>
      </w:r>
    </w:p>
    <w:p w:rsidR="002827F5" w:rsidRPr="001E2E41" w:rsidRDefault="002827F5" w:rsidP="002827F5">
      <w:pPr>
        <w:pStyle w:val="aa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1E2E41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3</w:t>
      </w:r>
      <w:r w:rsidRPr="001E2E41">
        <w:rPr>
          <w:color w:val="000000"/>
          <w:sz w:val="28"/>
          <w:szCs w:val="28"/>
        </w:rPr>
        <w:t>.12.Контролируемое лицо вправе обратиться в контрольный орган с заявлением о проведении в отношении его профилактического визита (далее - заявление контролируемого лица).</w:t>
      </w:r>
    </w:p>
    <w:p w:rsidR="002827F5" w:rsidRPr="001E2E41" w:rsidRDefault="002827F5" w:rsidP="002827F5">
      <w:pPr>
        <w:pStyle w:val="a9"/>
        <w:jc w:val="both"/>
      </w:pPr>
      <w:r w:rsidRPr="001E2E41">
        <w:t xml:space="preserve">          </w:t>
      </w:r>
      <w:r>
        <w:t>3</w:t>
      </w:r>
      <w:r w:rsidRPr="001E2E41">
        <w:t>.13.Контрольный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материальных, финансовых и кадровых ресурсов контрольного (надзорного) органа, категории риска объекта контроля, о чем уведомляет контролируемое лицо.</w:t>
      </w:r>
    </w:p>
    <w:p w:rsidR="002827F5" w:rsidRPr="001E2E41" w:rsidRDefault="002827F5" w:rsidP="002827F5">
      <w:pPr>
        <w:pStyle w:val="a9"/>
        <w:jc w:val="both"/>
        <w:rPr>
          <w:color w:val="000000"/>
        </w:rPr>
      </w:pPr>
      <w:r w:rsidRPr="001E2E41">
        <w:rPr>
          <w:color w:val="000000"/>
        </w:rPr>
        <w:t xml:space="preserve">          </w:t>
      </w:r>
      <w:r>
        <w:rPr>
          <w:color w:val="000000"/>
        </w:rPr>
        <w:t>3</w:t>
      </w:r>
      <w:r w:rsidRPr="001E2E41">
        <w:rPr>
          <w:color w:val="000000"/>
        </w:rPr>
        <w:t>.14.Контрольный орган принимает решение об отказе в проведении профилактического визита по заявлению контролируемого лица по одному из следующих оснований:</w:t>
      </w:r>
    </w:p>
    <w:p w:rsidR="002827F5" w:rsidRPr="001E2E41" w:rsidRDefault="002827F5" w:rsidP="002827F5">
      <w:pPr>
        <w:pStyle w:val="a9"/>
        <w:ind w:firstLine="709"/>
        <w:jc w:val="both"/>
        <w:rPr>
          <w:color w:val="000000"/>
        </w:rPr>
      </w:pPr>
      <w:r w:rsidRPr="001E2E41">
        <w:rPr>
          <w:color w:val="000000"/>
        </w:rPr>
        <w:t>1)от контролируемого лица поступило уведомление об отзыве заявления о проведении профилактического визита;</w:t>
      </w:r>
    </w:p>
    <w:p w:rsidR="002827F5" w:rsidRPr="001E2E41" w:rsidRDefault="002827F5" w:rsidP="002827F5">
      <w:pPr>
        <w:pStyle w:val="a9"/>
        <w:ind w:firstLine="709"/>
        <w:jc w:val="both"/>
        <w:rPr>
          <w:color w:val="000000"/>
        </w:rPr>
      </w:pPr>
      <w:r w:rsidRPr="001E2E41">
        <w:rPr>
          <w:color w:val="000000"/>
        </w:rPr>
        <w:t>2)в течение двух месяцев до даты подачи заявления контролируемого лица контрольным (надзорным) органом было принято решение об отказе в проведении профилактического визита в отношении данного контролируемого лица;</w:t>
      </w:r>
    </w:p>
    <w:p w:rsidR="002827F5" w:rsidRPr="001E2E41" w:rsidRDefault="002827F5" w:rsidP="002827F5">
      <w:pPr>
        <w:pStyle w:val="a9"/>
        <w:ind w:firstLine="709"/>
        <w:jc w:val="both"/>
        <w:rPr>
          <w:color w:val="000000"/>
        </w:rPr>
      </w:pPr>
      <w:r w:rsidRPr="001E2E41">
        <w:rPr>
          <w:color w:val="000000"/>
        </w:rPr>
        <w:lastRenderedPageBreak/>
        <w:t>3)в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2827F5" w:rsidRPr="001E2E41" w:rsidRDefault="002827F5" w:rsidP="002827F5">
      <w:pPr>
        <w:pStyle w:val="a9"/>
        <w:ind w:firstLine="709"/>
        <w:jc w:val="both"/>
        <w:rPr>
          <w:color w:val="000000"/>
        </w:rPr>
      </w:pPr>
      <w:r w:rsidRPr="001E2E41">
        <w:rPr>
          <w:color w:val="000000"/>
        </w:rPr>
        <w:t>4)заявление контролируемого лица содержит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2827F5" w:rsidRPr="001E2E41" w:rsidRDefault="002827F5" w:rsidP="002827F5">
      <w:pPr>
        <w:pStyle w:val="a9"/>
        <w:jc w:val="both"/>
      </w:pPr>
      <w:r w:rsidRPr="001E2E41">
        <w:t xml:space="preserve">        </w:t>
      </w:r>
      <w:r>
        <w:t>3</w:t>
      </w:r>
      <w:r w:rsidRPr="001E2E41">
        <w:t>.15.</w:t>
      </w:r>
      <w:r>
        <w:t xml:space="preserve"> </w:t>
      </w:r>
      <w:r w:rsidRPr="001E2E41">
        <w:t>В случае принятия решения о проведении профилактического визита по заявлению контролируемого лица контрольный (надзорный) орган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</w:t>
      </w:r>
      <w:r>
        <w:t>а) охраняемым законом ценностям</w:t>
      </w:r>
      <w:r w:rsidRPr="001E2E41">
        <w:t>».</w:t>
      </w:r>
    </w:p>
    <w:p w:rsidR="002827F5" w:rsidRPr="002827F5" w:rsidRDefault="002827F5" w:rsidP="002827F5">
      <w:pPr>
        <w:jc w:val="both"/>
        <w:rPr>
          <w:rFonts w:eastAsia="Calibri"/>
          <w:sz w:val="28"/>
          <w:szCs w:val="28"/>
        </w:rPr>
      </w:pPr>
      <w:r w:rsidRPr="001E2E41">
        <w:rPr>
          <w:sz w:val="28"/>
          <w:szCs w:val="28"/>
        </w:rPr>
        <w:t xml:space="preserve">       2.</w:t>
      </w:r>
      <w:r>
        <w:rPr>
          <w:sz w:val="28"/>
          <w:szCs w:val="28"/>
        </w:rPr>
        <w:t xml:space="preserve"> </w:t>
      </w:r>
      <w:r w:rsidRPr="001E2E41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после </w:t>
      </w:r>
      <w:r w:rsidRPr="001E2E41">
        <w:rPr>
          <w:sz w:val="28"/>
          <w:szCs w:val="28"/>
        </w:rPr>
        <w:t xml:space="preserve">его официального </w:t>
      </w:r>
      <w:r>
        <w:rPr>
          <w:sz w:val="28"/>
          <w:szCs w:val="28"/>
        </w:rPr>
        <w:t xml:space="preserve">обнародования </w:t>
      </w:r>
      <w:r w:rsidRPr="001E2E41">
        <w:rPr>
          <w:sz w:val="28"/>
          <w:szCs w:val="28"/>
        </w:rPr>
        <w:t xml:space="preserve">в информационном бюллетене </w:t>
      </w:r>
      <w:r w:rsidRPr="00214FBC">
        <w:rPr>
          <w:sz w:val="28"/>
          <w:szCs w:val="28"/>
        </w:rPr>
        <w:t>«</w:t>
      </w:r>
      <w:r>
        <w:rPr>
          <w:sz w:val="28"/>
          <w:szCs w:val="28"/>
        </w:rPr>
        <w:t>Никольский вестник</w:t>
      </w:r>
      <w:r w:rsidRPr="00214FBC">
        <w:rPr>
          <w:sz w:val="28"/>
          <w:szCs w:val="28"/>
        </w:rPr>
        <w:t xml:space="preserve">» и подлежит размещению на официальном сайте </w:t>
      </w:r>
      <w:r>
        <w:rPr>
          <w:sz w:val="28"/>
          <w:szCs w:val="28"/>
        </w:rPr>
        <w:t>Никольского</w:t>
      </w:r>
      <w:r w:rsidRPr="00214FBC"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r w:rsidRPr="002827F5">
        <w:rPr>
          <w:bCs/>
          <w:sz w:val="28"/>
          <w:szCs w:val="28"/>
          <w:shd w:val="clear" w:color="auto" w:fill="FFFFFF"/>
        </w:rPr>
        <w:t>https://</w:t>
      </w:r>
      <w:r w:rsidRPr="002827F5">
        <w:rPr>
          <w:sz w:val="28"/>
          <w:szCs w:val="28"/>
        </w:rPr>
        <w:t>nikolskoe</w:t>
      </w:r>
      <w:r w:rsidRPr="002827F5">
        <w:rPr>
          <w:bCs/>
          <w:sz w:val="28"/>
          <w:szCs w:val="28"/>
          <w:shd w:val="clear" w:color="auto" w:fill="FFFFFF"/>
        </w:rPr>
        <w:t>-r13.gosweb.gosuslugi.ru</w:t>
      </w:r>
      <w:r w:rsidRPr="002827F5">
        <w:rPr>
          <w:sz w:val="28"/>
          <w:szCs w:val="28"/>
        </w:rPr>
        <w:t xml:space="preserve">. </w:t>
      </w:r>
      <w:r w:rsidRPr="002827F5">
        <w:rPr>
          <w:bCs/>
          <w:sz w:val="28"/>
          <w:szCs w:val="28"/>
        </w:rPr>
        <w:t>/</w:t>
      </w:r>
    </w:p>
    <w:p w:rsidR="002827F5" w:rsidRPr="001E2E41" w:rsidRDefault="002827F5" w:rsidP="002827F5">
      <w:pPr>
        <w:pStyle w:val="a9"/>
        <w:jc w:val="both"/>
      </w:pPr>
    </w:p>
    <w:p w:rsidR="002827F5" w:rsidRPr="002827F5" w:rsidRDefault="002827F5" w:rsidP="002827F5">
      <w:pPr>
        <w:rPr>
          <w:sz w:val="28"/>
          <w:szCs w:val="28"/>
          <w:lang w:eastAsia="ar-SA"/>
        </w:rPr>
      </w:pPr>
      <w:r w:rsidRPr="002827F5">
        <w:rPr>
          <w:sz w:val="28"/>
          <w:szCs w:val="28"/>
          <w:lang w:eastAsia="ar-SA"/>
        </w:rPr>
        <w:t xml:space="preserve">Глава Никольского </w:t>
      </w:r>
    </w:p>
    <w:p w:rsidR="002827F5" w:rsidRPr="001E2E41" w:rsidRDefault="002827F5" w:rsidP="002827F5">
      <w:pPr>
        <w:pStyle w:val="a9"/>
        <w:jc w:val="both"/>
      </w:pPr>
      <w:r w:rsidRPr="00622D57">
        <w:rPr>
          <w:szCs w:val="28"/>
          <w:lang w:eastAsia="ar-SA"/>
        </w:rPr>
        <w:t>сельского поселения                                                        Г. А. Аганин</w:t>
      </w:r>
    </w:p>
    <w:p w:rsidR="002827F5" w:rsidRPr="001E2E41" w:rsidRDefault="002827F5" w:rsidP="002827F5">
      <w:pPr>
        <w:pStyle w:val="a9"/>
        <w:jc w:val="both"/>
      </w:pPr>
    </w:p>
    <w:p w:rsidR="002827F5" w:rsidRPr="001E2E41" w:rsidRDefault="002827F5" w:rsidP="002827F5">
      <w:pPr>
        <w:pStyle w:val="a9"/>
        <w:jc w:val="both"/>
      </w:pPr>
    </w:p>
    <w:p w:rsidR="00331E04" w:rsidRDefault="00331E04">
      <w:pPr>
        <w:pStyle w:val="a3"/>
        <w:spacing w:before="89"/>
        <w:ind w:right="732"/>
        <w:jc w:val="center"/>
        <w:rPr>
          <w:b/>
          <w:bCs/>
        </w:rPr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sectPr w:rsidR="00331E04" w:rsidSect="00B053CF">
      <w:headerReference w:type="default" r:id="rId8"/>
      <w:pgSz w:w="11910" w:h="16840"/>
      <w:pgMar w:top="960" w:right="620" w:bottom="1134" w:left="1420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6CD" w:rsidRDefault="00E876CD">
      <w:r>
        <w:separator/>
      </w:r>
    </w:p>
  </w:endnote>
  <w:endnote w:type="continuationSeparator" w:id="1">
    <w:p w:rsidR="00E876CD" w:rsidRDefault="00E87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6CD" w:rsidRDefault="00E876CD">
      <w:r>
        <w:separator/>
      </w:r>
    </w:p>
  </w:footnote>
  <w:footnote w:type="continuationSeparator" w:id="1">
    <w:p w:rsidR="00E876CD" w:rsidRDefault="00E87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A2" w:rsidRDefault="009A14A2">
    <w:pPr>
      <w:pStyle w:val="a3"/>
      <w:spacing w:line="14" w:lineRule="auto"/>
      <w:ind w:left="0" w:right="0" w:firstLine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1"/>
      <w:numFmt w:val="decimal"/>
      <w:lvlText w:val="%1)"/>
      <w:lvlJc w:val="left"/>
      <w:pPr>
        <w:ind w:left="1293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2156" w:hanging="30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13" w:hanging="3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9" w:hanging="3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6" w:hanging="3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3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9" w:hanging="3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3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2" w:hanging="304"/>
      </w:pPr>
      <w:rPr>
        <w:rFonts w:hint="default"/>
        <w:lang w:val="ru-RU" w:eastAsia="en-US" w:bidi="ar-SA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1" w:hanging="4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81" w:hanging="2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45" w:hanging="2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10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5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40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5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0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5" w:hanging="274"/>
      </w:pPr>
      <w:rPr>
        <w:rFonts w:hint="default"/>
        <w:lang w:val="ru-RU" w:eastAsia="en-US" w:bidi="ar-SA"/>
      </w:rPr>
    </w:lvl>
  </w:abstractNum>
  <w:abstractNum w:abstractNumId="2">
    <w:nsid w:val="59ADCABA"/>
    <w:multiLevelType w:val="multilevel"/>
    <w:tmpl w:val="59ADCABA"/>
    <w:lvl w:ilvl="0">
      <w:start w:val="1"/>
      <w:numFmt w:val="decimal"/>
      <w:lvlText w:val="%1)"/>
      <w:lvlJc w:val="left"/>
      <w:pPr>
        <w:ind w:left="281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38" w:hanging="39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97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5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0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8" w:hanging="39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9A14A2"/>
    <w:rsid w:val="002827F5"/>
    <w:rsid w:val="00331E04"/>
    <w:rsid w:val="005B3382"/>
    <w:rsid w:val="00622D57"/>
    <w:rsid w:val="0067677D"/>
    <w:rsid w:val="00892370"/>
    <w:rsid w:val="009A14A2"/>
    <w:rsid w:val="00B053CF"/>
    <w:rsid w:val="00B612EF"/>
    <w:rsid w:val="00C0652C"/>
    <w:rsid w:val="00CD25D7"/>
    <w:rsid w:val="00D30E13"/>
    <w:rsid w:val="00DD7DD8"/>
    <w:rsid w:val="00E10F1C"/>
    <w:rsid w:val="00E876CD"/>
    <w:rsid w:val="57EE0DAC"/>
    <w:rsid w:val="67EC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5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A14A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A14A2"/>
    <w:pPr>
      <w:ind w:left="281" w:right="228" w:firstLine="709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A1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9A14A2"/>
    <w:pPr>
      <w:ind w:left="281" w:right="22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A14A2"/>
  </w:style>
  <w:style w:type="paragraph" w:styleId="a5">
    <w:name w:val="header"/>
    <w:basedOn w:val="a"/>
    <w:link w:val="a6"/>
    <w:rsid w:val="00B053C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7">
    <w:name w:val="footer"/>
    <w:basedOn w:val="a"/>
    <w:link w:val="a8"/>
    <w:rsid w:val="00B053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9">
    <w:name w:val="No Spacing"/>
    <w:uiPriority w:val="1"/>
    <w:qFormat/>
    <w:rsid w:val="002827F5"/>
    <w:pPr>
      <w:suppressAutoHyphens/>
    </w:pPr>
    <w:rPr>
      <w:rFonts w:ascii="Times New Roman" w:eastAsia="Calibri" w:hAnsi="Times New Roman" w:cs="Times New Roman"/>
      <w:sz w:val="28"/>
      <w:szCs w:val="22"/>
      <w:lang w:eastAsia="zh-CN"/>
    </w:rPr>
  </w:style>
  <w:style w:type="paragraph" w:styleId="aa">
    <w:name w:val="Normal (Web)"/>
    <w:basedOn w:val="a"/>
    <w:uiPriority w:val="99"/>
    <w:unhideWhenUsed/>
    <w:rsid w:val="002827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User</cp:lastModifiedBy>
  <cp:revision>6</cp:revision>
  <cp:lastPrinted>2024-06-26T13:59:00Z</cp:lastPrinted>
  <dcterms:created xsi:type="dcterms:W3CDTF">2024-07-09T13:25:00Z</dcterms:created>
  <dcterms:modified xsi:type="dcterms:W3CDTF">2024-08-13T16:08:00Z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2024-06-26T00:00:00Z</vt:filetime>
  </property>
  <property fmtid="{D5CDD505-2E9C-101B-9397-08002B2CF9AE}" pid="5" name="KSOProductBuildVer">
    <vt:lpwstr>1049-12.2.0.17119</vt:lpwstr>
  </property>
  <property fmtid="{D5CDD505-2E9C-101B-9397-08002B2CF9AE}" pid="6" name="ICV">
    <vt:lpwstr>519E0489D0A242A4ADA77129DDE12C4E_13</vt:lpwstr>
  </property>
</Properties>
</file>