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365" w:rsidRPr="007F0365" w:rsidRDefault="007F0365" w:rsidP="007F0365">
      <w:pPr>
        <w:shd w:val="clear" w:color="auto" w:fill="FFFFFF"/>
        <w:spacing w:after="0" w:line="240" w:lineRule="auto"/>
        <w:jc w:val="center"/>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«Содержание, пределы осуществления, способы реализации защиты гарантированных законодательством Российской Федерации прав, свобод и законных интересов граждан, прав и законных интересов юридических лиц</w:t>
      </w:r>
    </w:p>
    <w:p w:rsidR="007F0365" w:rsidRPr="007F0365" w:rsidRDefault="007F0365" w:rsidP="007F0365">
      <w:pPr>
        <w:shd w:val="clear" w:color="auto" w:fill="FFFFFF"/>
        <w:spacing w:after="0" w:line="240" w:lineRule="auto"/>
        <w:jc w:val="center"/>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Права и свободы граждан определяются главой </w:t>
      </w:r>
      <w:hyperlink r:id="rId6" w:anchor="p123" w:history="1">
        <w:r w:rsidRPr="007F0365">
          <w:rPr>
            <w:rFonts w:ascii="Helvetica" w:eastAsia="Times New Roman" w:hAnsi="Helvetica" w:cs="Helvetica"/>
            <w:color w:val="3066A4"/>
            <w:sz w:val="21"/>
            <w:szCs w:val="21"/>
            <w:u w:val="single"/>
            <w:bdr w:val="none" w:sz="0" w:space="0" w:color="auto" w:frame="1"/>
            <w:lang w:eastAsia="ru-RU"/>
          </w:rPr>
          <w:t>2 Конституции Российской Федерации</w:t>
        </w:r>
      </w:hyperlink>
      <w:r w:rsidRPr="007F0365">
        <w:rPr>
          <w:rFonts w:ascii="Helvetica" w:eastAsia="Times New Roman" w:hAnsi="Helvetica" w:cs="Helvetica"/>
          <w:color w:val="191919"/>
          <w:sz w:val="21"/>
          <w:szCs w:val="21"/>
          <w:lang w:eastAsia="ru-RU"/>
        </w:rPr>
        <w:t>.</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Согласно ч. 1 статьи 48 Конституции Российской Федерации каждому гарантируется право на получение квалифицированной юридической помощи. В случаях, предусмотренных законом, юридическая помощь оказывается бесплатно.</w:t>
      </w:r>
      <w:r w:rsidRPr="007F0365">
        <w:rPr>
          <w:rFonts w:ascii="Helvetica" w:eastAsia="Times New Roman" w:hAnsi="Helvetica" w:cs="Helvetica"/>
          <w:color w:val="191919"/>
          <w:sz w:val="21"/>
          <w:szCs w:val="21"/>
          <w:lang w:eastAsia="ru-RU"/>
        </w:rPr>
        <w:br/>
        <w:t>В соответствии с подп. «б» ч. 1 ст. 72 Конституции Российской Федерации защита прав и свобод человека и гражданина находится в совместном ведении Российской Федерации и субъектов Российской Федерации.     </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Основные гарантии реализации права граждан Российской Федерации на получение бесплатной квалифицированной юридической помощи в Российской Федерации установлены Федеральным законом от 21.11.2011 № 324-ФЗ «О бесплатной юридической помощи в Российской Федерации».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Права, свободы и законные интересы граждан и юридических лиц закреплены в различных федеральных законах, общие способы защиты таких прав содержатся в Гражданском кодексе РФ, Гражданском процессуальном кодексе РФ, Арбитражном процессуальном кодексе РФ.</w:t>
      </w:r>
    </w:p>
    <w:p w:rsidR="007F0365" w:rsidRPr="007F0365" w:rsidRDefault="007F0365" w:rsidP="007F0365">
      <w:pPr>
        <w:shd w:val="clear" w:color="auto" w:fill="FFFFFF"/>
        <w:spacing w:after="0" w:line="240" w:lineRule="auto"/>
        <w:jc w:val="center"/>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ИЗВЛЕЧЕНИЯ ИЗ НОРМ ГРАЖДАНСКОГО КОДЕКСА РФ</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Статья 9. Осуществление гражданских прав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Граждане и юридические лица по своему усмотрению осуществляют принадлежащие им гражданские права.</w:t>
      </w:r>
      <w:r w:rsidRPr="007F0365">
        <w:rPr>
          <w:rFonts w:ascii="Helvetica" w:eastAsia="Times New Roman" w:hAnsi="Helvetica" w:cs="Helvetica"/>
          <w:color w:val="191919"/>
          <w:sz w:val="21"/>
          <w:szCs w:val="21"/>
          <w:lang w:eastAsia="ru-RU"/>
        </w:rPr>
        <w:br/>
        <w:t>2. Отказ граждан и юридических лиц от осуществления принадлежащих им прав не влечет прекращения этих прав, за исключением случаев, предусмотренных законом.</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10. Пределы осуществления гражданских прав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Не допускается использование гражданских прав в целях ограничения конкуренции, а также злоупотребление доминирующим положением на рынке.</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2. В случае несоблюдения требований, предусмотренных пунктом 1 настоящей статьи, суд,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 а также применяет иные меры, предусмотренные законом.</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3. В случае</w:t>
      </w:r>
      <w:proofErr w:type="gramStart"/>
      <w:r w:rsidRPr="007F0365">
        <w:rPr>
          <w:rFonts w:ascii="Helvetica" w:eastAsia="Times New Roman" w:hAnsi="Helvetica" w:cs="Helvetica"/>
          <w:color w:val="191919"/>
          <w:sz w:val="21"/>
          <w:szCs w:val="21"/>
          <w:lang w:eastAsia="ru-RU"/>
        </w:rPr>
        <w:t>,</w:t>
      </w:r>
      <w:proofErr w:type="gramEnd"/>
      <w:r w:rsidRPr="007F0365">
        <w:rPr>
          <w:rFonts w:ascii="Helvetica" w:eastAsia="Times New Roman" w:hAnsi="Helvetica" w:cs="Helvetica"/>
          <w:color w:val="191919"/>
          <w:sz w:val="21"/>
          <w:szCs w:val="21"/>
          <w:lang w:eastAsia="ru-RU"/>
        </w:rPr>
        <w:t xml:space="preserve"> если злоупотребление правом выражается в совершении действий в обход закона с противоправной целью, последствия, предусмотренные пунктом 2 настоящей статьи, применяются, поскольку иные последствия таких действий не установлены настоящим Кодексом.</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4. Если злоупотребление правом повлекло нарушение права другого лица, такое лицо вправе требовать возмещения причиненных этим убытков.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5. Добросовестность участников гражданских правоотношений и разумность их действий предполагаются.</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11. Судебная защита гражданских прав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Защиту нарушенных или оспоренных гражданских прав осуществляет в соответствии с подведомственностью дел, установленной процессуальным законодательством, суд, арбитражный суд или третейский суд (далее – суд).</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2. Защита гражданских прав в административном порядке осуществляется лишь в случаях, предусмотренных законом. Решение, принятое в административном порядке, может быть оспорено в суде.</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12. Способы защиты гражданских прав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lastRenderedPageBreak/>
        <w:t>Защита гражданских прав осуществляется путем:</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признания права;</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восстановления положения, существовавшего до нарушения права, и пресечения действий, нарушающих право или создающих угрозу его нарушения;</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признания оспоримой сделки недействительной и применения последствий ее недействительности, применения последствий недействительности ничтожной сделки;</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признания </w:t>
      </w:r>
      <w:proofErr w:type="gramStart"/>
      <w:r w:rsidRPr="007F0365">
        <w:rPr>
          <w:rFonts w:ascii="Helvetica" w:eastAsia="Times New Roman" w:hAnsi="Helvetica" w:cs="Helvetica"/>
          <w:color w:val="191919"/>
          <w:sz w:val="21"/>
          <w:szCs w:val="21"/>
          <w:lang w:eastAsia="ru-RU"/>
        </w:rPr>
        <w:t>недействительным</w:t>
      </w:r>
      <w:proofErr w:type="gramEnd"/>
      <w:r w:rsidRPr="007F0365">
        <w:rPr>
          <w:rFonts w:ascii="Helvetica" w:eastAsia="Times New Roman" w:hAnsi="Helvetica" w:cs="Helvetica"/>
          <w:color w:val="191919"/>
          <w:sz w:val="21"/>
          <w:szCs w:val="21"/>
          <w:lang w:eastAsia="ru-RU"/>
        </w:rPr>
        <w:t xml:space="preserve"> решения собрания;</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признания </w:t>
      </w:r>
      <w:proofErr w:type="gramStart"/>
      <w:r w:rsidRPr="007F0365">
        <w:rPr>
          <w:rFonts w:ascii="Helvetica" w:eastAsia="Times New Roman" w:hAnsi="Helvetica" w:cs="Helvetica"/>
          <w:color w:val="191919"/>
          <w:sz w:val="21"/>
          <w:szCs w:val="21"/>
          <w:lang w:eastAsia="ru-RU"/>
        </w:rPr>
        <w:t>недействительным</w:t>
      </w:r>
      <w:proofErr w:type="gramEnd"/>
      <w:r w:rsidRPr="007F0365">
        <w:rPr>
          <w:rFonts w:ascii="Helvetica" w:eastAsia="Times New Roman" w:hAnsi="Helvetica" w:cs="Helvetica"/>
          <w:color w:val="191919"/>
          <w:sz w:val="21"/>
          <w:szCs w:val="21"/>
          <w:lang w:eastAsia="ru-RU"/>
        </w:rPr>
        <w:t xml:space="preserve"> акта государственного органа или органа местного самоуправления;</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самозащиты права;</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присуждения к исполнению обязанности в натуре;</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возмещения убытков;</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взыскания неустойки;</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компенсации морального вреда;</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прекращения или изменения правоотношения;</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неприменения судом акта государственного органа или органа местного самоуправления, противоречащего закону;</w:t>
      </w:r>
    </w:p>
    <w:p w:rsidR="007F0365" w:rsidRPr="007F0365" w:rsidRDefault="007F0365" w:rsidP="007F0365">
      <w:pPr>
        <w:numPr>
          <w:ilvl w:val="0"/>
          <w:numId w:val="1"/>
        </w:numPr>
        <w:shd w:val="clear" w:color="auto" w:fill="FFFFFF"/>
        <w:spacing w:after="105" w:line="240" w:lineRule="auto"/>
        <w:ind w:left="450"/>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иными способами, предусмотренными законом.</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 xml:space="preserve">Статья 13. Признание </w:t>
      </w:r>
      <w:proofErr w:type="gramStart"/>
      <w:r w:rsidRPr="007F0365">
        <w:rPr>
          <w:rFonts w:ascii="inherit" w:eastAsia="Times New Roman" w:hAnsi="inherit" w:cs="Helvetica"/>
          <w:b/>
          <w:bCs/>
          <w:color w:val="191919"/>
          <w:sz w:val="21"/>
          <w:szCs w:val="21"/>
          <w:bdr w:val="none" w:sz="0" w:space="0" w:color="auto" w:frame="1"/>
          <w:lang w:eastAsia="ru-RU"/>
        </w:rPr>
        <w:t>недействительным</w:t>
      </w:r>
      <w:proofErr w:type="gramEnd"/>
      <w:r w:rsidRPr="007F0365">
        <w:rPr>
          <w:rFonts w:ascii="inherit" w:eastAsia="Times New Roman" w:hAnsi="inherit" w:cs="Helvetica"/>
          <w:b/>
          <w:bCs/>
          <w:color w:val="191919"/>
          <w:sz w:val="21"/>
          <w:szCs w:val="21"/>
          <w:bdr w:val="none" w:sz="0" w:space="0" w:color="auto" w:frame="1"/>
          <w:lang w:eastAsia="ru-RU"/>
        </w:rPr>
        <w:t xml:space="preserve"> акта государственного органа или органа местного самоуправления</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Ненормативный акт государственного органа или органа местного самоуправления, а в случаях, предусмотренных законом, также нормативный акт, не соответствующие закону или иным правовым актам и нарушающие гражданские права и охраняемые законом интересы гражданина или юридического лица, могут быть признаны судом недействительными.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В случае признания судом акта недействительным нарушенное право подлежит восстановлению либо защите иными способами, предусмотренными статьей 12 настоящего Кодекса.</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14. Самозащита гражданских прав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Допускается самозащита гражданских прав.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Способы самозащиты должны быть соразмерны нарушению и не выходить за пределы действий, необходимых для его пресечения.</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15. Возмещение убытков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2. </w:t>
      </w:r>
      <w:proofErr w:type="gramStart"/>
      <w:r w:rsidRPr="007F0365">
        <w:rPr>
          <w:rFonts w:ascii="Helvetica" w:eastAsia="Times New Roman" w:hAnsi="Helvetica" w:cs="Helvetica"/>
          <w:color w:val="191919"/>
          <w:sz w:val="21"/>
          <w:szCs w:val="21"/>
          <w:lang w:eastAsia="ru-RU"/>
        </w:rPr>
        <w:t>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roofErr w:type="gramEnd"/>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16. Возмещение убытков, причиненных государственными органами и органами местного самоуправления</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lastRenderedPageBreak/>
        <w:t>Убытки, причиненные гражданину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в том числе издания не соответствующего закону или иному правовому акту акта государственного органа или органа местного самоуправления, подлежат возмещению Российской Федерацией, соответствующим субъектом Российской Федерации или муниципальным образованием.</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16.1. Компенсация ущерба, причиненного правомерными действиями государственных органов и органов местного самоуправления</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В случаях и в порядке, которые предусмотрены законом, ущерб, причиненный личности или имуществу гражданина либо имуществу юридического лица правомерными действиями государственных органов, органов местного самоуправления или должностных лиц этих органов, а также иных лиц, которым государством делегированы властные полномочия, подлежит компенсации.</w:t>
      </w:r>
    </w:p>
    <w:p w:rsidR="007F0365" w:rsidRPr="007F0365" w:rsidRDefault="007F0365" w:rsidP="007F0365">
      <w:pPr>
        <w:shd w:val="clear" w:color="auto" w:fill="FFFFFF"/>
        <w:spacing w:after="0" w:line="240" w:lineRule="auto"/>
        <w:jc w:val="center"/>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ИЗВЛЕЧЕНИЯ ИЗ НОРМ ГРАЖДАНСКОГО ПРОЦЕССУАЛЬНОГО КОДЕКСА РФ</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Статья 3. Право на обращение в суд</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Заинтересованное лицо вправе в порядке, установленном законодательством о гражданском судопроизводстве, обратиться в суд за защитой нарушенных либо оспариваемых прав, свобод или законных интересов.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2. Отказ от права на обращение в суд недействителен.</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3. По соглашению сторон подведомственный суду спор, возникающий из гражданских правоотношений, до принятия судом первой инстанции судебного постановления, которым заканчивается рассмотрение гражданского дела по существу, может быть передан сторонами на рассмотрение третейского суда, если иное не установлено федеральным законом.</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35. Права и обязанности лиц, участвующих в деле</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1. </w:t>
      </w:r>
      <w:proofErr w:type="gramStart"/>
      <w:r w:rsidRPr="007F0365">
        <w:rPr>
          <w:rFonts w:ascii="Helvetica" w:eastAsia="Times New Roman" w:hAnsi="Helvetica" w:cs="Helvetica"/>
          <w:color w:val="191919"/>
          <w:sz w:val="21"/>
          <w:szCs w:val="21"/>
          <w:lang w:eastAsia="ru-RU"/>
        </w:rPr>
        <w:t>Лица, участвующие в деле, имеют право знакомиться с материалами дела, делать выписки из них, снимать копии, заявлять отводы, представлять доказательства и участвовать в их исследовании, задавать вопросы другим лицам, участвующим в деле, свидетелям, экспертам и специалистам; заявлять ходатайства, в том числе об истребовании доказательств; давать объяснения суду в устной и письменной форме;</w:t>
      </w:r>
      <w:proofErr w:type="gramEnd"/>
      <w:r w:rsidRPr="007F0365">
        <w:rPr>
          <w:rFonts w:ascii="Helvetica" w:eastAsia="Times New Roman" w:hAnsi="Helvetica" w:cs="Helvetica"/>
          <w:color w:val="191919"/>
          <w:sz w:val="21"/>
          <w:szCs w:val="21"/>
          <w:lang w:eastAsia="ru-RU"/>
        </w:rPr>
        <w:t xml:space="preserve">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обжаловать судебные постановления и использовать предоставленные законодательством о гражданском судопроизводстве другие процессуальные права. Лица, участвующие в деле, должны добросовестно пользоваться всеми принадлежащими им процессуальными правами.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2. Лица, участвующие в деле, </w:t>
      </w:r>
      <w:proofErr w:type="gramStart"/>
      <w:r w:rsidRPr="007F0365">
        <w:rPr>
          <w:rFonts w:ascii="Helvetica" w:eastAsia="Times New Roman" w:hAnsi="Helvetica" w:cs="Helvetica"/>
          <w:color w:val="191919"/>
          <w:sz w:val="21"/>
          <w:szCs w:val="21"/>
          <w:lang w:eastAsia="ru-RU"/>
        </w:rPr>
        <w:t>несут процессуальные обязанности</w:t>
      </w:r>
      <w:proofErr w:type="gramEnd"/>
      <w:r w:rsidRPr="007F0365">
        <w:rPr>
          <w:rFonts w:ascii="Helvetica" w:eastAsia="Times New Roman" w:hAnsi="Helvetica" w:cs="Helvetica"/>
          <w:color w:val="191919"/>
          <w:sz w:val="21"/>
          <w:szCs w:val="21"/>
          <w:lang w:eastAsia="ru-RU"/>
        </w:rPr>
        <w:t>, установленные настоящим Кодексом, другими федеральными законами. При неисполнении процессуальных обязанностей наступают последствия, предусмотренные законодательством о гражданском судопроизводстве.</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48. Ведение дел в суде через представителей</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Граждане вправе вести свои дела в суде лично или через представителей. Личное участие в деле гражданина не лишает его права иметь по этому делу представителя.</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2. Дела организаций ведут в суде их органы, действующие в пределах полномочий, предоставленных им федеральным законом, иными правовыми актами или учредительными документами, либо представители.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Полномочия органов, ведущих дела организаций, подтверждаются документами, удостоверяющими служебное положение их представителей, а при необходимости учредительными документами.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От имени ликвидируемой организации в суде выступает уполномоченный представитель ликвидационной комиссии.</w:t>
      </w:r>
    </w:p>
    <w:p w:rsidR="007F0365" w:rsidRPr="007F0365" w:rsidRDefault="007F0365" w:rsidP="007F0365">
      <w:pPr>
        <w:shd w:val="clear" w:color="auto" w:fill="FFFFFF"/>
        <w:spacing w:after="0" w:line="240" w:lineRule="auto"/>
        <w:jc w:val="center"/>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ИЗВЛЕЧЕНИЯ ИЗ НОРМ КОДЕКСА АДМИНИСТРАТИВНОГО СУДОПРОИЗВОДСТВА РФ</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lastRenderedPageBreak/>
        <w:t>Статья 218. Предъявление административного искового заявления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и рассмотрение административного дела по предъявленному административному исковому заявлению</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1. </w:t>
      </w:r>
      <w:proofErr w:type="gramStart"/>
      <w:r w:rsidRPr="007F0365">
        <w:rPr>
          <w:rFonts w:ascii="Helvetica" w:eastAsia="Times New Roman" w:hAnsi="Helvetica" w:cs="Helvetica"/>
          <w:color w:val="191919"/>
          <w:sz w:val="21"/>
          <w:szCs w:val="21"/>
          <w:lang w:eastAsia="ru-RU"/>
        </w:rPr>
        <w:t>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w:t>
      </w:r>
      <w:proofErr w:type="gramEnd"/>
      <w:r w:rsidRPr="007F0365">
        <w:rPr>
          <w:rFonts w:ascii="Helvetica" w:eastAsia="Times New Roman" w:hAnsi="Helvetica" w:cs="Helvetica"/>
          <w:color w:val="191919"/>
          <w:sz w:val="21"/>
          <w:szCs w:val="21"/>
          <w:lang w:eastAsia="ru-RU"/>
        </w:rPr>
        <w:t xml:space="preserve">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w:t>
      </w:r>
      <w:proofErr w:type="gramStart"/>
      <w:r w:rsidRPr="007F0365">
        <w:rPr>
          <w:rFonts w:ascii="Helvetica" w:eastAsia="Times New Roman" w:hAnsi="Helvetica" w:cs="Helvetica"/>
          <w:color w:val="191919"/>
          <w:sz w:val="21"/>
          <w:szCs w:val="21"/>
          <w:lang w:eastAsia="ru-RU"/>
        </w:rPr>
        <w:t>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w:t>
      </w:r>
      <w:proofErr w:type="gramEnd"/>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2. В случае</w:t>
      </w:r>
      <w:proofErr w:type="gramStart"/>
      <w:r w:rsidRPr="007F0365">
        <w:rPr>
          <w:rFonts w:ascii="Helvetica" w:eastAsia="Times New Roman" w:hAnsi="Helvetica" w:cs="Helvetica"/>
          <w:color w:val="191919"/>
          <w:sz w:val="21"/>
          <w:szCs w:val="21"/>
          <w:lang w:eastAsia="ru-RU"/>
        </w:rPr>
        <w:t>,</w:t>
      </w:r>
      <w:proofErr w:type="gramEnd"/>
      <w:r w:rsidRPr="007F0365">
        <w:rPr>
          <w:rFonts w:ascii="Helvetica" w:eastAsia="Times New Roman" w:hAnsi="Helvetica" w:cs="Helvetica"/>
          <w:color w:val="191919"/>
          <w:sz w:val="21"/>
          <w:szCs w:val="21"/>
          <w:lang w:eastAsia="ru-RU"/>
        </w:rPr>
        <w:t xml:space="preserve"> если это предусмотрено федеральным законом, общественное объединение вправе обратиться в суд с требованием об оспаривании решений, действий (бездействия) органа, организации, лица, наделенных государственными или иными публичными полномочиями, если полагает, что нарушены или оспорены права, свободы и законные интересы всех членов этого общественного объединения, созданы препятствия к осуществлению их прав, свобод и реализации законных интересов или на них незаконно возложены какие-либо обязанности.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3. В случае</w:t>
      </w:r>
      <w:proofErr w:type="gramStart"/>
      <w:r w:rsidRPr="007F0365">
        <w:rPr>
          <w:rFonts w:ascii="Helvetica" w:eastAsia="Times New Roman" w:hAnsi="Helvetica" w:cs="Helvetica"/>
          <w:color w:val="191919"/>
          <w:sz w:val="21"/>
          <w:szCs w:val="21"/>
          <w:lang w:eastAsia="ru-RU"/>
        </w:rPr>
        <w:t>,</w:t>
      </w:r>
      <w:proofErr w:type="gramEnd"/>
      <w:r w:rsidRPr="007F0365">
        <w:rPr>
          <w:rFonts w:ascii="Helvetica" w:eastAsia="Times New Roman" w:hAnsi="Helvetica" w:cs="Helvetica"/>
          <w:color w:val="191919"/>
          <w:sz w:val="21"/>
          <w:szCs w:val="21"/>
          <w:lang w:eastAsia="ru-RU"/>
        </w:rPr>
        <w:t xml:space="preserve"> если федеральным законом установлено обязательное соблюдение досудебного порядка разрешения административных споров, обращение в суд возможно только после соблюдения этого порядка.</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4. </w:t>
      </w:r>
      <w:proofErr w:type="gramStart"/>
      <w:r w:rsidRPr="007F0365">
        <w:rPr>
          <w:rFonts w:ascii="Helvetica" w:eastAsia="Times New Roman" w:hAnsi="Helvetica" w:cs="Helvetica"/>
          <w:color w:val="191919"/>
          <w:sz w:val="21"/>
          <w:szCs w:val="21"/>
          <w:lang w:eastAsia="ru-RU"/>
        </w:rPr>
        <w:t>В случаях, предусмотренных настоящим Кодексом, органы государственной власти, Уполномоченный по правам человека в Российской Федерации, уполномоченный по правам человека в субъекте Российской Федерации, иные органы, организации и лица, а также прокурор в пределах своей компетенции могут обратиться в суд с административными исковыми заявлениями о признании незаконными решений, действий (бездействия) органов, организаций, лиц, наделенных государственными или иными публичными полномочиями, в защиту</w:t>
      </w:r>
      <w:proofErr w:type="gramEnd"/>
      <w:r w:rsidRPr="007F0365">
        <w:rPr>
          <w:rFonts w:ascii="Helvetica" w:eastAsia="Times New Roman" w:hAnsi="Helvetica" w:cs="Helvetica"/>
          <w:color w:val="191919"/>
          <w:sz w:val="21"/>
          <w:szCs w:val="21"/>
          <w:lang w:eastAsia="ru-RU"/>
        </w:rPr>
        <w:t xml:space="preserve"> прав, свобод и законных интересов иных лиц, если полагают, что оспариваемые решения, действия (бездействие) не соответствуют нормативному правовому акту, нарушают права, свободы и законные интересы граждан, организаций, иных лиц, создают препятствия к осуществлению их прав, свобод и реализации законных интересов или на них незаконно возложены какие-либо обязанности.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5. Административные исковые заявления подаются в суд по правилам подсудности, установленным главой 2 настоящего Кодекса.</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6. Не подлежат рассмотрению в порядке, предусмотренном настоящим Кодексом, административные исковые заявления о признании незаконными решений, действий (бездействия) органов, организаций, лиц, наделенных государственными или иными публичными полномочиями, в случаях, если проверка законности таких решений, действий (бездействия) осуществляется в ином судебном порядке.</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Статья 219. Срок обращения с административным исковым заявлением в суд</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Если настоящим Кодексом не установлены иные сроки обращения с административным исковым заявлением в суд, административное исковое заявление может быть подано в суд в течение трех месяцев со дня, когда гражданину, организации, иному лицу стало известно о нарушении их прав, свобод и законных интересов.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lastRenderedPageBreak/>
        <w:t>2. Административное исковое заявление об оспаривании решения представительного органа муниципального образования о самороспуске или об оспаривании решения представительного органа муниципального образования об удалении в отставку главы муниципального образования может быть подано в суд в течение десяти дней со дня принятия соответствующего решения.</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3. Административное исковое заявление о признании незаконными решений, действий (бездействия) судебного пристава-исполнителя может быть подано в суд в течение десяти дней со дня, когда гражданину, организации, иному лицу стало известно о нарушении их прав, свобод и законных интересов.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4. </w:t>
      </w:r>
      <w:proofErr w:type="gramStart"/>
      <w:r w:rsidRPr="007F0365">
        <w:rPr>
          <w:rFonts w:ascii="Helvetica" w:eastAsia="Times New Roman" w:hAnsi="Helvetica" w:cs="Helvetica"/>
          <w:color w:val="191919"/>
          <w:sz w:val="21"/>
          <w:szCs w:val="21"/>
          <w:lang w:eastAsia="ru-RU"/>
        </w:rPr>
        <w:t>Административное исковое заявление об оспаривании решений, действий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может быть подано в суд в течение десяти дней со</w:t>
      </w:r>
      <w:proofErr w:type="gramEnd"/>
      <w:r w:rsidRPr="007F0365">
        <w:rPr>
          <w:rFonts w:ascii="Helvetica" w:eastAsia="Times New Roman" w:hAnsi="Helvetica" w:cs="Helvetica"/>
          <w:color w:val="191919"/>
          <w:sz w:val="21"/>
          <w:szCs w:val="21"/>
          <w:lang w:eastAsia="ru-RU"/>
        </w:rPr>
        <w:t xml:space="preserve"> дня, когда гражданину, организации, иному лицу стало известно о нарушении их прав, свобод и законных интересов.</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5. Пропуск установленного срока обращения в суд не является основанием для отказа в принятии административного искового заявления к производству суда. Причины пропуска срока обращения в суд выясняются в предварительном судебном заседании или судебном заседании.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6. Несвоевременное рассмотрение или </w:t>
      </w:r>
      <w:proofErr w:type="spellStart"/>
      <w:r w:rsidRPr="007F0365">
        <w:rPr>
          <w:rFonts w:ascii="Helvetica" w:eastAsia="Times New Roman" w:hAnsi="Helvetica" w:cs="Helvetica"/>
          <w:color w:val="191919"/>
          <w:sz w:val="21"/>
          <w:szCs w:val="21"/>
          <w:lang w:eastAsia="ru-RU"/>
        </w:rPr>
        <w:t>нерассмотрение</w:t>
      </w:r>
      <w:proofErr w:type="spellEnd"/>
      <w:r w:rsidRPr="007F0365">
        <w:rPr>
          <w:rFonts w:ascii="Helvetica" w:eastAsia="Times New Roman" w:hAnsi="Helvetica" w:cs="Helvetica"/>
          <w:color w:val="191919"/>
          <w:sz w:val="21"/>
          <w:szCs w:val="21"/>
          <w:lang w:eastAsia="ru-RU"/>
        </w:rPr>
        <w:t xml:space="preserve"> жалобы вышестоящим органом, вышестоящим должностным лицом свидетельствует о наличии уважительной причины пропуска срока обращения в суд.</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7. </w:t>
      </w:r>
      <w:proofErr w:type="gramStart"/>
      <w:r w:rsidRPr="007F0365">
        <w:rPr>
          <w:rFonts w:ascii="Helvetica" w:eastAsia="Times New Roman" w:hAnsi="Helvetica" w:cs="Helvetica"/>
          <w:color w:val="191919"/>
          <w:sz w:val="21"/>
          <w:szCs w:val="21"/>
          <w:lang w:eastAsia="ru-RU"/>
        </w:rPr>
        <w:t>Пропущенный по указанной в части 6 настоящей статьи или иной уважительной причине срок подачи административного искового заявления может быть восстановлен судом, за исключением случаев, если его восстановление не предусмотрено настоящим Кодексом.</w:t>
      </w:r>
      <w:proofErr w:type="gramEnd"/>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8. Пропуск срока обращения в суд без уважительной причины, а также невозможность восстановления пропущенного (в том числе по уважительной причине) срока обращения в суд является основанием для отказа в удовлетворении административного иска</w:t>
      </w:r>
      <w:proofErr w:type="gramStart"/>
      <w:r w:rsidRPr="007F0365">
        <w:rPr>
          <w:rFonts w:ascii="Helvetica" w:eastAsia="Times New Roman" w:hAnsi="Helvetica" w:cs="Helvetica"/>
          <w:color w:val="191919"/>
          <w:sz w:val="21"/>
          <w:szCs w:val="21"/>
          <w:lang w:eastAsia="ru-RU"/>
        </w:rPr>
        <w:t>.»</w:t>
      </w:r>
      <w:proofErr w:type="gramEnd"/>
    </w:p>
    <w:p w:rsidR="007F0365" w:rsidRPr="007F0365" w:rsidRDefault="007F0365" w:rsidP="007F0365">
      <w:pPr>
        <w:shd w:val="clear" w:color="auto" w:fill="FFFFFF"/>
        <w:spacing w:after="0" w:line="240" w:lineRule="auto"/>
        <w:jc w:val="center"/>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w:t>
      </w:r>
      <w:r w:rsidRPr="007F0365">
        <w:rPr>
          <w:rFonts w:ascii="inherit" w:eastAsia="Times New Roman" w:hAnsi="inherit" w:cs="Helvetica"/>
          <w:b/>
          <w:bCs/>
          <w:color w:val="191919"/>
          <w:sz w:val="21"/>
          <w:szCs w:val="21"/>
          <w:bdr w:val="none" w:sz="0" w:space="0" w:color="auto" w:frame="1"/>
          <w:lang w:eastAsia="ru-RU"/>
        </w:rPr>
        <w:t>ИЗВЛЕЧЕНИЯ ИЗ НОРМ АРБИТРАЖНОГОПРОЦЕССУАЛЬНОГО КОДЕКСА РФ</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Статья 4. Право на обращение в арбитражный суд</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Заинтересованное лицо вправе обратиться в арбитражный суд за защитой своих нарушенных или оспариваемых прав и законных интересов, в том числе с требованием о присуждении ему компенсации за нарушение права на судопроизводство в разумный срок или права на исполнение судебного акта в разумный срок, в порядке, установленном настоящим Кодексом.</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2. В случаях, предусмотренных настоящим Кодексом, в арбитражный суд вправе обратиться и иные лица.</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3. Отказ от права на обращение в суд недействителен.</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4. Обращение в арбитражный суд осуществляется в форме:</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искового заявления – по экономическим спорам и иным делам, возникающим из гражданских правоотношений;</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заявления – по делам, возникающим из административных и иных публичных правоотношений, по делам о несостоятельности (банкротстве), по делам особого производства, при обращении о пересмотре судебных актов в порядке надзора и в иных случаях, предусмотренных настоящим Кодексом;</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lastRenderedPageBreak/>
        <w:t>жалобы – при обращении в арбитражный суд апелляционной и кассационной инстанций, а также в иных случаях, предусмотренных настоящим Кодексом и иными федеральными законами;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представления – при обращении Генерального прокурора Российской Федерации и его заместителей о пересмотре судебных актов в порядке надзора.</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5. Если для определенной категории споров федеральным законом установлен претензионный или иной досудебный порядок урегулирования либо он предусмотрен договором, спор передается на разрешение арбитражного суда после соблюдения такого порядка.</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6. По соглашению сторон подведомственный арбитражному суду спор, возникающий из гражданских правоотношений, до принятия арбитражным судом первой инстанции судебного акта, которым заканчивается рассмотрение дела по существу, может быть передан сторонами на рассмотрение третейского суда, если иное не установлено федеральным законом.</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Статья 41. Права и обязанности лиц, участвующих в деле</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Лица, участвующие в деле, имеют право знакомиться с материалами дела, делать выписки из них, снимать копии; заявлять отводы; представлять доказательства и знакомиться с доказательствами, представленными другими лицами, участвующими в деле, до начала судебного разбирательства; участвовать в исследовании доказательств; задавать вопросы другим участникам арбитражного процесса, заявлять ходатайства, делать заявления, давать объяснения арбитражному суду, приводить свои доводы по всем возникающим в ходе рассмотрения дела вопросам; знакомиться с ходатайствами, заявленными другими лицами, возражать против ходатайств, доводов других лиц, участвующих в деле; знать о жалобах, поданных другими лицами, участвующими в деле, знать о принятых по данному делу судебных актах и получать копии судебных актов, принимаемых в виде отдельного документа; знакомиться с особым мнением судьи по делу; обжаловать судебные акты; пользоваться иными процессуальными правами, предоставленными им настоящим Кодексом и другими федеральными законами.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Лица, участвующие в деле, также вправе представлять в арбитражный суд документы в электронном виде, заполнять формы документов, размещенных на официальном сайте арбитражного суда в информационно-телекоммуникационной сети «Интернет», в порядке, установленном в пределах своих полномочий Высшим Арбитражным Судом Российской Федерации.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2. Лица, участвующие в деле, должны добросовестно пользоваться всеми принадлежащими им процессуальными правами.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Злоупотребление процессуальными правами лицами, участвующими в деле, влечет за собой для этих лиц предусмотренные настоящим Кодексом неблагоприятные последствия.</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3. Лица, участвующие в деле, </w:t>
      </w:r>
      <w:proofErr w:type="gramStart"/>
      <w:r w:rsidRPr="007F0365">
        <w:rPr>
          <w:rFonts w:ascii="Helvetica" w:eastAsia="Times New Roman" w:hAnsi="Helvetica" w:cs="Helvetica"/>
          <w:color w:val="191919"/>
          <w:sz w:val="21"/>
          <w:szCs w:val="21"/>
          <w:lang w:eastAsia="ru-RU"/>
        </w:rPr>
        <w:t>несут процессуальные обязанности</w:t>
      </w:r>
      <w:proofErr w:type="gramEnd"/>
      <w:r w:rsidRPr="007F0365">
        <w:rPr>
          <w:rFonts w:ascii="Helvetica" w:eastAsia="Times New Roman" w:hAnsi="Helvetica" w:cs="Helvetica"/>
          <w:color w:val="191919"/>
          <w:sz w:val="21"/>
          <w:szCs w:val="21"/>
          <w:lang w:eastAsia="ru-RU"/>
        </w:rPr>
        <w:t>, предусмотренные настоящим Кодексом и другими федеральными законами или возложенные на них арбитражным судом в соответствии с настоящим Кодексом.</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Неисполнение процессуальных обязанностей лицами, участвующими в деле, влечет за собой для этих лиц предусмотренные настоящим Кодексом последствия.</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Статья 59. Ведение дел в арбитражном суде через представителей</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1. Граждане вправе вести свои дела в арбитражном суде лично или через представителей. Ведение дела лично не лишает гражданина права иметь представителей.</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2. Права и законные интересы недееспособных граждан защищают в арбитражном процессе их законные представители – родители, усыновители, опекуны или попечители, которые могут поручить ведение дела в арбитражном суде другому избранному ими представителю.</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lastRenderedPageBreak/>
        <w:t>3. Представителями граждан, в том числе индивидуальных предпринимателей, и организаций могут выступать в арбитражном суде адвокаты и иные оказывающие юридическую помощь лица.</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4. Дела организаций ведут в арбитражном суде их органы, действующие в соответствии с федеральным законом, иным нормативным правовым актом или учредительными документами организаций.</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От имени ликвидируемой организации в суде выступает уполномоченный представитель ликвидационной комиссии.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6. Представителем в арбитражном суде может быть дееспособное лицо с надлежащим образом оформленными и подтвержденными полномочиями на ведение дела, за исключением лиц, указанных в статье 60 настоящего Кодекса.</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inherit" w:eastAsia="Times New Roman" w:hAnsi="inherit" w:cs="Helvetica"/>
          <w:b/>
          <w:bCs/>
          <w:color w:val="191919"/>
          <w:sz w:val="21"/>
          <w:szCs w:val="21"/>
          <w:bdr w:val="none" w:sz="0" w:space="0" w:color="auto" w:frame="1"/>
          <w:lang w:eastAsia="ru-RU"/>
        </w:rPr>
        <w:t xml:space="preserve">Статья 198. Право на обращение в арбитражный суд с заявлением о признании ненормативных правовых актов </w:t>
      </w:r>
      <w:proofErr w:type="gramStart"/>
      <w:r w:rsidRPr="007F0365">
        <w:rPr>
          <w:rFonts w:ascii="inherit" w:eastAsia="Times New Roman" w:hAnsi="inherit" w:cs="Helvetica"/>
          <w:b/>
          <w:bCs/>
          <w:color w:val="191919"/>
          <w:sz w:val="21"/>
          <w:szCs w:val="21"/>
          <w:bdr w:val="none" w:sz="0" w:space="0" w:color="auto" w:frame="1"/>
          <w:lang w:eastAsia="ru-RU"/>
        </w:rPr>
        <w:t>недействительными</w:t>
      </w:r>
      <w:proofErr w:type="gramEnd"/>
      <w:r w:rsidRPr="007F0365">
        <w:rPr>
          <w:rFonts w:ascii="inherit" w:eastAsia="Times New Roman" w:hAnsi="inherit" w:cs="Helvetica"/>
          <w:b/>
          <w:bCs/>
          <w:color w:val="191919"/>
          <w:sz w:val="21"/>
          <w:szCs w:val="21"/>
          <w:bdr w:val="none" w:sz="0" w:space="0" w:color="auto" w:frame="1"/>
          <w:lang w:eastAsia="ru-RU"/>
        </w:rPr>
        <w:t>, решений и действий (бездействия) незаконными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1. </w:t>
      </w:r>
      <w:proofErr w:type="gramStart"/>
      <w:r w:rsidRPr="007F0365">
        <w:rPr>
          <w:rFonts w:ascii="Helvetica" w:eastAsia="Times New Roman" w:hAnsi="Helvetica" w:cs="Helvetica"/>
          <w:color w:val="191919"/>
          <w:sz w:val="21"/>
          <w:szCs w:val="21"/>
          <w:lang w:eastAsia="ru-RU"/>
        </w:rPr>
        <w:t>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органов, осуществляющих публичные полномочия, должностных лиц, если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их права и законные интересы в сфере предпринимательской и иной</w:t>
      </w:r>
      <w:proofErr w:type="gramEnd"/>
      <w:r w:rsidRPr="007F0365">
        <w:rPr>
          <w:rFonts w:ascii="Helvetica" w:eastAsia="Times New Roman" w:hAnsi="Helvetica" w:cs="Helvetica"/>
          <w:color w:val="191919"/>
          <w:sz w:val="21"/>
          <w:szCs w:val="21"/>
          <w:lang w:eastAsia="ru-RU"/>
        </w:rPr>
        <w:t xml:space="preserve">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2. </w:t>
      </w:r>
      <w:proofErr w:type="gramStart"/>
      <w:r w:rsidRPr="007F0365">
        <w:rPr>
          <w:rFonts w:ascii="Helvetica" w:eastAsia="Times New Roman" w:hAnsi="Helvetica" w:cs="Helvetica"/>
          <w:color w:val="191919"/>
          <w:sz w:val="21"/>
          <w:szCs w:val="21"/>
          <w:lang w:eastAsia="ru-RU"/>
        </w:rPr>
        <w:t>Прокурор, а также органы, осуществляющие публичные полномочия,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органов, осуществляющих публичные полномочия, должностных лиц, если они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права и законные интересы граждан, организаций, иных</w:t>
      </w:r>
      <w:proofErr w:type="gramEnd"/>
      <w:r w:rsidRPr="007F0365">
        <w:rPr>
          <w:rFonts w:ascii="Helvetica" w:eastAsia="Times New Roman" w:hAnsi="Helvetica" w:cs="Helvetica"/>
          <w:color w:val="191919"/>
          <w:sz w:val="21"/>
          <w:szCs w:val="21"/>
          <w:lang w:eastAsia="ru-RU"/>
        </w:rPr>
        <w:t xml:space="preserve"> лиц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7F0365" w:rsidRPr="007F0365" w:rsidRDefault="007F0365" w:rsidP="007F0365">
      <w:pPr>
        <w:shd w:val="clear" w:color="auto" w:fill="FFFFFF"/>
        <w:spacing w:after="225"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 xml:space="preserve">3. Заявления о признании ненормативных правовых актов </w:t>
      </w:r>
      <w:proofErr w:type="gramStart"/>
      <w:r w:rsidRPr="007F0365">
        <w:rPr>
          <w:rFonts w:ascii="Helvetica" w:eastAsia="Times New Roman" w:hAnsi="Helvetica" w:cs="Helvetica"/>
          <w:color w:val="191919"/>
          <w:sz w:val="21"/>
          <w:szCs w:val="21"/>
          <w:lang w:eastAsia="ru-RU"/>
        </w:rPr>
        <w:t>недействительными</w:t>
      </w:r>
      <w:proofErr w:type="gramEnd"/>
      <w:r w:rsidRPr="007F0365">
        <w:rPr>
          <w:rFonts w:ascii="Helvetica" w:eastAsia="Times New Roman" w:hAnsi="Helvetica" w:cs="Helvetica"/>
          <w:color w:val="191919"/>
          <w:sz w:val="21"/>
          <w:szCs w:val="21"/>
          <w:lang w:eastAsia="ru-RU"/>
        </w:rPr>
        <w:t>, решений и действий (бездействия) незаконными рассматриваются в арбитражном суде, если их рассмотрение в соответствии с федеральным законом не отнесено к компетенции других судов.</w:t>
      </w:r>
    </w:p>
    <w:p w:rsidR="007F0365" w:rsidRPr="007F0365" w:rsidRDefault="007F0365" w:rsidP="007F0365">
      <w:pPr>
        <w:shd w:val="clear" w:color="auto" w:fill="FFFFFF"/>
        <w:spacing w:after="0" w:line="240" w:lineRule="auto"/>
        <w:jc w:val="both"/>
        <w:textAlignment w:val="baseline"/>
        <w:rPr>
          <w:rFonts w:ascii="Helvetica" w:eastAsia="Times New Roman" w:hAnsi="Helvetica" w:cs="Helvetica"/>
          <w:color w:val="191919"/>
          <w:sz w:val="21"/>
          <w:szCs w:val="21"/>
          <w:lang w:eastAsia="ru-RU"/>
        </w:rPr>
      </w:pPr>
      <w:r w:rsidRPr="007F0365">
        <w:rPr>
          <w:rFonts w:ascii="Helvetica" w:eastAsia="Times New Roman" w:hAnsi="Helvetica" w:cs="Helvetica"/>
          <w:color w:val="191919"/>
          <w:sz w:val="21"/>
          <w:szCs w:val="21"/>
          <w:lang w:eastAsia="ru-RU"/>
        </w:rPr>
        <w:t>4. Заявление может быть подано в арбитражный суд в течение трех месяцев со дня, когда гражданину, организации стало известно о нарушении их прав и законных интересов, если иное не установлено федеральным законом. Пропущенный по уважительной причине срок подачи заявления может быть восстановлен судом</w:t>
      </w:r>
      <w:proofErr w:type="gramStart"/>
      <w:r w:rsidRPr="007F0365">
        <w:rPr>
          <w:rFonts w:ascii="Helvetica" w:eastAsia="Times New Roman" w:hAnsi="Helvetica" w:cs="Helvetica"/>
          <w:color w:val="191919"/>
          <w:sz w:val="21"/>
          <w:szCs w:val="21"/>
          <w:lang w:eastAsia="ru-RU"/>
        </w:rPr>
        <w:t>.»</w:t>
      </w:r>
      <w:proofErr w:type="gramEnd"/>
    </w:p>
    <w:p w:rsidR="0035630C" w:rsidRDefault="0035630C">
      <w:bookmarkStart w:id="0" w:name="_GoBack"/>
      <w:bookmarkEnd w:id="0"/>
    </w:p>
    <w:sectPr w:rsidR="003563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E04ACD"/>
    <w:multiLevelType w:val="multilevel"/>
    <w:tmpl w:val="CE7A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C87"/>
    <w:rsid w:val="0035630C"/>
    <w:rsid w:val="006E0C87"/>
    <w:rsid w:val="007F0365"/>
    <w:rsid w:val="00AF5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03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F036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03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F03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85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popular/cons/1_2.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3398</Words>
  <Characters>19372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3</cp:revision>
  <dcterms:created xsi:type="dcterms:W3CDTF">2025-02-18T08:00:00Z</dcterms:created>
  <dcterms:modified xsi:type="dcterms:W3CDTF">2025-02-18T08:31:00Z</dcterms:modified>
</cp:coreProperties>
</file>