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22E" w:rsidRPr="007B42C2" w:rsidRDefault="00D2522E" w:rsidP="00D2522E">
      <w:pPr>
        <w:numPr>
          <w:ilvl w:val="0"/>
          <w:numId w:val="4"/>
        </w:num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B42C2">
        <w:rPr>
          <w:rFonts w:ascii="Times New Roman" w:eastAsia="Calibri" w:hAnsi="Times New Roman" w:cs="Times New Roman"/>
          <w:b/>
          <w:sz w:val="28"/>
          <w:szCs w:val="28"/>
        </w:rPr>
        <w:t xml:space="preserve">СОВЕТ ДЕПУТАТОВ </w:t>
      </w:r>
      <w:r w:rsidR="00EC7FEC">
        <w:rPr>
          <w:rFonts w:ascii="Times New Roman" w:eastAsia="Calibri" w:hAnsi="Times New Roman" w:cs="Times New Roman"/>
          <w:b/>
          <w:sz w:val="28"/>
          <w:szCs w:val="28"/>
        </w:rPr>
        <w:t>КАЖЛОДСКОГО</w:t>
      </w:r>
      <w:r w:rsidRPr="007B42C2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 </w:t>
      </w:r>
    </w:p>
    <w:p w:rsidR="00D2522E" w:rsidRPr="007B42C2" w:rsidRDefault="00D2522E" w:rsidP="00D2522E">
      <w:pPr>
        <w:numPr>
          <w:ilvl w:val="0"/>
          <w:numId w:val="4"/>
        </w:num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B42C2">
        <w:rPr>
          <w:rFonts w:ascii="Times New Roman" w:eastAsia="Calibri" w:hAnsi="Times New Roman" w:cs="Times New Roman"/>
          <w:b/>
          <w:sz w:val="28"/>
          <w:szCs w:val="28"/>
        </w:rPr>
        <w:t>ТОРБЕЕВСКОГО МУНИЦИПАЛЬНОГО РАЙОНА</w:t>
      </w:r>
    </w:p>
    <w:p w:rsidR="00D2522E" w:rsidRPr="007B42C2" w:rsidRDefault="00D2522E" w:rsidP="00D2522E">
      <w:pPr>
        <w:numPr>
          <w:ilvl w:val="0"/>
          <w:numId w:val="4"/>
        </w:num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B42C2"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</w:t>
      </w:r>
    </w:p>
    <w:p w:rsidR="00D2522E" w:rsidRPr="007B42C2" w:rsidRDefault="00D2522E" w:rsidP="00D2522E">
      <w:pPr>
        <w:numPr>
          <w:ilvl w:val="0"/>
          <w:numId w:val="4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522E" w:rsidRPr="007B42C2" w:rsidRDefault="00BE7F84" w:rsidP="00D2522E">
      <w:pPr>
        <w:numPr>
          <w:ilvl w:val="0"/>
          <w:numId w:val="4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СЕМЬДЕСЯТ ШЕСТАЯ </w:t>
      </w:r>
      <w:r w:rsidR="00D2522E" w:rsidRPr="007B42C2">
        <w:rPr>
          <w:rFonts w:ascii="Times New Roman" w:eastAsia="Calibri" w:hAnsi="Times New Roman" w:cs="Times New Roman"/>
          <w:b/>
          <w:sz w:val="28"/>
          <w:szCs w:val="28"/>
        </w:rPr>
        <w:t>СЕССИЯ</w:t>
      </w:r>
    </w:p>
    <w:p w:rsidR="00D2522E" w:rsidRPr="007B42C2" w:rsidRDefault="00D2522E" w:rsidP="00D2522E">
      <w:pPr>
        <w:numPr>
          <w:ilvl w:val="0"/>
          <w:numId w:val="4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B42C2">
        <w:rPr>
          <w:rFonts w:ascii="Times New Roman" w:eastAsia="Calibri" w:hAnsi="Times New Roman" w:cs="Times New Roman"/>
          <w:b/>
          <w:sz w:val="28"/>
          <w:szCs w:val="28"/>
        </w:rPr>
        <w:t>(</w:t>
      </w:r>
      <w:r w:rsidR="00EC7FEC">
        <w:rPr>
          <w:rFonts w:ascii="Times New Roman" w:eastAsia="Calibri" w:hAnsi="Times New Roman" w:cs="Times New Roman"/>
          <w:b/>
          <w:sz w:val="28"/>
          <w:szCs w:val="28"/>
        </w:rPr>
        <w:t xml:space="preserve">седьмого </w:t>
      </w:r>
      <w:r w:rsidRPr="007B42C2">
        <w:rPr>
          <w:rFonts w:ascii="Times New Roman" w:eastAsia="Calibri" w:hAnsi="Times New Roman" w:cs="Times New Roman"/>
          <w:b/>
          <w:sz w:val="28"/>
          <w:szCs w:val="28"/>
        </w:rPr>
        <w:t>созыва)</w:t>
      </w:r>
    </w:p>
    <w:p w:rsidR="00D2522E" w:rsidRPr="007B42C2" w:rsidRDefault="00D2522E" w:rsidP="00D2522E">
      <w:pPr>
        <w:numPr>
          <w:ilvl w:val="0"/>
          <w:numId w:val="4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522E" w:rsidRPr="007B42C2" w:rsidRDefault="00D2522E" w:rsidP="00D2522E">
      <w:pPr>
        <w:numPr>
          <w:ilvl w:val="0"/>
          <w:numId w:val="4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B42C2">
        <w:rPr>
          <w:rFonts w:ascii="Times New Roman" w:eastAsia="Calibri" w:hAnsi="Times New Roman" w:cs="Times New Roman"/>
          <w:b/>
          <w:sz w:val="28"/>
          <w:szCs w:val="28"/>
        </w:rPr>
        <w:t>РЕШЕНИЕ</w:t>
      </w:r>
    </w:p>
    <w:p w:rsidR="00D2522E" w:rsidRDefault="00BE7F84" w:rsidP="00D2522E">
      <w:pPr>
        <w:pStyle w:val="31"/>
        <w:numPr>
          <w:ilvl w:val="0"/>
          <w:numId w:val="4"/>
        </w:num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30 мая </w:t>
      </w:r>
      <w:r w:rsidR="00D2522E" w:rsidRPr="007B42C2">
        <w:rPr>
          <w:b/>
          <w:sz w:val="28"/>
          <w:szCs w:val="28"/>
        </w:rPr>
        <w:t>2025 года</w:t>
      </w:r>
      <w:r>
        <w:rPr>
          <w:b/>
          <w:sz w:val="28"/>
          <w:szCs w:val="28"/>
        </w:rPr>
        <w:t xml:space="preserve">    №230</w:t>
      </w:r>
    </w:p>
    <w:p w:rsidR="00423EED" w:rsidRDefault="00423EED" w:rsidP="00423EED">
      <w:pPr>
        <w:spacing w:after="0" w:line="240" w:lineRule="auto"/>
        <w:ind w:firstLine="540"/>
        <w:rPr>
          <w:rFonts w:ascii="Times New Roman" w:eastAsia="Calibri" w:hAnsi="Times New Roman" w:cs="Times New Roman"/>
          <w:sz w:val="28"/>
          <w:szCs w:val="28"/>
        </w:rPr>
      </w:pPr>
    </w:p>
    <w:p w:rsidR="001572D8" w:rsidRDefault="001572D8" w:rsidP="001572D8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572D8" w:rsidRPr="00B164F3" w:rsidRDefault="001572D8" w:rsidP="00423EED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164F3">
        <w:rPr>
          <w:rFonts w:ascii="Times New Roman" w:eastAsia="Calibri" w:hAnsi="Times New Roman" w:cs="Times New Roman"/>
          <w:b/>
          <w:sz w:val="28"/>
          <w:szCs w:val="28"/>
        </w:rPr>
        <w:t xml:space="preserve">О внесении изменений </w:t>
      </w:r>
      <w:r w:rsidR="00423EED" w:rsidRPr="00B164F3">
        <w:rPr>
          <w:rFonts w:ascii="Times New Roman" w:eastAsia="Calibri" w:hAnsi="Times New Roman" w:cs="Times New Roman"/>
          <w:b/>
          <w:sz w:val="28"/>
          <w:szCs w:val="28"/>
        </w:rPr>
        <w:t xml:space="preserve">в </w:t>
      </w:r>
      <w:r w:rsidRPr="00B164F3">
        <w:rPr>
          <w:rFonts w:ascii="Times New Roman" w:eastAsia="Calibri" w:hAnsi="Times New Roman" w:cs="Times New Roman"/>
          <w:b/>
          <w:sz w:val="28"/>
          <w:szCs w:val="28"/>
        </w:rPr>
        <w:t>решение Совета депутатов</w:t>
      </w:r>
      <w:r w:rsidR="00D2522E" w:rsidRPr="00B164F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C7FEC" w:rsidRPr="00B164F3">
        <w:rPr>
          <w:rFonts w:ascii="Times New Roman" w:eastAsia="Calibri" w:hAnsi="Times New Roman" w:cs="Times New Roman"/>
          <w:b/>
          <w:sz w:val="28"/>
          <w:szCs w:val="28"/>
        </w:rPr>
        <w:t>Кажлодского</w:t>
      </w:r>
      <w:r w:rsidR="00D2522E" w:rsidRPr="00B164F3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 </w:t>
      </w:r>
      <w:r w:rsidRPr="00B164F3">
        <w:rPr>
          <w:rFonts w:ascii="Times New Roman" w:eastAsia="Calibri" w:hAnsi="Times New Roman" w:cs="Times New Roman"/>
          <w:b/>
          <w:sz w:val="28"/>
          <w:szCs w:val="28"/>
        </w:rPr>
        <w:t>от</w:t>
      </w:r>
      <w:r w:rsidR="00EC7FEC" w:rsidRPr="00B164F3">
        <w:rPr>
          <w:rFonts w:ascii="Times New Roman" w:eastAsia="Calibri" w:hAnsi="Times New Roman" w:cs="Times New Roman"/>
          <w:b/>
          <w:sz w:val="28"/>
          <w:szCs w:val="28"/>
        </w:rPr>
        <w:t xml:space="preserve"> 29</w:t>
      </w:r>
      <w:r w:rsidR="00D2522E" w:rsidRPr="00B164F3">
        <w:rPr>
          <w:rFonts w:ascii="Times New Roman" w:eastAsia="Calibri" w:hAnsi="Times New Roman" w:cs="Times New Roman"/>
          <w:b/>
          <w:sz w:val="28"/>
          <w:szCs w:val="28"/>
        </w:rPr>
        <w:t>.12.2016</w:t>
      </w:r>
      <w:r w:rsidRPr="00B164F3">
        <w:rPr>
          <w:rFonts w:ascii="Times New Roman" w:eastAsia="Calibri" w:hAnsi="Times New Roman" w:cs="Times New Roman"/>
          <w:b/>
          <w:sz w:val="28"/>
          <w:szCs w:val="28"/>
        </w:rPr>
        <w:t xml:space="preserve"> №</w:t>
      </w:r>
      <w:r w:rsidR="00EC7FEC" w:rsidRPr="00B164F3">
        <w:rPr>
          <w:rFonts w:ascii="Times New Roman" w:eastAsia="Calibri" w:hAnsi="Times New Roman" w:cs="Times New Roman"/>
          <w:b/>
          <w:sz w:val="28"/>
          <w:szCs w:val="28"/>
        </w:rPr>
        <w:t xml:space="preserve"> 13</w:t>
      </w:r>
      <w:r w:rsidRPr="00B164F3">
        <w:rPr>
          <w:rFonts w:ascii="Times New Roman" w:eastAsia="Calibri" w:hAnsi="Times New Roman" w:cs="Times New Roman"/>
          <w:b/>
          <w:sz w:val="28"/>
          <w:szCs w:val="28"/>
        </w:rPr>
        <w:t xml:space="preserve"> «</w:t>
      </w:r>
      <w:r w:rsidR="00DD1A2C" w:rsidRPr="00B164F3">
        <w:rPr>
          <w:rFonts w:ascii="Times New Roman" w:eastAsia="Calibri" w:hAnsi="Times New Roman" w:cs="Times New Roman"/>
          <w:b/>
          <w:sz w:val="28"/>
          <w:szCs w:val="28"/>
        </w:rPr>
        <w:t xml:space="preserve">Об утверждении </w:t>
      </w:r>
      <w:r w:rsidR="00423EED" w:rsidRPr="00B164F3">
        <w:rPr>
          <w:rFonts w:ascii="Times New Roman" w:hAnsi="Times New Roman" w:cs="Times New Roman"/>
          <w:b/>
          <w:sz w:val="28"/>
          <w:szCs w:val="28"/>
        </w:rPr>
        <w:t>Положени</w:t>
      </w:r>
      <w:r w:rsidR="00DD1A2C" w:rsidRPr="00B164F3">
        <w:rPr>
          <w:rFonts w:ascii="Times New Roman" w:hAnsi="Times New Roman" w:cs="Times New Roman"/>
          <w:b/>
          <w:sz w:val="28"/>
          <w:szCs w:val="28"/>
        </w:rPr>
        <w:t>я</w:t>
      </w:r>
      <w:r w:rsidR="00423EED" w:rsidRPr="00B164F3">
        <w:rPr>
          <w:rFonts w:ascii="Times New Roman" w:hAnsi="Times New Roman" w:cs="Times New Roman"/>
          <w:b/>
          <w:sz w:val="28"/>
          <w:szCs w:val="28"/>
        </w:rPr>
        <w:t xml:space="preserve">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DD1A2C" w:rsidRPr="00B164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7FEC" w:rsidRPr="00B164F3">
        <w:rPr>
          <w:rFonts w:ascii="Times New Roman" w:hAnsi="Times New Roman" w:cs="Times New Roman"/>
          <w:b/>
          <w:sz w:val="28"/>
          <w:szCs w:val="28"/>
        </w:rPr>
        <w:t>Кажлодского</w:t>
      </w:r>
      <w:r w:rsidR="00DD1A2C" w:rsidRPr="00B164F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  <w:r w:rsidRPr="00B164F3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1572D8" w:rsidRPr="00B164F3" w:rsidRDefault="001572D8" w:rsidP="001572D8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572D8" w:rsidRPr="00B164F3" w:rsidRDefault="001572D8" w:rsidP="001572D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164F3">
        <w:rPr>
          <w:rFonts w:ascii="Times New Roman" w:eastAsia="Calibri" w:hAnsi="Times New Roman" w:cs="Times New Roman"/>
          <w:sz w:val="28"/>
          <w:szCs w:val="28"/>
        </w:rPr>
        <w:t>В соответствии с Федеральным законом от 06.10.2003</w:t>
      </w:r>
      <w:r w:rsidR="00DD1A2C" w:rsidRPr="00B164F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164F3">
        <w:rPr>
          <w:rFonts w:ascii="Times New Roman" w:eastAsia="Calibri" w:hAnsi="Times New Roman" w:cs="Times New Roman"/>
          <w:sz w:val="28"/>
          <w:szCs w:val="28"/>
        </w:rPr>
        <w:t>№131-ФЗ «Об общих принципах организации местного самоуправления в Российской Федерации», Законом Республики Мордовия от 30</w:t>
      </w:r>
      <w:r w:rsidR="00DD1A2C" w:rsidRPr="00B164F3">
        <w:rPr>
          <w:rFonts w:ascii="Times New Roman" w:eastAsia="Calibri" w:hAnsi="Times New Roman" w:cs="Times New Roman"/>
          <w:sz w:val="28"/>
          <w:szCs w:val="28"/>
        </w:rPr>
        <w:t>.04.</w:t>
      </w:r>
      <w:r w:rsidRPr="00B164F3">
        <w:rPr>
          <w:rFonts w:ascii="Times New Roman" w:eastAsia="Calibri" w:hAnsi="Times New Roman" w:cs="Times New Roman"/>
          <w:sz w:val="28"/>
          <w:szCs w:val="28"/>
        </w:rPr>
        <w:t>2025 №29-З «</w:t>
      </w:r>
      <w:r w:rsidRPr="00B164F3">
        <w:rPr>
          <w:rFonts w:ascii="Times New Roman" w:eastAsia="Calibri" w:hAnsi="Times New Roman" w:cs="Times New Roman"/>
          <w:snapToGrid w:val="0"/>
          <w:sz w:val="28"/>
          <w:szCs w:val="28"/>
        </w:rPr>
        <w:t>О</w:t>
      </w:r>
      <w:r w:rsidRPr="00B164F3">
        <w:rPr>
          <w:rFonts w:ascii="Times New Roman" w:hAnsi="Times New Roman" w:cs="Times New Roman"/>
          <w:sz w:val="28"/>
          <w:szCs w:val="28"/>
          <w:lang w:eastAsia="zh-CN"/>
        </w:rPr>
        <w:t xml:space="preserve"> внесении изменений в отдельные Законы Республики Мордовия </w:t>
      </w:r>
      <w:r w:rsidRPr="00B164F3">
        <w:rPr>
          <w:rFonts w:ascii="Times New Roman" w:hAnsi="Times New Roman" w:cs="Times New Roman"/>
          <w:sz w:val="28"/>
          <w:szCs w:val="28"/>
        </w:rPr>
        <w:t>в части индексации размера пенсии за выслугу лет лицам, замещавшим муниципальные и иные должности, должности  муниципальной службы в Республике Мордовия</w:t>
      </w:r>
      <w:r w:rsidR="00B164F3" w:rsidRPr="00B164F3">
        <w:rPr>
          <w:rFonts w:ascii="Times New Roman" w:hAnsi="Times New Roman" w:cs="Times New Roman"/>
          <w:sz w:val="28"/>
          <w:szCs w:val="28"/>
        </w:rPr>
        <w:t>»,</w:t>
      </w:r>
      <w:r w:rsidR="00DD1A2C" w:rsidRPr="00B164F3">
        <w:rPr>
          <w:rFonts w:ascii="Times New Roman" w:hAnsi="Times New Roman" w:cs="Times New Roman"/>
          <w:sz w:val="28"/>
          <w:szCs w:val="28"/>
        </w:rPr>
        <w:t xml:space="preserve"> </w:t>
      </w:r>
      <w:r w:rsidRPr="00B164F3">
        <w:rPr>
          <w:rFonts w:ascii="Times New Roman" w:hAnsi="Times New Roman" w:cs="Times New Roman"/>
          <w:sz w:val="28"/>
          <w:szCs w:val="28"/>
        </w:rPr>
        <w:t>Устав</w:t>
      </w:r>
      <w:r w:rsidR="00B164F3" w:rsidRPr="00B164F3">
        <w:rPr>
          <w:rFonts w:ascii="Times New Roman" w:hAnsi="Times New Roman" w:cs="Times New Roman"/>
          <w:sz w:val="28"/>
          <w:szCs w:val="28"/>
        </w:rPr>
        <w:t>ом</w:t>
      </w:r>
      <w:r w:rsidRPr="00B164F3">
        <w:rPr>
          <w:rFonts w:ascii="Times New Roman" w:hAnsi="Times New Roman" w:cs="Times New Roman"/>
          <w:sz w:val="28"/>
          <w:szCs w:val="28"/>
        </w:rPr>
        <w:t xml:space="preserve"> </w:t>
      </w:r>
      <w:r w:rsidR="00EC7FEC" w:rsidRPr="00B164F3">
        <w:rPr>
          <w:rFonts w:ascii="Times New Roman" w:eastAsia="Calibri" w:hAnsi="Times New Roman" w:cs="Times New Roman"/>
          <w:sz w:val="28"/>
          <w:szCs w:val="28"/>
        </w:rPr>
        <w:t>Кажлодского</w:t>
      </w:r>
      <w:r w:rsidR="00611479" w:rsidRPr="00B164F3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  <w:r w:rsidRPr="00B164F3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 w:rsidR="00EC7FEC" w:rsidRPr="00B164F3">
        <w:rPr>
          <w:rFonts w:ascii="Times New Roman" w:eastAsia="Calibri" w:hAnsi="Times New Roman" w:cs="Times New Roman"/>
          <w:sz w:val="28"/>
          <w:szCs w:val="28"/>
        </w:rPr>
        <w:t>Кажлодского</w:t>
      </w:r>
      <w:r w:rsidR="00611479" w:rsidRPr="00B164F3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  <w:proofErr w:type="gramEnd"/>
      <w:r w:rsidR="00611479" w:rsidRPr="00B164F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164F3">
        <w:rPr>
          <w:rFonts w:ascii="Times New Roman" w:hAnsi="Times New Roman" w:cs="Times New Roman"/>
          <w:sz w:val="28"/>
          <w:szCs w:val="28"/>
        </w:rPr>
        <w:t>решил:</w:t>
      </w:r>
    </w:p>
    <w:p w:rsidR="001572D8" w:rsidRPr="00B164F3" w:rsidRDefault="001572D8" w:rsidP="001572D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572D8" w:rsidRPr="00B164F3" w:rsidRDefault="001572D8" w:rsidP="00611479">
      <w:pPr>
        <w:spacing w:after="0" w:line="240" w:lineRule="auto"/>
        <w:ind w:firstLine="540"/>
        <w:jc w:val="both"/>
        <w:rPr>
          <w:rFonts w:ascii="PT Serif" w:eastAsia="Calibri" w:hAnsi="PT Serif" w:cs="Times New Roman"/>
          <w:kern w:val="2"/>
          <w:sz w:val="28"/>
          <w:szCs w:val="28"/>
          <w:shd w:val="clear" w:color="auto" w:fill="FFFFFF"/>
        </w:rPr>
      </w:pPr>
      <w:r w:rsidRPr="00B164F3">
        <w:rPr>
          <w:rFonts w:ascii="Times New Roman" w:eastAsia="Calibri" w:hAnsi="Times New Roman" w:cs="Times New Roman"/>
          <w:sz w:val="28"/>
          <w:szCs w:val="28"/>
        </w:rPr>
        <w:t>1.</w:t>
      </w:r>
      <w:r w:rsidR="00611479" w:rsidRPr="00B164F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164F3">
        <w:rPr>
          <w:rFonts w:ascii="Times New Roman" w:eastAsia="Calibri" w:hAnsi="Times New Roman" w:cs="Times New Roman"/>
          <w:sz w:val="28"/>
          <w:szCs w:val="28"/>
        </w:rPr>
        <w:t xml:space="preserve">Внести изменения в абзац </w:t>
      </w:r>
      <w:r w:rsidR="00611479" w:rsidRPr="00B164F3">
        <w:rPr>
          <w:rFonts w:ascii="Times New Roman" w:eastAsia="Calibri" w:hAnsi="Times New Roman" w:cs="Times New Roman"/>
          <w:sz w:val="28"/>
          <w:szCs w:val="28"/>
        </w:rPr>
        <w:t>7</w:t>
      </w:r>
      <w:r w:rsidRPr="00B164F3">
        <w:rPr>
          <w:rFonts w:ascii="Times New Roman" w:eastAsia="Calibri" w:hAnsi="Times New Roman" w:cs="Times New Roman"/>
          <w:sz w:val="28"/>
          <w:szCs w:val="28"/>
        </w:rPr>
        <w:t xml:space="preserve"> пункта </w:t>
      </w:r>
      <w:r w:rsidR="00611479" w:rsidRPr="00B164F3">
        <w:rPr>
          <w:rFonts w:ascii="Times New Roman" w:eastAsia="Calibri" w:hAnsi="Times New Roman" w:cs="Times New Roman"/>
          <w:sz w:val="28"/>
          <w:szCs w:val="28"/>
        </w:rPr>
        <w:t>14</w:t>
      </w:r>
      <w:r w:rsidRPr="00B164F3">
        <w:rPr>
          <w:rFonts w:ascii="Times New Roman" w:eastAsia="Calibri" w:hAnsi="Times New Roman" w:cs="Times New Roman"/>
          <w:sz w:val="28"/>
          <w:szCs w:val="28"/>
        </w:rPr>
        <w:t xml:space="preserve"> Положения о порядке</w:t>
      </w:r>
      <w:r w:rsidRPr="00B164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назначения и выплаты </w:t>
      </w:r>
      <w:r w:rsidRPr="00B164F3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пенсии</w:t>
      </w:r>
      <w:r w:rsidRPr="00B164F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B164F3">
        <w:rPr>
          <w:rFonts w:ascii="Times New Roman" w:hAnsi="Times New Roman" w:cs="Times New Roman"/>
          <w:sz w:val="28"/>
          <w:szCs w:val="28"/>
          <w:shd w:val="clear" w:color="auto" w:fill="FFFFFF"/>
        </w:rPr>
        <w:t>за</w:t>
      </w:r>
      <w:r w:rsidRPr="00B164F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B164F3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выслугу</w:t>
      </w:r>
      <w:r w:rsidRPr="00B164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лицам, замещавшим муниципальные должности и должности муниципальной службы в органах местного </w:t>
      </w:r>
      <w:r w:rsidR="009A5EEC" w:rsidRPr="00B164F3">
        <w:rPr>
          <w:rFonts w:ascii="Times New Roman" w:hAnsi="Times New Roman" w:cs="Times New Roman"/>
          <w:sz w:val="28"/>
          <w:szCs w:val="28"/>
          <w:shd w:val="clear" w:color="auto" w:fill="FFFFFF"/>
        </w:rPr>
        <w:t>самоуправления</w:t>
      </w:r>
      <w:r w:rsidR="00611479" w:rsidRPr="00B164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C7FEC" w:rsidRPr="00B164F3">
        <w:rPr>
          <w:rFonts w:ascii="Times New Roman" w:hAnsi="Times New Roman" w:cs="Times New Roman"/>
          <w:sz w:val="28"/>
          <w:szCs w:val="28"/>
          <w:shd w:val="clear" w:color="auto" w:fill="FFFFFF"/>
        </w:rPr>
        <w:t>Кажлодского</w:t>
      </w:r>
      <w:r w:rsidR="00611479" w:rsidRPr="00B164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Торбеевского муниципального района Республики Мордовия</w:t>
      </w:r>
      <w:r w:rsidRPr="00B164F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</w:t>
      </w:r>
      <w:r w:rsidRPr="00B164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утвержденного</w:t>
      </w:r>
      <w:r w:rsidRPr="00B164F3">
        <w:rPr>
          <w:rFonts w:ascii="Times New Roman" w:eastAsia="Calibri" w:hAnsi="Times New Roman" w:cs="Times New Roman"/>
          <w:sz w:val="28"/>
          <w:szCs w:val="28"/>
        </w:rPr>
        <w:t xml:space="preserve"> решением Совета депутатов </w:t>
      </w:r>
      <w:r w:rsidR="00EC7FEC" w:rsidRPr="00B164F3">
        <w:rPr>
          <w:rFonts w:ascii="Times New Roman" w:eastAsia="Calibri" w:hAnsi="Times New Roman" w:cs="Times New Roman"/>
          <w:sz w:val="28"/>
          <w:szCs w:val="28"/>
        </w:rPr>
        <w:t>Кажлодского</w:t>
      </w:r>
      <w:r w:rsidR="00B164F3" w:rsidRPr="00B164F3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от 29.12.2016 №13</w:t>
      </w:r>
      <w:r w:rsidRPr="00B164F3">
        <w:rPr>
          <w:rFonts w:ascii="Times New Roman" w:eastAsia="Calibri" w:hAnsi="Times New Roman" w:cs="Times New Roman"/>
          <w:sz w:val="28"/>
          <w:szCs w:val="28"/>
        </w:rPr>
        <w:t>, изложив в следующей редакции:</w:t>
      </w:r>
    </w:p>
    <w:p w:rsidR="001572D8" w:rsidRPr="00B164F3" w:rsidRDefault="001572D8" w:rsidP="00611479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proofErr w:type="gramStart"/>
      <w:r w:rsidRPr="00B164F3">
        <w:rPr>
          <w:rFonts w:ascii="Times New Roman" w:eastAsia="Calibri" w:hAnsi="Times New Roman" w:cs="Times New Roman"/>
          <w:sz w:val="28"/>
          <w:szCs w:val="28"/>
        </w:rPr>
        <w:t>«</w:t>
      </w:r>
      <w:r w:rsidRPr="00B164F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Размер пенсии за выслугу лет, включая пенсии за выслугу лет, выплачиваемые в размере 50 процентов размера социальной пенсии, установленного подпунктом 1 пункта 1 статьи 18 Федерального закона от 15</w:t>
      </w:r>
      <w:r w:rsidR="00DD1A2C" w:rsidRPr="00B164F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.12.</w:t>
      </w:r>
      <w:r w:rsidRPr="00B164F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2001</w:t>
      </w:r>
      <w:r w:rsidR="00DD1A2C" w:rsidRPr="00B164F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B164F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№166-ФЗ «О государственном пенсионном обеспечении в Российской Федерации»,  </w:t>
      </w:r>
      <w:r w:rsidRPr="00B164F3">
        <w:rPr>
          <w:rFonts w:ascii="Times New Roman" w:eastAsia="Calibri" w:hAnsi="Times New Roman" w:cs="Times New Roman"/>
          <w:iCs/>
          <w:sz w:val="28"/>
          <w:szCs w:val="28"/>
        </w:rPr>
        <w:t>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 на момент утверждения</w:t>
      </w:r>
      <w:proofErr w:type="gramEnd"/>
      <w:r w:rsidRPr="00B164F3">
        <w:rPr>
          <w:rFonts w:ascii="Times New Roman" w:eastAsia="Calibri" w:hAnsi="Times New Roman" w:cs="Times New Roman"/>
          <w:iCs/>
          <w:sz w:val="28"/>
          <w:szCs w:val="28"/>
        </w:rPr>
        <w:t xml:space="preserve"> указанного федерального закона о федеральном бюджете. Последующие изменения прогнозируемого уровня инфляции при увеличении (индексации) пенсии за выслугу лет не учитываются.</w:t>
      </w:r>
    </w:p>
    <w:p w:rsidR="001572D8" w:rsidRPr="00B164F3" w:rsidRDefault="001572D8" w:rsidP="001572D8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B164F3">
        <w:rPr>
          <w:rFonts w:ascii="Times New Roman" w:eastAsia="Calibri" w:hAnsi="Times New Roman" w:cs="Times New Roman"/>
          <w:iCs/>
          <w:sz w:val="28"/>
          <w:szCs w:val="28"/>
        </w:rPr>
        <w:lastRenderedPageBreak/>
        <w:t xml:space="preserve">Пенсия за выслугу лет увеличивается (индексируется)  с 1 </w:t>
      </w:r>
      <w:r w:rsidR="00F927A1" w:rsidRPr="00B164F3">
        <w:rPr>
          <w:rFonts w:ascii="Times New Roman" w:eastAsia="Calibri" w:hAnsi="Times New Roman" w:cs="Times New Roman"/>
          <w:iCs/>
          <w:sz w:val="28"/>
          <w:szCs w:val="28"/>
        </w:rPr>
        <w:t>мая</w:t>
      </w:r>
      <w:r w:rsidRPr="00B164F3">
        <w:rPr>
          <w:rFonts w:ascii="Times New Roman" w:eastAsia="Calibri" w:hAnsi="Times New Roman" w:cs="Times New Roman"/>
          <w:iCs/>
          <w:sz w:val="28"/>
          <w:szCs w:val="28"/>
        </w:rPr>
        <w:t xml:space="preserve"> каждого года в беззаявительном порядке на основании </w:t>
      </w:r>
      <w:r w:rsidR="00611479" w:rsidRPr="00B164F3">
        <w:rPr>
          <w:rFonts w:ascii="Times New Roman" w:eastAsia="Calibri" w:hAnsi="Times New Roman" w:cs="Times New Roman"/>
          <w:iCs/>
          <w:sz w:val="28"/>
          <w:szCs w:val="28"/>
        </w:rPr>
        <w:t>распоряжения</w:t>
      </w:r>
      <w:r w:rsidRPr="00B164F3">
        <w:rPr>
          <w:rFonts w:ascii="Times New Roman" w:eastAsia="Calibri" w:hAnsi="Times New Roman" w:cs="Times New Roman"/>
          <w:iCs/>
          <w:sz w:val="28"/>
          <w:szCs w:val="28"/>
        </w:rPr>
        <w:t xml:space="preserve"> администрации </w:t>
      </w:r>
      <w:r w:rsidR="00EC7FEC" w:rsidRPr="00B164F3">
        <w:rPr>
          <w:rFonts w:ascii="Times New Roman" w:eastAsia="Calibri" w:hAnsi="Times New Roman" w:cs="Times New Roman"/>
          <w:sz w:val="28"/>
          <w:szCs w:val="28"/>
        </w:rPr>
        <w:t>Кажлодского</w:t>
      </w:r>
      <w:r w:rsidR="00611479" w:rsidRPr="00B164F3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  <w:r w:rsidRPr="00B164F3">
        <w:rPr>
          <w:rFonts w:ascii="Times New Roman" w:eastAsia="Calibri" w:hAnsi="Times New Roman" w:cs="Times New Roman"/>
          <w:iCs/>
          <w:sz w:val="28"/>
          <w:szCs w:val="28"/>
        </w:rPr>
        <w:t>.</w:t>
      </w:r>
    </w:p>
    <w:p w:rsidR="001572D8" w:rsidRPr="00B164F3" w:rsidRDefault="001572D8" w:rsidP="00611479">
      <w:pPr>
        <w:pStyle w:val="s1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B164F3">
        <w:rPr>
          <w:sz w:val="28"/>
          <w:szCs w:val="28"/>
        </w:rPr>
        <w:t>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 место в период приостановления».</w:t>
      </w:r>
    </w:p>
    <w:p w:rsidR="00B164F3" w:rsidRPr="00B164F3" w:rsidRDefault="001572D8" w:rsidP="00B164F3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164F3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="00B164F3" w:rsidRPr="00B164F3">
        <w:rPr>
          <w:rFonts w:ascii="Times New Roman" w:hAnsi="Times New Roman" w:cs="Times New Roman"/>
          <w:bCs/>
          <w:sz w:val="28"/>
          <w:szCs w:val="28"/>
        </w:rPr>
        <w:t>Насто</w:t>
      </w:r>
      <w:r w:rsidR="00B164F3" w:rsidRPr="00B164F3">
        <w:rPr>
          <w:rFonts w:ascii="Times New Roman" w:hAnsi="Times New Roman" w:cs="Times New Roman"/>
          <w:sz w:val="28"/>
          <w:szCs w:val="28"/>
        </w:rPr>
        <w:t xml:space="preserve">ящее решение подлежит официальному обнародованию в информационном бюллетене «Кажлодский вестник», размещению на официальном сайте  Кажлодского сельского поселения в сети «Интернет» по адресу: </w:t>
      </w:r>
      <w:hyperlink r:id="rId5" w:anchor="_blank" w:history="1">
        <w:r w:rsidR="00B164F3" w:rsidRPr="00B164F3">
          <w:rPr>
            <w:rStyle w:val="a5"/>
            <w:rFonts w:ascii="Times New Roman" w:hAnsi="Times New Roman" w:cs="Times New Roman"/>
            <w:bCs/>
            <w:color w:val="000000"/>
            <w:sz w:val="28"/>
            <w:szCs w:val="28"/>
            <w:shd w:val="clear" w:color="auto" w:fill="FFFFFF"/>
          </w:rPr>
          <w:t>https:///kazhlodskoe-r13.gosweb.gosuslugi.ru</w:t>
        </w:r>
      </w:hyperlink>
      <w:r w:rsidR="00B164F3" w:rsidRPr="00B164F3">
        <w:rPr>
          <w:rFonts w:ascii="Times New Roman" w:hAnsi="Times New Roman" w:cs="Times New Roman"/>
          <w:sz w:val="28"/>
          <w:szCs w:val="28"/>
        </w:rPr>
        <w:t>.</w:t>
      </w:r>
    </w:p>
    <w:p w:rsidR="00F65B1B" w:rsidRPr="00B164F3" w:rsidRDefault="00F65B1B" w:rsidP="00B164F3">
      <w:pPr>
        <w:spacing w:after="0" w:line="240" w:lineRule="auto"/>
        <w:ind w:firstLine="540"/>
        <w:jc w:val="both"/>
        <w:rPr>
          <w:sz w:val="28"/>
          <w:szCs w:val="28"/>
        </w:rPr>
      </w:pPr>
    </w:p>
    <w:p w:rsidR="00D2522E" w:rsidRPr="00B164F3" w:rsidRDefault="00D2522E" w:rsidP="009A5EEC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D2522E" w:rsidRPr="00B164F3" w:rsidRDefault="00D2522E" w:rsidP="009A5EEC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B164F3" w:rsidRDefault="00B164F3" w:rsidP="00B16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64F3" w:rsidRPr="00B164F3" w:rsidRDefault="00B164F3" w:rsidP="00B164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4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522E" w:rsidRPr="00B164F3">
        <w:rPr>
          <w:rFonts w:ascii="Times New Roman" w:hAnsi="Times New Roman" w:cs="Times New Roman"/>
          <w:sz w:val="28"/>
          <w:szCs w:val="28"/>
        </w:rPr>
        <w:t xml:space="preserve">Глава  </w:t>
      </w:r>
      <w:r w:rsidR="00EC7FEC" w:rsidRPr="00B164F3">
        <w:rPr>
          <w:rFonts w:ascii="Times New Roman" w:hAnsi="Times New Roman" w:cs="Times New Roman"/>
          <w:sz w:val="28"/>
          <w:szCs w:val="28"/>
        </w:rPr>
        <w:t>Кажлодского</w:t>
      </w:r>
    </w:p>
    <w:p w:rsidR="00D2522E" w:rsidRPr="00B164F3" w:rsidRDefault="00D2522E" w:rsidP="00B164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4F3">
        <w:rPr>
          <w:rFonts w:ascii="Times New Roman" w:hAnsi="Times New Roman" w:cs="Times New Roman"/>
          <w:sz w:val="28"/>
          <w:szCs w:val="28"/>
        </w:rPr>
        <w:t xml:space="preserve"> сельского поселения            </w:t>
      </w:r>
      <w:r w:rsidR="00B164F3" w:rsidRPr="00B164F3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B164F3">
        <w:rPr>
          <w:rFonts w:ascii="Times New Roman" w:hAnsi="Times New Roman" w:cs="Times New Roman"/>
          <w:sz w:val="28"/>
          <w:szCs w:val="28"/>
        </w:rPr>
        <w:t xml:space="preserve">         </w:t>
      </w:r>
      <w:r w:rsidR="00B164F3" w:rsidRPr="00B164F3">
        <w:rPr>
          <w:rFonts w:ascii="Times New Roman" w:hAnsi="Times New Roman" w:cs="Times New Roman"/>
          <w:sz w:val="28"/>
          <w:szCs w:val="28"/>
        </w:rPr>
        <w:t xml:space="preserve">  </w:t>
      </w:r>
      <w:r w:rsidRPr="00B164F3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B164F3" w:rsidRPr="00B164F3">
        <w:rPr>
          <w:rFonts w:ascii="Times New Roman" w:hAnsi="Times New Roman" w:cs="Times New Roman"/>
          <w:sz w:val="28"/>
          <w:szCs w:val="28"/>
        </w:rPr>
        <w:t>Л.С.Асташова</w:t>
      </w:r>
    </w:p>
    <w:p w:rsidR="00F65B1B" w:rsidRPr="00B164F3" w:rsidRDefault="00F65B1B" w:rsidP="00D252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F65B1B" w:rsidRPr="00B164F3" w:rsidSect="00611479"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0074480"/>
    <w:multiLevelType w:val="hybridMultilevel"/>
    <w:tmpl w:val="E7E83950"/>
    <w:lvl w:ilvl="0" w:tplc="55F2A5C4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C3E376F"/>
    <w:multiLevelType w:val="hybridMultilevel"/>
    <w:tmpl w:val="E062D0EA"/>
    <w:lvl w:ilvl="0" w:tplc="CFE2B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2205FD"/>
    <w:multiLevelType w:val="hybridMultilevel"/>
    <w:tmpl w:val="013A5256"/>
    <w:lvl w:ilvl="0" w:tplc="DDBAD968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72D8"/>
    <w:rsid w:val="00082E1C"/>
    <w:rsid w:val="00111207"/>
    <w:rsid w:val="001572D8"/>
    <w:rsid w:val="002544ED"/>
    <w:rsid w:val="00423EED"/>
    <w:rsid w:val="00611479"/>
    <w:rsid w:val="007E25C5"/>
    <w:rsid w:val="00837779"/>
    <w:rsid w:val="0089088C"/>
    <w:rsid w:val="00893077"/>
    <w:rsid w:val="00961CC8"/>
    <w:rsid w:val="009A5EEC"/>
    <w:rsid w:val="00A028AA"/>
    <w:rsid w:val="00B164F3"/>
    <w:rsid w:val="00B23EAE"/>
    <w:rsid w:val="00B60407"/>
    <w:rsid w:val="00BE7F84"/>
    <w:rsid w:val="00C87ECA"/>
    <w:rsid w:val="00D02350"/>
    <w:rsid w:val="00D2522E"/>
    <w:rsid w:val="00DD1A2C"/>
    <w:rsid w:val="00EC7FEC"/>
    <w:rsid w:val="00F65B1B"/>
    <w:rsid w:val="00F927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2D8"/>
  </w:style>
  <w:style w:type="paragraph" w:styleId="1">
    <w:name w:val="heading 1"/>
    <w:basedOn w:val="a"/>
    <w:next w:val="a"/>
    <w:link w:val="10"/>
    <w:uiPriority w:val="99"/>
    <w:qFormat/>
    <w:rsid w:val="00423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1572D8"/>
    <w:rPr>
      <w:i/>
      <w:iCs/>
    </w:rPr>
  </w:style>
  <w:style w:type="paragraph" w:styleId="a4">
    <w:name w:val="List Paragraph"/>
    <w:basedOn w:val="a"/>
    <w:uiPriority w:val="34"/>
    <w:qFormat/>
    <w:rsid w:val="001572D8"/>
    <w:pPr>
      <w:ind w:left="720"/>
      <w:contextualSpacing/>
    </w:pPr>
  </w:style>
  <w:style w:type="paragraph" w:customStyle="1" w:styleId="s1">
    <w:name w:val="s_1"/>
    <w:basedOn w:val="a"/>
    <w:rsid w:val="00157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423EE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5">
    <w:name w:val="Hyperlink"/>
    <w:rsid w:val="00D2522E"/>
    <w:rPr>
      <w:color w:val="0000FF"/>
      <w:u w:val="single"/>
    </w:rPr>
  </w:style>
  <w:style w:type="paragraph" w:customStyle="1" w:styleId="31">
    <w:name w:val="Основной текст с отступом 31"/>
    <w:basedOn w:val="a"/>
    <w:rsid w:val="00D2522E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Normal">
    <w:name w:val="ConsNormal"/>
    <w:rsid w:val="00B164F3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2D8"/>
  </w:style>
  <w:style w:type="paragraph" w:styleId="1">
    <w:name w:val="heading 1"/>
    <w:basedOn w:val="a"/>
    <w:next w:val="a"/>
    <w:link w:val="10"/>
    <w:uiPriority w:val="99"/>
    <w:qFormat/>
    <w:rsid w:val="00423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1572D8"/>
    <w:rPr>
      <w:i/>
      <w:iCs/>
    </w:rPr>
  </w:style>
  <w:style w:type="paragraph" w:styleId="a4">
    <w:name w:val="List Paragraph"/>
    <w:basedOn w:val="a"/>
    <w:uiPriority w:val="34"/>
    <w:qFormat/>
    <w:rsid w:val="001572D8"/>
    <w:pPr>
      <w:ind w:left="720"/>
      <w:contextualSpacing/>
    </w:pPr>
  </w:style>
  <w:style w:type="paragraph" w:customStyle="1" w:styleId="s1">
    <w:name w:val="s_1"/>
    <w:basedOn w:val="a"/>
    <w:rsid w:val="00157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423EE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urgodskoe-r13.gosweb.gosuslug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Кажлодка</cp:lastModifiedBy>
  <cp:revision>6</cp:revision>
  <cp:lastPrinted>2025-05-30T07:29:00Z</cp:lastPrinted>
  <dcterms:created xsi:type="dcterms:W3CDTF">2025-05-14T12:31:00Z</dcterms:created>
  <dcterms:modified xsi:type="dcterms:W3CDTF">2025-05-30T07:30:00Z</dcterms:modified>
</cp:coreProperties>
</file>