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2CB" w:rsidRDefault="002E2AB0">
      <w:pPr>
        <w:keepNext/>
        <w:widowControl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7456B4">
        <w:rPr>
          <w:sz w:val="28"/>
          <w:szCs w:val="28"/>
        </w:rPr>
        <w:t>роект</w:t>
      </w:r>
    </w:p>
    <w:p w:rsidR="007F02CB" w:rsidRDefault="007456B4">
      <w:pPr>
        <w:keepNext/>
        <w:widowControl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F02CB" w:rsidRDefault="007456B4">
      <w:pPr>
        <w:keepNext/>
        <w:widowControl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</w:t>
      </w:r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 xml:space="preserve">ТРАЦИЯ </w:t>
      </w:r>
      <w:r w:rsidR="005D6C48">
        <w:rPr>
          <w:sz w:val="28"/>
          <w:szCs w:val="28"/>
        </w:rPr>
        <w:t>КАЖЛОДСКОГО</w:t>
      </w:r>
      <w:r w:rsidR="00617256">
        <w:rPr>
          <w:sz w:val="28"/>
          <w:szCs w:val="28"/>
        </w:rPr>
        <w:t xml:space="preserve"> СЕЛЬСКОГО ПОСЕЛЕНИЯ</w:t>
      </w:r>
    </w:p>
    <w:p w:rsidR="007F02CB" w:rsidRDefault="007456B4">
      <w:pPr>
        <w:keepNext/>
        <w:widowControl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</w:t>
      </w:r>
    </w:p>
    <w:p w:rsidR="007F02CB" w:rsidRDefault="007F02CB"/>
    <w:p w:rsidR="007F02CB" w:rsidRDefault="007456B4">
      <w:pPr>
        <w:jc w:val="center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tbl>
      <w:tblPr>
        <w:tblW w:w="9571" w:type="dxa"/>
        <w:tblLayout w:type="fixed"/>
        <w:tblLook w:val="04A0"/>
      </w:tblPr>
      <w:tblGrid>
        <w:gridCol w:w="7925"/>
        <w:gridCol w:w="1646"/>
      </w:tblGrid>
      <w:tr w:rsidR="007F02CB" w:rsidRPr="002E2AB0">
        <w:trPr>
          <w:trHeight w:val="303"/>
        </w:trPr>
        <w:tc>
          <w:tcPr>
            <w:tcW w:w="7924" w:type="dxa"/>
          </w:tcPr>
          <w:p w:rsidR="007F02CB" w:rsidRPr="002E2AB0" w:rsidRDefault="007F02CB">
            <w:pPr>
              <w:rPr>
                <w:bCs/>
                <w:sz w:val="28"/>
                <w:szCs w:val="28"/>
              </w:rPr>
            </w:pPr>
          </w:p>
          <w:p w:rsidR="007F02CB" w:rsidRPr="002E2AB0" w:rsidRDefault="002E2AB0">
            <w:pPr>
              <w:rPr>
                <w:bCs/>
                <w:sz w:val="28"/>
                <w:szCs w:val="28"/>
                <w:u w:val="single"/>
              </w:rPr>
            </w:pPr>
            <w:r w:rsidRPr="002E2AB0">
              <w:rPr>
                <w:bCs/>
                <w:sz w:val="28"/>
                <w:szCs w:val="28"/>
                <w:u w:val="single"/>
              </w:rPr>
              <w:t>«     »               2025</w:t>
            </w:r>
            <w:r w:rsidR="007456B4" w:rsidRPr="002E2AB0">
              <w:rPr>
                <w:bCs/>
                <w:sz w:val="28"/>
                <w:szCs w:val="28"/>
                <w:u w:val="single"/>
              </w:rPr>
              <w:t>г.</w:t>
            </w:r>
          </w:p>
        </w:tc>
        <w:tc>
          <w:tcPr>
            <w:tcW w:w="1646" w:type="dxa"/>
          </w:tcPr>
          <w:p w:rsidR="007F02CB" w:rsidRPr="002E2AB0" w:rsidRDefault="007456B4">
            <w:pPr>
              <w:jc w:val="center"/>
              <w:rPr>
                <w:bCs/>
                <w:sz w:val="28"/>
                <w:szCs w:val="28"/>
                <w:u w:val="single"/>
              </w:rPr>
            </w:pPr>
            <w:r w:rsidRPr="002E2AB0">
              <w:rPr>
                <w:bCs/>
                <w:sz w:val="28"/>
                <w:szCs w:val="28"/>
              </w:rPr>
              <w:t xml:space="preserve">                                                                                №</w:t>
            </w:r>
            <w:r w:rsidRPr="002E2AB0">
              <w:rPr>
                <w:bCs/>
                <w:sz w:val="28"/>
                <w:szCs w:val="28"/>
                <w:u w:val="single"/>
              </w:rPr>
              <w:t>..</w:t>
            </w:r>
          </w:p>
          <w:p w:rsidR="007F02CB" w:rsidRPr="002E2AB0" w:rsidRDefault="007F02CB">
            <w:pPr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</w:tbl>
    <w:p w:rsidR="007F02CB" w:rsidRPr="002E2AB0" w:rsidRDefault="007456B4">
      <w:pPr>
        <w:jc w:val="center"/>
        <w:rPr>
          <w:b/>
          <w:bCs/>
          <w:sz w:val="28"/>
          <w:szCs w:val="28"/>
        </w:rPr>
      </w:pPr>
      <w:r w:rsidRPr="002E2AB0">
        <w:rPr>
          <w:b/>
          <w:bCs/>
          <w:sz w:val="28"/>
          <w:szCs w:val="28"/>
        </w:rPr>
        <w:t xml:space="preserve">О выявлении правообладателя </w:t>
      </w:r>
    </w:p>
    <w:p w:rsidR="007F02CB" w:rsidRPr="002E2AB0" w:rsidRDefault="007456B4">
      <w:pPr>
        <w:jc w:val="center"/>
        <w:rPr>
          <w:b/>
          <w:bCs/>
          <w:sz w:val="28"/>
          <w:szCs w:val="28"/>
        </w:rPr>
      </w:pPr>
      <w:r w:rsidRPr="002E2AB0">
        <w:rPr>
          <w:b/>
          <w:bCs/>
          <w:sz w:val="28"/>
          <w:szCs w:val="28"/>
        </w:rPr>
        <w:t>ранее учтенного объекта недвижимости</w:t>
      </w:r>
    </w:p>
    <w:p w:rsidR="007F02CB" w:rsidRPr="002E2AB0" w:rsidRDefault="007F02CB">
      <w:pPr>
        <w:jc w:val="center"/>
        <w:rPr>
          <w:sz w:val="28"/>
          <w:szCs w:val="28"/>
        </w:rPr>
      </w:pPr>
    </w:p>
    <w:p w:rsidR="007F02CB" w:rsidRPr="002E2AB0" w:rsidRDefault="007456B4">
      <w:pPr>
        <w:ind w:firstLine="567"/>
        <w:jc w:val="both"/>
        <w:rPr>
          <w:sz w:val="28"/>
          <w:szCs w:val="28"/>
        </w:rPr>
      </w:pPr>
      <w:r w:rsidRPr="002E2AB0">
        <w:rPr>
          <w:sz w:val="28"/>
          <w:szCs w:val="28"/>
        </w:rPr>
        <w:t xml:space="preserve">В соответствии со статьей 69.1 </w:t>
      </w:r>
      <w:hyperlink r:id="rId4">
        <w:r w:rsidRPr="002E2AB0">
          <w:rPr>
            <w:color w:val="000000"/>
            <w:sz w:val="28"/>
            <w:szCs w:val="28"/>
          </w:rPr>
          <w:t>Федерального закона</w:t>
        </w:r>
      </w:hyperlink>
      <w:r w:rsidRPr="002E2AB0">
        <w:rPr>
          <w:sz w:val="28"/>
          <w:szCs w:val="28"/>
        </w:rPr>
        <w:t xml:space="preserve"> от 13 июля 2015 года N 218-ФЗ «О государственной регистрации недвижимости» и руководствуясь Уставом </w:t>
      </w:r>
      <w:r w:rsidR="005D6C48" w:rsidRPr="002E2AB0">
        <w:rPr>
          <w:sz w:val="28"/>
          <w:szCs w:val="28"/>
        </w:rPr>
        <w:t>Кажлодского</w:t>
      </w:r>
      <w:r w:rsidR="00617256" w:rsidRPr="002E2AB0">
        <w:rPr>
          <w:sz w:val="28"/>
          <w:szCs w:val="28"/>
        </w:rPr>
        <w:t xml:space="preserve"> сельского поселения </w:t>
      </w:r>
      <w:r w:rsidRPr="002E2AB0">
        <w:rPr>
          <w:sz w:val="28"/>
          <w:szCs w:val="28"/>
        </w:rPr>
        <w:t xml:space="preserve"> Торбеевского муниципального района Республики Мордовия, администрация </w:t>
      </w:r>
      <w:r w:rsidR="005D6C48" w:rsidRPr="002E2AB0">
        <w:rPr>
          <w:sz w:val="28"/>
          <w:szCs w:val="28"/>
        </w:rPr>
        <w:t xml:space="preserve"> Кажлодского</w:t>
      </w:r>
      <w:r w:rsidR="00617256" w:rsidRPr="002E2AB0">
        <w:rPr>
          <w:sz w:val="28"/>
          <w:szCs w:val="28"/>
        </w:rPr>
        <w:t xml:space="preserve"> сельского поселения  </w:t>
      </w:r>
      <w:proofErr w:type="gramStart"/>
      <w:r w:rsidRPr="002E2AB0">
        <w:rPr>
          <w:bCs/>
          <w:sz w:val="28"/>
          <w:szCs w:val="28"/>
        </w:rPr>
        <w:t>п</w:t>
      </w:r>
      <w:proofErr w:type="gramEnd"/>
      <w:r w:rsidRPr="002E2AB0">
        <w:rPr>
          <w:bCs/>
          <w:sz w:val="28"/>
          <w:szCs w:val="28"/>
        </w:rPr>
        <w:t xml:space="preserve"> о с т а н о в л я е т:</w:t>
      </w:r>
    </w:p>
    <w:p w:rsidR="007F02CB" w:rsidRPr="002E2AB0" w:rsidRDefault="007456B4">
      <w:pPr>
        <w:ind w:firstLine="567"/>
        <w:jc w:val="both"/>
        <w:rPr>
          <w:sz w:val="28"/>
          <w:szCs w:val="28"/>
        </w:rPr>
      </w:pPr>
      <w:r w:rsidRPr="002E2AB0">
        <w:rPr>
          <w:sz w:val="28"/>
          <w:szCs w:val="28"/>
        </w:rPr>
        <w:t xml:space="preserve">1. В отношении </w:t>
      </w:r>
      <w:r w:rsidR="006E33DA" w:rsidRPr="002E2AB0">
        <w:rPr>
          <w:sz w:val="28"/>
          <w:szCs w:val="28"/>
        </w:rPr>
        <w:t>земельного участка</w:t>
      </w:r>
      <w:r w:rsidR="00C863B4" w:rsidRPr="002E2AB0">
        <w:rPr>
          <w:sz w:val="28"/>
          <w:szCs w:val="28"/>
        </w:rPr>
        <w:t xml:space="preserve"> </w:t>
      </w:r>
      <w:r w:rsidRPr="002E2AB0">
        <w:rPr>
          <w:sz w:val="28"/>
          <w:szCs w:val="28"/>
        </w:rPr>
        <w:t>с к</w:t>
      </w:r>
      <w:r w:rsidR="00617256" w:rsidRPr="002E2AB0">
        <w:rPr>
          <w:sz w:val="28"/>
          <w:szCs w:val="28"/>
        </w:rPr>
        <w:t xml:space="preserve">адастровым номером </w:t>
      </w:r>
      <w:r w:rsidR="003F2940" w:rsidRPr="002E2AB0">
        <w:rPr>
          <w:sz w:val="28"/>
          <w:szCs w:val="28"/>
        </w:rPr>
        <w:t>1</w:t>
      </w:r>
      <w:r w:rsidR="00077C00" w:rsidRPr="002E2AB0">
        <w:rPr>
          <w:sz w:val="28"/>
          <w:szCs w:val="28"/>
        </w:rPr>
        <w:t>3:2</w:t>
      </w:r>
      <w:r w:rsidR="005D6C48" w:rsidRPr="002E2AB0">
        <w:rPr>
          <w:sz w:val="28"/>
          <w:szCs w:val="28"/>
        </w:rPr>
        <w:t>1:0206001:256</w:t>
      </w:r>
      <w:r w:rsidRPr="002E2AB0">
        <w:rPr>
          <w:sz w:val="28"/>
          <w:szCs w:val="28"/>
        </w:rPr>
        <w:t xml:space="preserve">, расположенного по адресу: Республика Мордовия, </w:t>
      </w:r>
      <w:r w:rsidR="003F2940" w:rsidRPr="002E2AB0">
        <w:rPr>
          <w:color w:val="000000"/>
          <w:sz w:val="28"/>
          <w:szCs w:val="28"/>
          <w:shd w:val="clear" w:color="auto" w:fill="F8F8F8"/>
        </w:rPr>
        <w:t xml:space="preserve">Торбеевский район, </w:t>
      </w:r>
      <w:r w:rsidR="007627FA" w:rsidRPr="002E2AB0">
        <w:rPr>
          <w:color w:val="000000"/>
          <w:sz w:val="28"/>
          <w:szCs w:val="28"/>
          <w:shd w:val="clear" w:color="auto" w:fill="F8F8F8"/>
        </w:rPr>
        <w:t xml:space="preserve">с. </w:t>
      </w:r>
      <w:r w:rsidR="005D6C48" w:rsidRPr="002E2AB0">
        <w:rPr>
          <w:color w:val="000000"/>
          <w:sz w:val="28"/>
          <w:szCs w:val="28"/>
          <w:shd w:val="clear" w:color="auto" w:fill="F8F8F8"/>
        </w:rPr>
        <w:t>Кажлодка</w:t>
      </w:r>
      <w:r w:rsidR="00794009" w:rsidRPr="002E2AB0">
        <w:rPr>
          <w:sz w:val="28"/>
          <w:szCs w:val="28"/>
        </w:rPr>
        <w:t>,</w:t>
      </w:r>
      <w:r w:rsidR="005D6C48" w:rsidRPr="002E2AB0">
        <w:rPr>
          <w:sz w:val="28"/>
          <w:szCs w:val="28"/>
        </w:rPr>
        <w:t xml:space="preserve"> ул. Школьная</w:t>
      </w:r>
      <w:proofErr w:type="gramStart"/>
      <w:r w:rsidR="005D6C48" w:rsidRPr="002E2AB0">
        <w:rPr>
          <w:sz w:val="28"/>
          <w:szCs w:val="28"/>
        </w:rPr>
        <w:t xml:space="preserve"> ,</w:t>
      </w:r>
      <w:proofErr w:type="gramEnd"/>
      <w:r w:rsidR="005D6C48" w:rsidRPr="002E2AB0">
        <w:rPr>
          <w:sz w:val="28"/>
          <w:szCs w:val="28"/>
        </w:rPr>
        <w:t xml:space="preserve"> д. 65</w:t>
      </w:r>
      <w:r w:rsidR="005269E9" w:rsidRPr="002E2AB0">
        <w:rPr>
          <w:sz w:val="28"/>
          <w:szCs w:val="28"/>
        </w:rPr>
        <w:t xml:space="preserve"> площадью </w:t>
      </w:r>
      <w:r w:rsidR="005D6C48" w:rsidRPr="002E2AB0">
        <w:rPr>
          <w:sz w:val="28"/>
          <w:szCs w:val="28"/>
        </w:rPr>
        <w:t>33</w:t>
      </w:r>
      <w:r w:rsidR="006E33DA" w:rsidRPr="002E2AB0">
        <w:rPr>
          <w:sz w:val="28"/>
          <w:szCs w:val="28"/>
        </w:rPr>
        <w:t>00</w:t>
      </w:r>
      <w:r w:rsidRPr="002E2AB0">
        <w:rPr>
          <w:sz w:val="28"/>
          <w:szCs w:val="28"/>
        </w:rPr>
        <w:t xml:space="preserve"> кв.м. в качестве его правообладателя, владеющего данным объектом недвижимости на праве собственности, выявлен собственни</w:t>
      </w:r>
      <w:r w:rsidR="00B70815" w:rsidRPr="002E2AB0">
        <w:rPr>
          <w:sz w:val="28"/>
          <w:szCs w:val="28"/>
        </w:rPr>
        <w:t>к</w:t>
      </w:r>
      <w:r w:rsidR="00617256" w:rsidRPr="002E2AB0">
        <w:rPr>
          <w:sz w:val="28"/>
          <w:szCs w:val="28"/>
        </w:rPr>
        <w:t xml:space="preserve"> </w:t>
      </w:r>
      <w:r w:rsidR="005D6C48" w:rsidRPr="002E2AB0">
        <w:rPr>
          <w:sz w:val="28"/>
          <w:szCs w:val="28"/>
        </w:rPr>
        <w:t>Потапкин Василий Иванович</w:t>
      </w:r>
      <w:r w:rsidRPr="002E2AB0">
        <w:rPr>
          <w:sz w:val="28"/>
          <w:szCs w:val="28"/>
        </w:rPr>
        <w:t xml:space="preserve">, проживающий (зарегистрированный по месту жительства) по адресу: Республика Мордовия, </w:t>
      </w:r>
      <w:r w:rsidR="0032549B" w:rsidRPr="002E2AB0">
        <w:rPr>
          <w:color w:val="000000"/>
          <w:sz w:val="28"/>
          <w:szCs w:val="28"/>
          <w:shd w:val="clear" w:color="auto" w:fill="F8F8F8"/>
        </w:rPr>
        <w:t>Торбеевский район,</w:t>
      </w:r>
      <w:r w:rsidR="00A84CBB" w:rsidRPr="002E2AB0">
        <w:rPr>
          <w:color w:val="000000"/>
          <w:sz w:val="28"/>
          <w:szCs w:val="28"/>
          <w:shd w:val="clear" w:color="auto" w:fill="F8F8F8"/>
        </w:rPr>
        <w:t xml:space="preserve"> с. </w:t>
      </w:r>
      <w:r w:rsidR="00C5568F" w:rsidRPr="002E2AB0">
        <w:rPr>
          <w:color w:val="000000"/>
          <w:sz w:val="28"/>
          <w:szCs w:val="28"/>
          <w:shd w:val="clear" w:color="auto" w:fill="F8F8F8"/>
        </w:rPr>
        <w:t>Кажлодка, ул. Школьная, д. 65</w:t>
      </w:r>
    </w:p>
    <w:p w:rsidR="007F02CB" w:rsidRPr="002E2AB0" w:rsidRDefault="007456B4">
      <w:pPr>
        <w:ind w:firstLine="567"/>
        <w:jc w:val="both"/>
        <w:rPr>
          <w:sz w:val="28"/>
          <w:szCs w:val="28"/>
        </w:rPr>
      </w:pPr>
      <w:r w:rsidRPr="002E2AB0">
        <w:rPr>
          <w:sz w:val="28"/>
          <w:szCs w:val="28"/>
        </w:rPr>
        <w:t>2. Право собственности</w:t>
      </w:r>
      <w:r w:rsidR="0064560D" w:rsidRPr="002E2AB0">
        <w:rPr>
          <w:sz w:val="28"/>
          <w:szCs w:val="28"/>
        </w:rPr>
        <w:t xml:space="preserve"> </w:t>
      </w:r>
      <w:r w:rsidRPr="002E2AB0">
        <w:rPr>
          <w:sz w:val="28"/>
          <w:szCs w:val="28"/>
        </w:rPr>
        <w:t xml:space="preserve"> </w:t>
      </w:r>
      <w:r w:rsidR="00C5568F" w:rsidRPr="002E2AB0">
        <w:rPr>
          <w:sz w:val="28"/>
          <w:szCs w:val="28"/>
        </w:rPr>
        <w:t xml:space="preserve">Потапкина Василия Ивановича </w:t>
      </w:r>
      <w:r w:rsidRPr="002E2AB0">
        <w:rPr>
          <w:sz w:val="28"/>
          <w:szCs w:val="28"/>
        </w:rPr>
        <w:t xml:space="preserve">на указанный в пункте 1 настоящего Постановления объект недвижимости подтверждается </w:t>
      </w:r>
      <w:r w:rsidR="00D07D0A" w:rsidRPr="002E2AB0">
        <w:rPr>
          <w:sz w:val="28"/>
          <w:szCs w:val="28"/>
        </w:rPr>
        <w:t>Свидетельством о праве</w:t>
      </w:r>
      <w:r w:rsidR="00794009" w:rsidRPr="002E2AB0">
        <w:rPr>
          <w:sz w:val="28"/>
          <w:szCs w:val="28"/>
        </w:rPr>
        <w:t xml:space="preserve"> </w:t>
      </w:r>
      <w:r w:rsidR="007627FA" w:rsidRPr="002E2AB0">
        <w:rPr>
          <w:sz w:val="28"/>
          <w:szCs w:val="28"/>
        </w:rPr>
        <w:t>собственности на землю</w:t>
      </w:r>
      <w:r w:rsidR="00D07D0A" w:rsidRPr="002E2AB0">
        <w:rPr>
          <w:sz w:val="28"/>
          <w:szCs w:val="28"/>
        </w:rPr>
        <w:t xml:space="preserve"> </w:t>
      </w:r>
      <w:r w:rsidR="00242441" w:rsidRPr="002E2AB0">
        <w:rPr>
          <w:sz w:val="28"/>
          <w:szCs w:val="28"/>
        </w:rPr>
        <w:t>1</w:t>
      </w:r>
      <w:r w:rsidR="00C5568F" w:rsidRPr="002E2AB0">
        <w:rPr>
          <w:sz w:val="28"/>
          <w:szCs w:val="28"/>
        </w:rPr>
        <w:t>23</w:t>
      </w:r>
      <w:r w:rsidR="00D07D0A" w:rsidRPr="002E2AB0">
        <w:rPr>
          <w:sz w:val="28"/>
          <w:szCs w:val="28"/>
        </w:rPr>
        <w:t xml:space="preserve"> от </w:t>
      </w:r>
      <w:r w:rsidR="00C5568F" w:rsidRPr="002E2AB0">
        <w:rPr>
          <w:sz w:val="28"/>
          <w:szCs w:val="28"/>
        </w:rPr>
        <w:t>15.07.1993</w:t>
      </w:r>
      <w:r w:rsidR="00D07D0A" w:rsidRPr="002E2AB0">
        <w:rPr>
          <w:sz w:val="28"/>
          <w:szCs w:val="28"/>
        </w:rPr>
        <w:t xml:space="preserve"> г.</w:t>
      </w:r>
      <w:r w:rsidR="000A025F" w:rsidRPr="002E2AB0">
        <w:rPr>
          <w:sz w:val="28"/>
          <w:szCs w:val="28"/>
        </w:rPr>
        <w:t xml:space="preserve"> </w:t>
      </w:r>
    </w:p>
    <w:p w:rsidR="007F02CB" w:rsidRPr="002E2AB0" w:rsidRDefault="007456B4">
      <w:pPr>
        <w:ind w:firstLine="567"/>
        <w:jc w:val="both"/>
        <w:rPr>
          <w:sz w:val="28"/>
          <w:szCs w:val="28"/>
        </w:rPr>
      </w:pPr>
      <w:r w:rsidRPr="002E2AB0">
        <w:rPr>
          <w:sz w:val="28"/>
          <w:szCs w:val="28"/>
        </w:rPr>
        <w:t xml:space="preserve">3. Рекомендовать </w:t>
      </w:r>
      <w:r w:rsidR="0075773F" w:rsidRPr="002E2AB0">
        <w:rPr>
          <w:sz w:val="28"/>
          <w:szCs w:val="28"/>
        </w:rPr>
        <w:t>Потапкину Василию Ивановичу</w:t>
      </w:r>
      <w:r w:rsidR="00A05094" w:rsidRPr="002E2AB0">
        <w:rPr>
          <w:sz w:val="28"/>
          <w:szCs w:val="28"/>
        </w:rPr>
        <w:t xml:space="preserve"> </w:t>
      </w:r>
      <w:r w:rsidRPr="002E2AB0">
        <w:rPr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F02CB" w:rsidRPr="002E2AB0" w:rsidRDefault="007456B4">
      <w:pPr>
        <w:ind w:firstLine="567"/>
        <w:jc w:val="both"/>
        <w:rPr>
          <w:sz w:val="28"/>
          <w:szCs w:val="28"/>
        </w:rPr>
      </w:pPr>
      <w:r w:rsidRPr="002E2AB0">
        <w:rPr>
          <w:sz w:val="28"/>
          <w:szCs w:val="28"/>
        </w:rPr>
        <w:t xml:space="preserve">4. Направить данный проект </w:t>
      </w:r>
      <w:r w:rsidR="0075773F" w:rsidRPr="002E2AB0">
        <w:rPr>
          <w:sz w:val="28"/>
          <w:szCs w:val="28"/>
        </w:rPr>
        <w:t xml:space="preserve"> </w:t>
      </w:r>
      <w:r w:rsidRPr="002E2AB0">
        <w:rPr>
          <w:sz w:val="28"/>
          <w:szCs w:val="28"/>
        </w:rPr>
        <w:t>Постановления в адрес</w:t>
      </w:r>
      <w:r w:rsidR="0075773F" w:rsidRPr="002E2AB0">
        <w:rPr>
          <w:sz w:val="28"/>
          <w:szCs w:val="28"/>
        </w:rPr>
        <w:t xml:space="preserve"> </w:t>
      </w:r>
      <w:r w:rsidRPr="002E2AB0">
        <w:rPr>
          <w:sz w:val="28"/>
          <w:szCs w:val="28"/>
        </w:rPr>
        <w:t xml:space="preserve"> </w:t>
      </w:r>
      <w:r w:rsidR="0075773F" w:rsidRPr="002E2AB0">
        <w:rPr>
          <w:sz w:val="28"/>
          <w:szCs w:val="28"/>
        </w:rPr>
        <w:t>Потапкина Василия Ивановича</w:t>
      </w:r>
      <w:r w:rsidRPr="002E2AB0">
        <w:rPr>
          <w:sz w:val="28"/>
          <w:szCs w:val="28"/>
        </w:rPr>
        <w:t>.</w:t>
      </w:r>
    </w:p>
    <w:p w:rsidR="007F02CB" w:rsidRPr="002E2AB0" w:rsidRDefault="007456B4" w:rsidP="00DB6C44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2E2AB0">
        <w:rPr>
          <w:color w:val="000000"/>
          <w:sz w:val="28"/>
          <w:szCs w:val="28"/>
        </w:rPr>
        <w:t>5. Информация об объекте, в отношении которого выявлен правообладатель,</w:t>
      </w:r>
      <w:r w:rsidR="005B03DB" w:rsidRPr="002E2AB0">
        <w:rPr>
          <w:color w:val="000000"/>
          <w:sz w:val="28"/>
          <w:szCs w:val="28"/>
        </w:rPr>
        <w:t xml:space="preserve"> </w:t>
      </w:r>
      <w:r w:rsidRPr="002E2AB0">
        <w:rPr>
          <w:color w:val="000000"/>
          <w:sz w:val="28"/>
          <w:szCs w:val="28"/>
        </w:rPr>
        <w:t xml:space="preserve">подлежит официальному </w:t>
      </w:r>
      <w:r w:rsidR="00DB6C44" w:rsidRPr="002E2AB0">
        <w:rPr>
          <w:color w:val="000000"/>
          <w:sz w:val="28"/>
          <w:szCs w:val="28"/>
        </w:rPr>
        <w:t>обнародованию</w:t>
      </w:r>
      <w:r w:rsidRPr="002E2AB0">
        <w:rPr>
          <w:color w:val="000000"/>
          <w:sz w:val="28"/>
          <w:szCs w:val="28"/>
        </w:rPr>
        <w:t xml:space="preserve"> на сайте </w:t>
      </w:r>
      <w:r w:rsidR="00DB6C44" w:rsidRPr="002E2AB0">
        <w:rPr>
          <w:bCs/>
          <w:sz w:val="28"/>
          <w:szCs w:val="28"/>
        </w:rPr>
        <w:t xml:space="preserve">Кажлодского сельского поселения в информационно-телекоммуникационной сети «Интернет» </w:t>
      </w:r>
      <w:hyperlink r:id="rId5" w:history="1">
        <w:r w:rsidR="00DB6C44" w:rsidRPr="002E2AB0">
          <w:rPr>
            <w:rStyle w:val="a3"/>
            <w:sz w:val="28"/>
            <w:szCs w:val="28"/>
          </w:rPr>
          <w:t>https://kazhlodskoe-r13.gosweb.gosuslugi.ru//</w:t>
        </w:r>
      </w:hyperlink>
      <w:r w:rsidR="00DB6C44" w:rsidRPr="002E2AB0">
        <w:rPr>
          <w:bCs/>
          <w:iCs/>
          <w:sz w:val="28"/>
          <w:szCs w:val="28"/>
        </w:rPr>
        <w:t>.</w:t>
      </w:r>
      <w:r w:rsidR="00DB6C44" w:rsidRPr="002E2AB0">
        <w:rPr>
          <w:bCs/>
          <w:sz w:val="28"/>
          <w:szCs w:val="28"/>
        </w:rPr>
        <w:t xml:space="preserve"> </w:t>
      </w:r>
      <w:r w:rsidRPr="002E2AB0">
        <w:rPr>
          <w:color w:val="000000"/>
          <w:sz w:val="28"/>
          <w:szCs w:val="28"/>
        </w:rPr>
        <w:t>«Выявление правообладателей ранее учтенных объектов» подраздел «Извещение о выявлении правообладателей ранее учтенных объектов недвижимости».</w:t>
      </w:r>
    </w:p>
    <w:p w:rsidR="007F02CB" w:rsidRPr="002E2AB0" w:rsidRDefault="007456B4">
      <w:pPr>
        <w:ind w:firstLine="567"/>
        <w:jc w:val="both"/>
        <w:rPr>
          <w:sz w:val="28"/>
          <w:szCs w:val="28"/>
        </w:rPr>
      </w:pPr>
      <w:r w:rsidRPr="002E2AB0">
        <w:rPr>
          <w:color w:val="000000"/>
          <w:sz w:val="28"/>
          <w:szCs w:val="28"/>
        </w:rPr>
        <w:t xml:space="preserve">6. </w:t>
      </w:r>
      <w:proofErr w:type="gramStart"/>
      <w:r w:rsidRPr="002E2AB0">
        <w:rPr>
          <w:color w:val="000000"/>
          <w:sz w:val="28"/>
          <w:szCs w:val="28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 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</w:t>
      </w:r>
      <w:proofErr w:type="gramEnd"/>
      <w:r w:rsidRPr="002E2AB0">
        <w:rPr>
          <w:color w:val="000000"/>
          <w:sz w:val="28"/>
          <w:szCs w:val="28"/>
        </w:rPr>
        <w:t xml:space="preserve">, свидетельствующих о том, что такое лицо не </w:t>
      </w:r>
      <w:r w:rsidRPr="002E2AB0">
        <w:rPr>
          <w:color w:val="000000"/>
          <w:sz w:val="28"/>
          <w:szCs w:val="28"/>
        </w:rPr>
        <w:lastRenderedPageBreak/>
        <w:t>является правообладателем указанного объекта недвижимости, в течени</w:t>
      </w:r>
      <w:proofErr w:type="gramStart"/>
      <w:r w:rsidRPr="002E2AB0">
        <w:rPr>
          <w:color w:val="000000"/>
          <w:sz w:val="28"/>
          <w:szCs w:val="28"/>
        </w:rPr>
        <w:t>и</w:t>
      </w:r>
      <w:proofErr w:type="gramEnd"/>
      <w:r w:rsidRPr="002E2AB0">
        <w:rPr>
          <w:color w:val="000000"/>
          <w:sz w:val="28"/>
          <w:szCs w:val="28"/>
        </w:rPr>
        <w:t xml:space="preserve"> 30 дней со дня получения указанным лицом проекта решения.</w:t>
      </w:r>
    </w:p>
    <w:p w:rsidR="007F02CB" w:rsidRPr="002E2AB0" w:rsidRDefault="007F02CB">
      <w:pPr>
        <w:jc w:val="both"/>
        <w:rPr>
          <w:b/>
          <w:bCs/>
          <w:sz w:val="28"/>
          <w:szCs w:val="28"/>
        </w:rPr>
      </w:pPr>
    </w:p>
    <w:p w:rsidR="007F02CB" w:rsidRPr="002E2AB0" w:rsidRDefault="007F02CB">
      <w:pPr>
        <w:jc w:val="both"/>
        <w:rPr>
          <w:b/>
          <w:bCs/>
          <w:sz w:val="28"/>
          <w:szCs w:val="28"/>
        </w:rPr>
      </w:pPr>
    </w:p>
    <w:p w:rsidR="007F02CB" w:rsidRPr="002E2AB0" w:rsidRDefault="007456B4">
      <w:pPr>
        <w:jc w:val="both"/>
        <w:rPr>
          <w:b/>
          <w:bCs/>
          <w:sz w:val="28"/>
          <w:szCs w:val="28"/>
        </w:rPr>
      </w:pPr>
      <w:r w:rsidRPr="002E2AB0">
        <w:rPr>
          <w:b/>
          <w:bCs/>
          <w:sz w:val="28"/>
          <w:szCs w:val="28"/>
        </w:rPr>
        <w:t xml:space="preserve">Глава администрации </w:t>
      </w:r>
    </w:p>
    <w:p w:rsidR="007F02CB" w:rsidRPr="002E2AB0" w:rsidRDefault="0075773F">
      <w:pPr>
        <w:jc w:val="both"/>
        <w:rPr>
          <w:b/>
          <w:bCs/>
          <w:sz w:val="28"/>
          <w:szCs w:val="28"/>
        </w:rPr>
      </w:pPr>
      <w:r w:rsidRPr="002E2AB0">
        <w:rPr>
          <w:b/>
          <w:bCs/>
          <w:sz w:val="28"/>
          <w:szCs w:val="28"/>
        </w:rPr>
        <w:t>Кажлодского</w:t>
      </w:r>
      <w:r w:rsidR="005B03DB" w:rsidRPr="002E2AB0">
        <w:rPr>
          <w:b/>
          <w:bCs/>
          <w:sz w:val="28"/>
          <w:szCs w:val="28"/>
        </w:rPr>
        <w:t xml:space="preserve"> сельского</w:t>
      </w:r>
      <w:r w:rsidR="007456B4" w:rsidRPr="002E2AB0">
        <w:rPr>
          <w:b/>
          <w:bCs/>
          <w:sz w:val="28"/>
          <w:szCs w:val="28"/>
        </w:rPr>
        <w:t xml:space="preserve"> поселения       </w:t>
      </w:r>
      <w:r w:rsidR="00A84CBB" w:rsidRPr="002E2AB0">
        <w:rPr>
          <w:b/>
          <w:bCs/>
          <w:sz w:val="28"/>
          <w:szCs w:val="28"/>
        </w:rPr>
        <w:t xml:space="preserve">              </w:t>
      </w:r>
      <w:r w:rsidR="00981A04" w:rsidRPr="002E2AB0">
        <w:rPr>
          <w:b/>
          <w:bCs/>
          <w:sz w:val="28"/>
          <w:szCs w:val="28"/>
        </w:rPr>
        <w:t xml:space="preserve">   </w:t>
      </w:r>
      <w:r w:rsidRPr="002E2AB0">
        <w:rPr>
          <w:b/>
          <w:bCs/>
          <w:sz w:val="28"/>
          <w:szCs w:val="28"/>
        </w:rPr>
        <w:t xml:space="preserve">      </w:t>
      </w:r>
      <w:r w:rsidR="00981A04" w:rsidRPr="002E2AB0">
        <w:rPr>
          <w:b/>
          <w:bCs/>
          <w:sz w:val="28"/>
          <w:szCs w:val="28"/>
        </w:rPr>
        <w:t xml:space="preserve">  </w:t>
      </w:r>
      <w:r w:rsidR="005B03DB" w:rsidRPr="002E2AB0">
        <w:rPr>
          <w:b/>
          <w:bCs/>
          <w:sz w:val="28"/>
          <w:szCs w:val="28"/>
        </w:rPr>
        <w:t xml:space="preserve"> </w:t>
      </w:r>
      <w:r w:rsidR="002E2AB0" w:rsidRPr="002E2AB0">
        <w:rPr>
          <w:b/>
          <w:bCs/>
          <w:sz w:val="28"/>
          <w:szCs w:val="28"/>
        </w:rPr>
        <w:t>Л. С.Асташова</w:t>
      </w:r>
      <w:r w:rsidR="005B03DB" w:rsidRPr="002E2AB0">
        <w:rPr>
          <w:b/>
          <w:bCs/>
          <w:sz w:val="28"/>
          <w:szCs w:val="28"/>
        </w:rPr>
        <w:t xml:space="preserve"> </w:t>
      </w:r>
      <w:r w:rsidR="007456B4" w:rsidRPr="002E2AB0">
        <w:rPr>
          <w:b/>
          <w:bCs/>
          <w:sz w:val="28"/>
          <w:szCs w:val="28"/>
        </w:rPr>
        <w:t xml:space="preserve">                                                 </w:t>
      </w:r>
    </w:p>
    <w:p w:rsidR="007F02CB" w:rsidRPr="002E2AB0" w:rsidRDefault="007F02CB">
      <w:pPr>
        <w:jc w:val="both"/>
        <w:rPr>
          <w:b/>
          <w:bCs/>
          <w:sz w:val="28"/>
          <w:szCs w:val="28"/>
        </w:rPr>
      </w:pPr>
    </w:p>
    <w:p w:rsidR="007F02CB" w:rsidRPr="002E2AB0" w:rsidRDefault="007F02CB">
      <w:pPr>
        <w:ind w:firstLine="567"/>
        <w:jc w:val="both"/>
        <w:rPr>
          <w:sz w:val="28"/>
          <w:szCs w:val="28"/>
        </w:rPr>
      </w:pPr>
    </w:p>
    <w:sectPr w:rsidR="007F02CB" w:rsidRPr="002E2AB0" w:rsidSect="002E2AB0">
      <w:pgSz w:w="11906" w:h="16838"/>
      <w:pgMar w:top="567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F02CB"/>
    <w:rsid w:val="00004A6B"/>
    <w:rsid w:val="00012C39"/>
    <w:rsid w:val="00021545"/>
    <w:rsid w:val="00030095"/>
    <w:rsid w:val="00057BE6"/>
    <w:rsid w:val="000633BD"/>
    <w:rsid w:val="00072551"/>
    <w:rsid w:val="00077C00"/>
    <w:rsid w:val="000A025F"/>
    <w:rsid w:val="00100C4C"/>
    <w:rsid w:val="001645E8"/>
    <w:rsid w:val="00171567"/>
    <w:rsid w:val="001A58A9"/>
    <w:rsid w:val="00223011"/>
    <w:rsid w:val="00242441"/>
    <w:rsid w:val="002719ED"/>
    <w:rsid w:val="002C20D3"/>
    <w:rsid w:val="002E2AB0"/>
    <w:rsid w:val="002F0FEB"/>
    <w:rsid w:val="003023BB"/>
    <w:rsid w:val="0032549B"/>
    <w:rsid w:val="0034052E"/>
    <w:rsid w:val="00353CC9"/>
    <w:rsid w:val="0036576C"/>
    <w:rsid w:val="0037000B"/>
    <w:rsid w:val="003A1B70"/>
    <w:rsid w:val="003A309F"/>
    <w:rsid w:val="003A7664"/>
    <w:rsid w:val="003F216F"/>
    <w:rsid w:val="003F2940"/>
    <w:rsid w:val="004464F2"/>
    <w:rsid w:val="004501B0"/>
    <w:rsid w:val="00492987"/>
    <w:rsid w:val="00500776"/>
    <w:rsid w:val="00513646"/>
    <w:rsid w:val="005269E9"/>
    <w:rsid w:val="005B03DB"/>
    <w:rsid w:val="005D6C48"/>
    <w:rsid w:val="006072A6"/>
    <w:rsid w:val="00617256"/>
    <w:rsid w:val="0064560D"/>
    <w:rsid w:val="00655430"/>
    <w:rsid w:val="00687B62"/>
    <w:rsid w:val="006C5877"/>
    <w:rsid w:val="006E33DA"/>
    <w:rsid w:val="00725005"/>
    <w:rsid w:val="007456B4"/>
    <w:rsid w:val="0075773F"/>
    <w:rsid w:val="007627FA"/>
    <w:rsid w:val="00794009"/>
    <w:rsid w:val="007F02CB"/>
    <w:rsid w:val="0080016B"/>
    <w:rsid w:val="008172AA"/>
    <w:rsid w:val="0085167D"/>
    <w:rsid w:val="00892BBF"/>
    <w:rsid w:val="0090245F"/>
    <w:rsid w:val="0094797A"/>
    <w:rsid w:val="00981A04"/>
    <w:rsid w:val="00993651"/>
    <w:rsid w:val="009B416F"/>
    <w:rsid w:val="009C0397"/>
    <w:rsid w:val="00A05094"/>
    <w:rsid w:val="00A53293"/>
    <w:rsid w:val="00A71104"/>
    <w:rsid w:val="00A84CBB"/>
    <w:rsid w:val="00AE4E56"/>
    <w:rsid w:val="00B70815"/>
    <w:rsid w:val="00C10D9F"/>
    <w:rsid w:val="00C247A0"/>
    <w:rsid w:val="00C5568F"/>
    <w:rsid w:val="00C863B4"/>
    <w:rsid w:val="00CA4966"/>
    <w:rsid w:val="00CD672A"/>
    <w:rsid w:val="00CF0422"/>
    <w:rsid w:val="00D07D0A"/>
    <w:rsid w:val="00D17F0B"/>
    <w:rsid w:val="00DB6C44"/>
    <w:rsid w:val="00DF63DC"/>
    <w:rsid w:val="00EE5AAC"/>
    <w:rsid w:val="00F22F5B"/>
    <w:rsid w:val="00F65760"/>
    <w:rsid w:val="00FD2F08"/>
    <w:rsid w:val="00FE1E84"/>
    <w:rsid w:val="00FF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zh-CN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2CB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7F02CB"/>
    <w:pPr>
      <w:keepNext/>
      <w:jc w:val="center"/>
      <w:outlineLvl w:val="0"/>
    </w:pPr>
    <w:rPr>
      <w:rFonts w:ascii="Arial" w:hAnsi="Arial"/>
      <w:b/>
      <w:bCs/>
      <w:lang w:val="en-US"/>
    </w:rPr>
  </w:style>
  <w:style w:type="paragraph" w:customStyle="1" w:styleId="Heading2">
    <w:name w:val="Heading 2"/>
    <w:basedOn w:val="a"/>
    <w:uiPriority w:val="9"/>
    <w:unhideWhenUsed/>
    <w:qFormat/>
    <w:rsid w:val="007F02C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uiPriority w:val="9"/>
    <w:unhideWhenUsed/>
    <w:qFormat/>
    <w:rsid w:val="007F02C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uiPriority w:val="9"/>
    <w:unhideWhenUsed/>
    <w:qFormat/>
    <w:rsid w:val="007F02C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uiPriority w:val="9"/>
    <w:unhideWhenUsed/>
    <w:qFormat/>
    <w:rsid w:val="007F02C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Heading6">
    <w:name w:val="Heading 6"/>
    <w:basedOn w:val="a"/>
    <w:uiPriority w:val="9"/>
    <w:unhideWhenUsed/>
    <w:qFormat/>
    <w:rsid w:val="007F02CB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uiPriority w:val="9"/>
    <w:unhideWhenUsed/>
    <w:qFormat/>
    <w:rsid w:val="007F02C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uiPriority w:val="9"/>
    <w:unhideWhenUsed/>
    <w:qFormat/>
    <w:rsid w:val="007F02CB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uiPriority w:val="9"/>
    <w:unhideWhenUsed/>
    <w:qFormat/>
    <w:rsid w:val="007F02C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uiPriority w:val="9"/>
    <w:qFormat/>
    <w:rsid w:val="007F02C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sid w:val="007F02CB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sid w:val="007F02C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sid w:val="007F02C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sid w:val="007F02C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sid w:val="007F02CB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sid w:val="007F02C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sid w:val="007F02CB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sid w:val="007F02CB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sid w:val="007F02CB"/>
    <w:rPr>
      <w:sz w:val="48"/>
      <w:szCs w:val="48"/>
    </w:rPr>
  </w:style>
  <w:style w:type="character" w:customStyle="1" w:styleId="SubtitleChar">
    <w:name w:val="Subtitle Char"/>
    <w:uiPriority w:val="11"/>
    <w:qFormat/>
    <w:rsid w:val="007F02CB"/>
    <w:rPr>
      <w:sz w:val="24"/>
      <w:szCs w:val="24"/>
    </w:rPr>
  </w:style>
  <w:style w:type="character" w:customStyle="1" w:styleId="QuoteChar">
    <w:name w:val="Quote Char"/>
    <w:uiPriority w:val="29"/>
    <w:qFormat/>
    <w:rsid w:val="007F02CB"/>
    <w:rPr>
      <w:i/>
    </w:rPr>
  </w:style>
  <w:style w:type="character" w:customStyle="1" w:styleId="IntenseQuoteChar">
    <w:name w:val="Intense Quote Char"/>
    <w:uiPriority w:val="30"/>
    <w:qFormat/>
    <w:rsid w:val="007F02CB"/>
    <w:rPr>
      <w:i/>
    </w:rPr>
  </w:style>
  <w:style w:type="character" w:customStyle="1" w:styleId="HeaderChar">
    <w:name w:val="Header Char"/>
    <w:uiPriority w:val="99"/>
    <w:qFormat/>
    <w:rsid w:val="007F02CB"/>
  </w:style>
  <w:style w:type="character" w:customStyle="1" w:styleId="FooterChar">
    <w:name w:val="Footer Char"/>
    <w:uiPriority w:val="99"/>
    <w:qFormat/>
    <w:rsid w:val="007F02CB"/>
  </w:style>
  <w:style w:type="character" w:customStyle="1" w:styleId="CaptionChar">
    <w:name w:val="Caption Char"/>
    <w:uiPriority w:val="99"/>
    <w:qFormat/>
    <w:rsid w:val="007F02CB"/>
  </w:style>
  <w:style w:type="character" w:styleId="a3">
    <w:name w:val="Hyperlink"/>
    <w:uiPriority w:val="99"/>
    <w:unhideWhenUsed/>
    <w:qFormat/>
    <w:rsid w:val="007F02CB"/>
    <w:rPr>
      <w:color w:val="0000FF"/>
      <w:u w:val="single"/>
    </w:rPr>
  </w:style>
  <w:style w:type="character" w:customStyle="1" w:styleId="FootnoteTextChar">
    <w:name w:val="Footnote Text Char"/>
    <w:uiPriority w:val="99"/>
    <w:qFormat/>
    <w:rsid w:val="007F02CB"/>
    <w:rPr>
      <w:sz w:val="18"/>
    </w:rPr>
  </w:style>
  <w:style w:type="character" w:customStyle="1" w:styleId="a4">
    <w:name w:val="Символ сноски"/>
    <w:uiPriority w:val="99"/>
    <w:unhideWhenUsed/>
    <w:qFormat/>
    <w:rsid w:val="007F02CB"/>
    <w:rPr>
      <w:vertAlign w:val="superscript"/>
    </w:rPr>
  </w:style>
  <w:style w:type="character" w:customStyle="1" w:styleId="FootnoteReference">
    <w:name w:val="Footnote Reference"/>
    <w:rsid w:val="007F02CB"/>
    <w:rPr>
      <w:vertAlign w:val="superscript"/>
    </w:rPr>
  </w:style>
  <w:style w:type="character" w:customStyle="1" w:styleId="EndnoteTextChar">
    <w:name w:val="Endnote Text Char"/>
    <w:uiPriority w:val="99"/>
    <w:qFormat/>
    <w:rsid w:val="007F02CB"/>
    <w:rPr>
      <w:sz w:val="20"/>
    </w:rPr>
  </w:style>
  <w:style w:type="character" w:customStyle="1" w:styleId="a5">
    <w:name w:val="Символ концевой сноски"/>
    <w:uiPriority w:val="99"/>
    <w:semiHidden/>
    <w:unhideWhenUsed/>
    <w:qFormat/>
    <w:rsid w:val="007F02CB"/>
    <w:rPr>
      <w:vertAlign w:val="superscript"/>
    </w:rPr>
  </w:style>
  <w:style w:type="character" w:customStyle="1" w:styleId="EndnoteReference">
    <w:name w:val="Endnote Reference"/>
    <w:rsid w:val="007F02CB"/>
    <w:rPr>
      <w:vertAlign w:val="superscript"/>
    </w:rPr>
  </w:style>
  <w:style w:type="character" w:customStyle="1" w:styleId="1">
    <w:name w:val="Заголовок 1 Знак"/>
    <w:qFormat/>
    <w:rsid w:val="007F02CB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6">
    <w:name w:val="Основной текст Знак"/>
    <w:qFormat/>
    <w:rsid w:val="007F02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Цветовое выделение"/>
    <w:uiPriority w:val="99"/>
    <w:qFormat/>
    <w:rsid w:val="007F02CB"/>
    <w:rPr>
      <w:b/>
      <w:bCs/>
      <w:color w:val="26282F"/>
    </w:rPr>
  </w:style>
  <w:style w:type="character" w:customStyle="1" w:styleId="a8">
    <w:name w:val="Текст выноски Знак"/>
    <w:uiPriority w:val="99"/>
    <w:semiHidden/>
    <w:qFormat/>
    <w:rsid w:val="007F02CB"/>
    <w:rPr>
      <w:rFonts w:ascii="Tahoma" w:eastAsia="Times New Roman" w:hAnsi="Tahoma" w:cs="Tahoma"/>
      <w:sz w:val="16"/>
      <w:szCs w:val="16"/>
    </w:rPr>
  </w:style>
  <w:style w:type="character" w:customStyle="1" w:styleId="a9">
    <w:name w:val="Основной текст_"/>
    <w:qFormat/>
    <w:rsid w:val="007F02CB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qFormat/>
    <w:rsid w:val="007F02CB"/>
    <w:rPr>
      <w:rFonts w:ascii="Times New Roman" w:eastAsia="Times New Roman" w:hAnsi="Times New Roman" w:cs="Times New Roman"/>
      <w:color w:val="000000"/>
      <w:spacing w:val="60"/>
      <w:sz w:val="26"/>
      <w:szCs w:val="26"/>
      <w:u w:val="none"/>
      <w:lang w:val="ru-RU"/>
    </w:rPr>
  </w:style>
  <w:style w:type="character" w:customStyle="1" w:styleId="aa">
    <w:name w:val="Гипертекстовая ссылка"/>
    <w:uiPriority w:val="99"/>
    <w:qFormat/>
    <w:rsid w:val="007F02CB"/>
    <w:rPr>
      <w:rFonts w:cs="Times New Roman"/>
      <w:color w:val="106BBE"/>
    </w:rPr>
  </w:style>
  <w:style w:type="paragraph" w:customStyle="1" w:styleId="ab">
    <w:name w:val="Заголовок"/>
    <w:basedOn w:val="a"/>
    <w:next w:val="ac"/>
    <w:qFormat/>
    <w:rsid w:val="007F02CB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rsid w:val="007F02CB"/>
    <w:pPr>
      <w:jc w:val="both"/>
    </w:pPr>
    <w:rPr>
      <w:lang w:val="en-US"/>
    </w:rPr>
  </w:style>
  <w:style w:type="paragraph" w:styleId="ad">
    <w:name w:val="List"/>
    <w:basedOn w:val="ac"/>
    <w:rsid w:val="007F02CB"/>
    <w:rPr>
      <w:rFonts w:ascii="PT Astra Serif" w:hAnsi="PT Astra Serif" w:cs="Noto Sans Devanagari"/>
    </w:rPr>
  </w:style>
  <w:style w:type="paragraph" w:customStyle="1" w:styleId="Caption">
    <w:name w:val="Caption"/>
    <w:basedOn w:val="a"/>
    <w:uiPriority w:val="35"/>
    <w:semiHidden/>
    <w:unhideWhenUsed/>
    <w:qFormat/>
    <w:rsid w:val="007F02CB"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e">
    <w:name w:val="index heading"/>
    <w:basedOn w:val="a"/>
    <w:qFormat/>
    <w:rsid w:val="007F02CB"/>
    <w:pPr>
      <w:suppressLineNumbers/>
    </w:pPr>
    <w:rPr>
      <w:rFonts w:ascii="PT Astra Serif" w:hAnsi="PT Astra Serif" w:cs="Noto Sans Devanagari"/>
    </w:rPr>
  </w:style>
  <w:style w:type="paragraph" w:styleId="af">
    <w:name w:val="List Paragraph"/>
    <w:basedOn w:val="a"/>
    <w:uiPriority w:val="34"/>
    <w:qFormat/>
    <w:rsid w:val="007F02CB"/>
    <w:pPr>
      <w:ind w:left="720"/>
      <w:contextualSpacing/>
    </w:pPr>
  </w:style>
  <w:style w:type="paragraph" w:styleId="af0">
    <w:name w:val="No Spacing"/>
    <w:uiPriority w:val="1"/>
    <w:qFormat/>
    <w:rsid w:val="007F02CB"/>
    <w:rPr>
      <w:rFonts w:eastAsia="Times New Roman"/>
      <w:sz w:val="22"/>
      <w:szCs w:val="22"/>
      <w:lang w:eastAsia="ru-RU"/>
    </w:rPr>
  </w:style>
  <w:style w:type="paragraph" w:styleId="af1">
    <w:name w:val="Title"/>
    <w:basedOn w:val="a"/>
    <w:uiPriority w:val="10"/>
    <w:qFormat/>
    <w:rsid w:val="007F02CB"/>
    <w:pPr>
      <w:spacing w:before="300" w:after="200"/>
      <w:contextualSpacing/>
    </w:pPr>
    <w:rPr>
      <w:sz w:val="48"/>
      <w:szCs w:val="48"/>
    </w:rPr>
  </w:style>
  <w:style w:type="paragraph" w:styleId="af2">
    <w:name w:val="Subtitle"/>
    <w:basedOn w:val="a"/>
    <w:uiPriority w:val="11"/>
    <w:qFormat/>
    <w:rsid w:val="007F02CB"/>
    <w:pPr>
      <w:spacing w:before="200" w:after="200"/>
    </w:pPr>
  </w:style>
  <w:style w:type="paragraph" w:styleId="2">
    <w:name w:val="Quote"/>
    <w:basedOn w:val="a"/>
    <w:uiPriority w:val="29"/>
    <w:qFormat/>
    <w:rsid w:val="007F02CB"/>
    <w:pPr>
      <w:ind w:left="720" w:right="720"/>
    </w:pPr>
    <w:rPr>
      <w:i/>
    </w:rPr>
  </w:style>
  <w:style w:type="paragraph" w:styleId="af3">
    <w:name w:val="Intense Quote"/>
    <w:basedOn w:val="a"/>
    <w:uiPriority w:val="30"/>
    <w:qFormat/>
    <w:rsid w:val="007F02C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4">
    <w:name w:val="Колонтитул"/>
    <w:basedOn w:val="a"/>
    <w:qFormat/>
    <w:rsid w:val="007F02CB"/>
  </w:style>
  <w:style w:type="paragraph" w:customStyle="1" w:styleId="Header">
    <w:name w:val="Header"/>
    <w:basedOn w:val="a"/>
    <w:uiPriority w:val="99"/>
    <w:unhideWhenUsed/>
    <w:rsid w:val="007F02CB"/>
    <w:pPr>
      <w:tabs>
        <w:tab w:val="center" w:pos="7143"/>
        <w:tab w:val="right" w:pos="14287"/>
      </w:tabs>
    </w:pPr>
  </w:style>
  <w:style w:type="paragraph" w:customStyle="1" w:styleId="Footer">
    <w:name w:val="Footer"/>
    <w:basedOn w:val="a"/>
    <w:uiPriority w:val="99"/>
    <w:unhideWhenUsed/>
    <w:rsid w:val="007F02CB"/>
    <w:pPr>
      <w:tabs>
        <w:tab w:val="center" w:pos="7143"/>
        <w:tab w:val="right" w:pos="14287"/>
      </w:tabs>
    </w:pPr>
  </w:style>
  <w:style w:type="paragraph" w:customStyle="1" w:styleId="FootnoteText">
    <w:name w:val="Footnote Text"/>
    <w:basedOn w:val="a"/>
    <w:uiPriority w:val="99"/>
    <w:semiHidden/>
    <w:unhideWhenUsed/>
    <w:rsid w:val="007F02CB"/>
    <w:pPr>
      <w:spacing w:after="40"/>
    </w:pPr>
    <w:rPr>
      <w:sz w:val="18"/>
    </w:rPr>
  </w:style>
  <w:style w:type="paragraph" w:customStyle="1" w:styleId="EndnoteText">
    <w:name w:val="Endnote Text"/>
    <w:basedOn w:val="a"/>
    <w:uiPriority w:val="99"/>
    <w:semiHidden/>
    <w:unhideWhenUsed/>
    <w:rsid w:val="007F02CB"/>
    <w:rPr>
      <w:sz w:val="20"/>
    </w:rPr>
  </w:style>
  <w:style w:type="paragraph" w:customStyle="1" w:styleId="TOC1">
    <w:name w:val="TOC 1"/>
    <w:basedOn w:val="a"/>
    <w:uiPriority w:val="39"/>
    <w:unhideWhenUsed/>
    <w:rsid w:val="007F02CB"/>
    <w:pPr>
      <w:spacing w:after="57"/>
    </w:pPr>
  </w:style>
  <w:style w:type="paragraph" w:customStyle="1" w:styleId="TOC2">
    <w:name w:val="TOC 2"/>
    <w:basedOn w:val="a"/>
    <w:uiPriority w:val="39"/>
    <w:unhideWhenUsed/>
    <w:rsid w:val="007F02CB"/>
    <w:pPr>
      <w:spacing w:after="57"/>
      <w:ind w:left="283"/>
    </w:pPr>
  </w:style>
  <w:style w:type="paragraph" w:customStyle="1" w:styleId="TOC3">
    <w:name w:val="TOC 3"/>
    <w:basedOn w:val="a"/>
    <w:uiPriority w:val="39"/>
    <w:unhideWhenUsed/>
    <w:rsid w:val="007F02CB"/>
    <w:pPr>
      <w:spacing w:after="57"/>
      <w:ind w:left="567"/>
    </w:pPr>
  </w:style>
  <w:style w:type="paragraph" w:customStyle="1" w:styleId="TOC4">
    <w:name w:val="TOC 4"/>
    <w:basedOn w:val="a"/>
    <w:uiPriority w:val="39"/>
    <w:unhideWhenUsed/>
    <w:rsid w:val="007F02CB"/>
    <w:pPr>
      <w:spacing w:after="57"/>
      <w:ind w:left="850"/>
    </w:pPr>
  </w:style>
  <w:style w:type="paragraph" w:customStyle="1" w:styleId="TOC5">
    <w:name w:val="TOC 5"/>
    <w:basedOn w:val="a"/>
    <w:uiPriority w:val="39"/>
    <w:unhideWhenUsed/>
    <w:rsid w:val="007F02CB"/>
    <w:pPr>
      <w:spacing w:after="57"/>
      <w:ind w:left="1134"/>
    </w:pPr>
  </w:style>
  <w:style w:type="paragraph" w:customStyle="1" w:styleId="TOC6">
    <w:name w:val="TOC 6"/>
    <w:basedOn w:val="a"/>
    <w:uiPriority w:val="39"/>
    <w:unhideWhenUsed/>
    <w:rsid w:val="007F02CB"/>
    <w:pPr>
      <w:spacing w:after="57"/>
      <w:ind w:left="1417"/>
    </w:pPr>
  </w:style>
  <w:style w:type="paragraph" w:customStyle="1" w:styleId="TOC7">
    <w:name w:val="TOC 7"/>
    <w:basedOn w:val="a"/>
    <w:uiPriority w:val="39"/>
    <w:unhideWhenUsed/>
    <w:rsid w:val="007F02CB"/>
    <w:pPr>
      <w:spacing w:after="57"/>
      <w:ind w:left="1701"/>
    </w:pPr>
  </w:style>
  <w:style w:type="paragraph" w:customStyle="1" w:styleId="TOC8">
    <w:name w:val="TOC 8"/>
    <w:basedOn w:val="a"/>
    <w:uiPriority w:val="39"/>
    <w:unhideWhenUsed/>
    <w:rsid w:val="007F02CB"/>
    <w:pPr>
      <w:spacing w:after="57"/>
      <w:ind w:left="1984"/>
    </w:pPr>
  </w:style>
  <w:style w:type="paragraph" w:customStyle="1" w:styleId="TOC9">
    <w:name w:val="TOC 9"/>
    <w:basedOn w:val="a"/>
    <w:uiPriority w:val="39"/>
    <w:unhideWhenUsed/>
    <w:rsid w:val="007F02CB"/>
    <w:pPr>
      <w:spacing w:after="57"/>
      <w:ind w:left="2268"/>
    </w:pPr>
  </w:style>
  <w:style w:type="paragraph" w:customStyle="1" w:styleId="IndexHeading">
    <w:name w:val="Index Heading"/>
    <w:basedOn w:val="ab"/>
    <w:rsid w:val="007F02CB"/>
  </w:style>
  <w:style w:type="paragraph" w:styleId="af5">
    <w:name w:val="TOC Heading"/>
    <w:uiPriority w:val="39"/>
    <w:unhideWhenUsed/>
    <w:qFormat/>
    <w:rsid w:val="007F02CB"/>
  </w:style>
  <w:style w:type="paragraph" w:customStyle="1" w:styleId="TableofFigures">
    <w:name w:val="Table of Figures"/>
    <w:basedOn w:val="a"/>
    <w:uiPriority w:val="99"/>
    <w:unhideWhenUsed/>
    <w:rsid w:val="007F02CB"/>
  </w:style>
  <w:style w:type="paragraph" w:styleId="af6">
    <w:name w:val="caption"/>
    <w:basedOn w:val="a"/>
    <w:qFormat/>
    <w:rsid w:val="007F02CB"/>
    <w:pPr>
      <w:jc w:val="center"/>
    </w:pPr>
    <w:rPr>
      <w:rFonts w:ascii="Arial" w:hAnsi="Arial" w:cs="Arial"/>
      <w:b/>
      <w:bCs/>
      <w:sz w:val="40"/>
    </w:rPr>
  </w:style>
  <w:style w:type="paragraph" w:styleId="af7">
    <w:name w:val="Balloon Text"/>
    <w:basedOn w:val="a"/>
    <w:uiPriority w:val="99"/>
    <w:semiHidden/>
    <w:unhideWhenUsed/>
    <w:qFormat/>
    <w:rsid w:val="007F02CB"/>
    <w:rPr>
      <w:rFonts w:ascii="Tahoma" w:hAnsi="Tahoma"/>
      <w:sz w:val="16"/>
      <w:szCs w:val="16"/>
      <w:lang w:val="en-US" w:eastAsia="en-US"/>
    </w:rPr>
  </w:style>
  <w:style w:type="paragraph" w:customStyle="1" w:styleId="10">
    <w:name w:val="Обычный1"/>
    <w:qFormat/>
    <w:rsid w:val="007F02CB"/>
    <w:rPr>
      <w:rFonts w:ascii="Times New Roman" w:eastAsia="Times New Roman" w:hAnsi="Times New Roman"/>
      <w:sz w:val="24"/>
      <w:lang w:eastAsia="ru-RU"/>
    </w:rPr>
  </w:style>
  <w:style w:type="paragraph" w:customStyle="1" w:styleId="11">
    <w:name w:val="Основной текст1"/>
    <w:basedOn w:val="a"/>
    <w:qFormat/>
    <w:rsid w:val="007F02CB"/>
    <w:pPr>
      <w:widowControl w:val="0"/>
      <w:shd w:val="clear" w:color="auto" w:fill="FFFFFF"/>
      <w:spacing w:after="300" w:line="322" w:lineRule="exact"/>
    </w:pPr>
    <w:rPr>
      <w:sz w:val="26"/>
      <w:szCs w:val="2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zhlodskoe-r13.gosweb.gosuslugi.ru//" TargetMode="External"/><Relationship Id="rId4" Type="http://schemas.openxmlformats.org/officeDocument/2006/relationships/hyperlink" Target="http://internet.garant.ru/document?id=86367&amp;sub=0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Кажлодка</cp:lastModifiedBy>
  <cp:revision>44</cp:revision>
  <cp:lastPrinted>2025-11-07T12:41:00Z</cp:lastPrinted>
  <dcterms:created xsi:type="dcterms:W3CDTF">2024-12-25T11:41:00Z</dcterms:created>
  <dcterms:modified xsi:type="dcterms:W3CDTF">2025-11-10T07:21:00Z</dcterms:modified>
  <dc:language>ru-RU</dc:language>
  <cp:version>786432</cp:version>
</cp:coreProperties>
</file>