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4CA" w:rsidRPr="004922DB" w:rsidRDefault="00DE24CA" w:rsidP="00DE24C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4922DB">
        <w:rPr>
          <w:rFonts w:ascii="Times New Roman CYR" w:hAnsi="Times New Roman CYR" w:cs="Times New Roman CYR"/>
          <w:b/>
          <w:bCs/>
          <w:sz w:val="28"/>
          <w:szCs w:val="28"/>
        </w:rPr>
        <w:t xml:space="preserve">Совет депутатов </w:t>
      </w:r>
    </w:p>
    <w:p w:rsidR="00DE24CA" w:rsidRPr="004922DB" w:rsidRDefault="00DE24CA" w:rsidP="00DE24C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4922DB">
        <w:rPr>
          <w:rFonts w:ascii="Times New Roman CYR" w:hAnsi="Times New Roman CYR" w:cs="Times New Roman CYR"/>
          <w:b/>
          <w:bCs/>
          <w:sz w:val="28"/>
          <w:szCs w:val="28"/>
        </w:rPr>
        <w:t>Торбеевского городского поселения</w:t>
      </w:r>
    </w:p>
    <w:p w:rsidR="00DE24CA" w:rsidRPr="004922DB" w:rsidRDefault="00DE24CA" w:rsidP="00DE24C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4922DB">
        <w:rPr>
          <w:rFonts w:ascii="Times New Roman CYR" w:hAnsi="Times New Roman CYR" w:cs="Times New Roman CYR"/>
          <w:b/>
          <w:bCs/>
          <w:sz w:val="28"/>
          <w:szCs w:val="28"/>
        </w:rPr>
        <w:t xml:space="preserve">Торбеевского муниципального района </w:t>
      </w:r>
    </w:p>
    <w:p w:rsidR="00DE24CA" w:rsidRPr="004922DB" w:rsidRDefault="00DE24CA" w:rsidP="00DE24C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4922DB">
        <w:rPr>
          <w:rFonts w:ascii="Times New Roman CYR" w:hAnsi="Times New Roman CYR" w:cs="Times New Roman CYR"/>
          <w:b/>
          <w:bCs/>
          <w:sz w:val="28"/>
          <w:szCs w:val="28"/>
        </w:rPr>
        <w:t>Республики Мордовия</w:t>
      </w:r>
    </w:p>
    <w:p w:rsidR="00DE24CA" w:rsidRPr="004922DB" w:rsidRDefault="00DE24CA" w:rsidP="00DE24CA">
      <w:pPr>
        <w:pStyle w:val="a3"/>
        <w:spacing w:before="0" w:beforeAutospacing="0"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E24CA" w:rsidRPr="004922DB" w:rsidRDefault="00DE24CA" w:rsidP="00DE24C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4922DB">
        <w:rPr>
          <w:rFonts w:ascii="Times New Roman CYR" w:hAnsi="Times New Roman CYR" w:cs="Times New Roman CYR"/>
          <w:b/>
          <w:bCs/>
          <w:sz w:val="28"/>
          <w:szCs w:val="28"/>
        </w:rPr>
        <w:t>Тринадцатая сессия</w:t>
      </w:r>
    </w:p>
    <w:p w:rsidR="00DE24CA" w:rsidRPr="004922DB" w:rsidRDefault="00DE24CA" w:rsidP="00DE24C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4922DB">
        <w:rPr>
          <w:rFonts w:ascii="Times New Roman CYR" w:hAnsi="Times New Roman CYR" w:cs="Times New Roman CYR"/>
          <w:b/>
          <w:bCs/>
          <w:sz w:val="28"/>
          <w:szCs w:val="28"/>
        </w:rPr>
        <w:t>(Пятый созыв)</w:t>
      </w:r>
    </w:p>
    <w:p w:rsidR="00DE24CA" w:rsidRDefault="00DE24CA" w:rsidP="00DE24CA">
      <w:pPr>
        <w:pStyle w:val="a3"/>
        <w:spacing w:before="0" w:beforeAutospacing="0" w:after="0"/>
        <w:jc w:val="center"/>
      </w:pPr>
    </w:p>
    <w:p w:rsidR="00DE24CA" w:rsidRDefault="00DE24CA" w:rsidP="00DE24CA">
      <w:pPr>
        <w:pStyle w:val="a3"/>
        <w:spacing w:before="0" w:beforeAutospacing="0" w:after="0"/>
        <w:jc w:val="center"/>
      </w:pPr>
      <w:proofErr w:type="gramStart"/>
      <w:r>
        <w:rPr>
          <w:rFonts w:ascii="Times New Roman CYR" w:hAnsi="Times New Roman CYR" w:cs="Times New Roman CYR"/>
          <w:b/>
          <w:bCs/>
          <w:sz w:val="27"/>
          <w:szCs w:val="27"/>
        </w:rPr>
        <w:t>Р</w:t>
      </w:r>
      <w:proofErr w:type="gramEnd"/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 Е Ш Е Н И Е</w:t>
      </w:r>
    </w:p>
    <w:p w:rsidR="00DE24CA" w:rsidRDefault="00DE24CA" w:rsidP="00DE24CA">
      <w:pPr>
        <w:pStyle w:val="a3"/>
        <w:spacing w:before="0" w:beforeAutospacing="0" w:after="0"/>
        <w:jc w:val="center"/>
      </w:pPr>
    </w:p>
    <w:p w:rsidR="00DE24CA" w:rsidRPr="004922DB" w:rsidRDefault="004922DB" w:rsidP="00DE24CA">
      <w:pPr>
        <w:pStyle w:val="a3"/>
        <w:spacing w:after="0"/>
        <w:rPr>
          <w:sz w:val="28"/>
          <w:szCs w:val="28"/>
        </w:rPr>
      </w:pPr>
      <w:r w:rsidRPr="004922DB">
        <w:rPr>
          <w:rFonts w:ascii="Times New Roman CYR" w:hAnsi="Times New Roman CYR" w:cs="Times New Roman CYR"/>
          <w:bCs/>
          <w:sz w:val="28"/>
          <w:szCs w:val="28"/>
        </w:rPr>
        <w:t>от «15</w:t>
      </w:r>
      <w:r w:rsidR="00DE24CA" w:rsidRPr="004922DB">
        <w:rPr>
          <w:rFonts w:ascii="Times New Roman CYR" w:hAnsi="Times New Roman CYR" w:cs="Times New Roman CYR"/>
          <w:bCs/>
          <w:sz w:val="28"/>
          <w:szCs w:val="28"/>
        </w:rPr>
        <w:t xml:space="preserve">» ноября </w:t>
      </w:r>
      <w:smartTag w:uri="urn:schemas-microsoft-com:office:smarttags" w:element="metricconverter">
        <w:smartTagPr>
          <w:attr w:name="ProductID" w:val="2013 г"/>
        </w:smartTagPr>
        <w:r w:rsidR="00DE24CA" w:rsidRPr="004922DB">
          <w:rPr>
            <w:rFonts w:ascii="Times New Roman CYR" w:hAnsi="Times New Roman CYR" w:cs="Times New Roman CYR"/>
            <w:bCs/>
            <w:sz w:val="28"/>
            <w:szCs w:val="28"/>
          </w:rPr>
          <w:t>2013 г</w:t>
        </w:r>
      </w:smartTag>
      <w:r>
        <w:rPr>
          <w:rFonts w:ascii="Times New Roman CYR" w:hAnsi="Times New Roman CYR" w:cs="Times New Roman CYR"/>
          <w:bCs/>
          <w:sz w:val="28"/>
          <w:szCs w:val="28"/>
        </w:rPr>
        <w:t xml:space="preserve">.               </w:t>
      </w:r>
      <w:r w:rsidRPr="004922DB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DE24CA" w:rsidRPr="004922DB">
        <w:rPr>
          <w:rFonts w:ascii="Times New Roman CYR" w:hAnsi="Times New Roman CYR" w:cs="Times New Roman CYR"/>
          <w:bCs/>
          <w:sz w:val="28"/>
          <w:szCs w:val="28"/>
        </w:rPr>
        <w:t xml:space="preserve">  рп Торбеево              </w:t>
      </w:r>
      <w:r w:rsidRPr="004922DB">
        <w:rPr>
          <w:rFonts w:ascii="Times New Roman CYR" w:hAnsi="Times New Roman CYR" w:cs="Times New Roman CYR"/>
          <w:bCs/>
          <w:sz w:val="28"/>
          <w:szCs w:val="28"/>
        </w:rPr>
        <w:t xml:space="preserve">                                 № 63</w:t>
      </w:r>
    </w:p>
    <w:p w:rsidR="00DE24CA" w:rsidRDefault="00DE24CA" w:rsidP="00DE24CA">
      <w:pPr>
        <w:spacing w:line="360" w:lineRule="auto"/>
        <w:jc w:val="both"/>
        <w:rPr>
          <w:b/>
          <w:sz w:val="28"/>
          <w:szCs w:val="28"/>
        </w:rPr>
      </w:pPr>
    </w:p>
    <w:p w:rsidR="00DE24CA" w:rsidRPr="00DE24CA" w:rsidRDefault="00DE24CA" w:rsidP="00DE24CA">
      <w:pPr>
        <w:ind w:right="-2"/>
        <w:jc w:val="center"/>
        <w:rPr>
          <w:b/>
          <w:sz w:val="28"/>
          <w:szCs w:val="28"/>
        </w:rPr>
      </w:pPr>
      <w:r w:rsidRPr="00DE24CA">
        <w:rPr>
          <w:b/>
          <w:sz w:val="28"/>
          <w:szCs w:val="28"/>
        </w:rPr>
        <w:t xml:space="preserve">Об установлении </w:t>
      </w:r>
      <w:r w:rsidR="00B305AB">
        <w:rPr>
          <w:b/>
          <w:sz w:val="28"/>
          <w:szCs w:val="28"/>
        </w:rPr>
        <w:t>т</w:t>
      </w:r>
      <w:r w:rsidR="00B305AB" w:rsidRPr="00B305AB">
        <w:rPr>
          <w:b/>
          <w:sz w:val="28"/>
          <w:szCs w:val="28"/>
        </w:rPr>
        <w:t>ариф</w:t>
      </w:r>
      <w:r w:rsidR="00B305AB">
        <w:rPr>
          <w:b/>
          <w:sz w:val="28"/>
          <w:szCs w:val="28"/>
        </w:rPr>
        <w:t>а</w:t>
      </w:r>
      <w:r w:rsidR="00B305AB" w:rsidRPr="00B305AB">
        <w:rPr>
          <w:b/>
          <w:sz w:val="28"/>
          <w:szCs w:val="28"/>
        </w:rPr>
        <w:t xml:space="preserve"> за пользов</w:t>
      </w:r>
      <w:r w:rsidR="00B305AB">
        <w:rPr>
          <w:b/>
          <w:sz w:val="28"/>
          <w:szCs w:val="28"/>
        </w:rPr>
        <w:t>ание жилым помещением, находящим</w:t>
      </w:r>
      <w:r w:rsidR="00B305AB" w:rsidRPr="00B305AB">
        <w:rPr>
          <w:b/>
          <w:sz w:val="28"/>
          <w:szCs w:val="28"/>
        </w:rPr>
        <w:t>ся в муниципальной собственности,                                                                                                  по договорам социального найма</w:t>
      </w:r>
      <w:r w:rsidR="00B305AB">
        <w:rPr>
          <w:b/>
          <w:sz w:val="28"/>
          <w:szCs w:val="28"/>
        </w:rPr>
        <w:t xml:space="preserve"> </w:t>
      </w:r>
      <w:r w:rsidRPr="00DE24CA">
        <w:rPr>
          <w:b/>
          <w:sz w:val="28"/>
          <w:szCs w:val="28"/>
        </w:rPr>
        <w:t xml:space="preserve">на территории </w:t>
      </w:r>
      <w:r>
        <w:rPr>
          <w:b/>
          <w:sz w:val="28"/>
          <w:szCs w:val="28"/>
        </w:rPr>
        <w:t xml:space="preserve">Торбеевского </w:t>
      </w:r>
      <w:r w:rsidRPr="00DE24CA">
        <w:rPr>
          <w:b/>
          <w:sz w:val="28"/>
          <w:szCs w:val="28"/>
        </w:rPr>
        <w:t xml:space="preserve">городского поселения </w:t>
      </w:r>
      <w:r>
        <w:rPr>
          <w:b/>
          <w:sz w:val="28"/>
          <w:szCs w:val="28"/>
        </w:rPr>
        <w:t>Торбеевского</w:t>
      </w:r>
      <w:r w:rsidRPr="00DE24CA">
        <w:rPr>
          <w:b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 xml:space="preserve"> на 2014</w:t>
      </w:r>
      <w:r w:rsidRPr="00DE24CA">
        <w:rPr>
          <w:b/>
          <w:sz w:val="28"/>
          <w:szCs w:val="28"/>
        </w:rPr>
        <w:t xml:space="preserve"> год</w:t>
      </w:r>
    </w:p>
    <w:p w:rsidR="00DE24CA" w:rsidRPr="005D200C" w:rsidRDefault="00DE24CA" w:rsidP="00DE24CA">
      <w:pPr>
        <w:jc w:val="center"/>
        <w:rPr>
          <w:b/>
        </w:rPr>
      </w:pPr>
    </w:p>
    <w:p w:rsidR="00DE24CA" w:rsidRPr="00B305AB" w:rsidRDefault="00DE24CA" w:rsidP="0002607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305AB">
        <w:rPr>
          <w:sz w:val="28"/>
          <w:szCs w:val="28"/>
        </w:rPr>
        <w:t xml:space="preserve">Руководствуясь Федеральным законом от 06 октября 2003 года </w:t>
      </w:r>
      <w:hyperlink r:id="rId5" w:history="1">
        <w:r w:rsidRPr="00B305AB">
          <w:rPr>
            <w:sz w:val="28"/>
            <w:szCs w:val="28"/>
          </w:rPr>
          <w:t>№ 131-ФЗ</w:t>
        </w:r>
      </w:hyperlink>
      <w:r w:rsidR="00B305AB" w:rsidRPr="00B305AB">
        <w:rPr>
          <w:sz w:val="28"/>
          <w:szCs w:val="28"/>
        </w:rPr>
        <w:t xml:space="preserve"> «</w:t>
      </w:r>
      <w:r w:rsidRPr="00B305AB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B305AB" w:rsidRPr="00B305AB">
        <w:rPr>
          <w:sz w:val="28"/>
          <w:szCs w:val="28"/>
        </w:rPr>
        <w:t>»</w:t>
      </w:r>
      <w:r w:rsidR="00026076" w:rsidRPr="00B305AB">
        <w:rPr>
          <w:sz w:val="28"/>
          <w:szCs w:val="28"/>
        </w:rPr>
        <w:t>, Совет депутатов Торбеев</w:t>
      </w:r>
      <w:r w:rsidRPr="00B305AB">
        <w:rPr>
          <w:sz w:val="28"/>
          <w:szCs w:val="28"/>
        </w:rPr>
        <w:t>ского  городского поселения</w:t>
      </w:r>
    </w:p>
    <w:p w:rsidR="00026076" w:rsidRPr="00B305AB" w:rsidRDefault="00026076" w:rsidP="0002607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26076" w:rsidRPr="00B305AB" w:rsidRDefault="00026076" w:rsidP="00026076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B305AB">
        <w:rPr>
          <w:sz w:val="28"/>
          <w:szCs w:val="28"/>
        </w:rPr>
        <w:t>РЕШИЛ:</w:t>
      </w:r>
    </w:p>
    <w:p w:rsidR="00DE24CA" w:rsidRDefault="00DE24CA" w:rsidP="00DE24CA">
      <w:pPr>
        <w:ind w:left="708"/>
        <w:jc w:val="center"/>
        <w:rPr>
          <w:b/>
        </w:rPr>
      </w:pPr>
    </w:p>
    <w:p w:rsidR="00B305AB" w:rsidRPr="00B305AB" w:rsidRDefault="00DE24CA" w:rsidP="00B305AB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B305AB">
        <w:rPr>
          <w:sz w:val="28"/>
          <w:szCs w:val="28"/>
        </w:rPr>
        <w:t>1.</w:t>
      </w:r>
      <w:r w:rsidR="00B305AB" w:rsidRPr="00B305AB">
        <w:rPr>
          <w:sz w:val="28"/>
          <w:szCs w:val="28"/>
        </w:rPr>
        <w:t xml:space="preserve"> Утвердить и ввести в действие размер </w:t>
      </w:r>
      <w:r w:rsidRPr="00B305AB">
        <w:rPr>
          <w:sz w:val="28"/>
          <w:szCs w:val="28"/>
        </w:rPr>
        <w:t xml:space="preserve">платы </w:t>
      </w:r>
      <w:r w:rsidR="00B305AB" w:rsidRPr="00B305AB">
        <w:rPr>
          <w:sz w:val="28"/>
          <w:szCs w:val="28"/>
        </w:rPr>
        <w:t>за пользование жилым помещением, находящимся в муниципальной собственности,                                                                                                  по договорам социального найма на территории Торбеевского городского поселения Торбеевского муниципального района Республики Мордовия на 2014 год</w:t>
      </w:r>
      <w:r w:rsidR="00B305AB">
        <w:rPr>
          <w:sz w:val="28"/>
          <w:szCs w:val="28"/>
        </w:rPr>
        <w:t xml:space="preserve"> в размере </w:t>
      </w:r>
      <w:r w:rsidR="009C0B20">
        <w:rPr>
          <w:b/>
          <w:sz w:val="28"/>
          <w:szCs w:val="28"/>
        </w:rPr>
        <w:t>1 руб. 15</w:t>
      </w:r>
      <w:r w:rsidR="00B305AB" w:rsidRPr="00B305AB">
        <w:rPr>
          <w:b/>
          <w:sz w:val="28"/>
          <w:szCs w:val="28"/>
        </w:rPr>
        <w:t xml:space="preserve"> копеек за 1 кв. м</w:t>
      </w:r>
      <w:r w:rsidR="00B305AB">
        <w:rPr>
          <w:sz w:val="28"/>
          <w:szCs w:val="28"/>
        </w:rPr>
        <w:t>.</w:t>
      </w:r>
    </w:p>
    <w:p w:rsidR="00DE24CA" w:rsidRPr="00B305AB" w:rsidRDefault="00DE24CA" w:rsidP="00DE24CA">
      <w:pPr>
        <w:autoSpaceDE w:val="0"/>
        <w:autoSpaceDN w:val="0"/>
        <w:adjustRightInd w:val="0"/>
        <w:spacing w:after="100" w:afterAutospacing="1"/>
        <w:ind w:firstLine="539"/>
        <w:jc w:val="both"/>
        <w:outlineLvl w:val="0"/>
        <w:rPr>
          <w:sz w:val="28"/>
          <w:szCs w:val="28"/>
        </w:rPr>
      </w:pPr>
      <w:r w:rsidRPr="00B305AB">
        <w:rPr>
          <w:sz w:val="28"/>
          <w:szCs w:val="28"/>
        </w:rPr>
        <w:t>2. Настоящее решение вступает в силу через месяц со дня его</w:t>
      </w:r>
      <w:r w:rsidR="002D167F" w:rsidRPr="00B305AB">
        <w:rPr>
          <w:sz w:val="28"/>
          <w:szCs w:val="28"/>
        </w:rPr>
        <w:t xml:space="preserve"> официального опубликования в</w:t>
      </w:r>
      <w:r w:rsidRPr="00B305AB">
        <w:rPr>
          <w:sz w:val="28"/>
          <w:szCs w:val="28"/>
        </w:rPr>
        <w:t xml:space="preserve"> газете «</w:t>
      </w:r>
      <w:r w:rsidR="002D167F" w:rsidRPr="00B305AB">
        <w:rPr>
          <w:sz w:val="28"/>
          <w:szCs w:val="28"/>
        </w:rPr>
        <w:t>Торбеевский вестник</w:t>
      </w:r>
      <w:r w:rsidRPr="00B305AB">
        <w:rPr>
          <w:sz w:val="28"/>
          <w:szCs w:val="28"/>
        </w:rPr>
        <w:t>».</w:t>
      </w:r>
    </w:p>
    <w:p w:rsidR="00DE24CA" w:rsidRDefault="00DE24CA" w:rsidP="00DE24CA">
      <w:pPr>
        <w:spacing w:line="360" w:lineRule="auto"/>
        <w:jc w:val="both"/>
      </w:pPr>
    </w:p>
    <w:p w:rsidR="002D167F" w:rsidRPr="00B305AB" w:rsidRDefault="00DE24CA" w:rsidP="002D167F">
      <w:pPr>
        <w:outlineLvl w:val="0"/>
        <w:rPr>
          <w:sz w:val="28"/>
          <w:szCs w:val="28"/>
        </w:rPr>
      </w:pPr>
      <w:r w:rsidRPr="00B305AB">
        <w:rPr>
          <w:sz w:val="28"/>
          <w:szCs w:val="28"/>
        </w:rPr>
        <w:t>П</w:t>
      </w:r>
      <w:r w:rsidR="002D167F" w:rsidRPr="00B305AB">
        <w:rPr>
          <w:sz w:val="28"/>
          <w:szCs w:val="28"/>
        </w:rPr>
        <w:t xml:space="preserve">редседатель Совета депутатов </w:t>
      </w:r>
    </w:p>
    <w:p w:rsidR="00DE24CA" w:rsidRPr="00B305AB" w:rsidRDefault="002D167F" w:rsidP="002D167F">
      <w:pPr>
        <w:outlineLvl w:val="0"/>
        <w:rPr>
          <w:sz w:val="28"/>
          <w:szCs w:val="28"/>
        </w:rPr>
      </w:pPr>
      <w:r w:rsidRPr="00B305AB">
        <w:rPr>
          <w:sz w:val="28"/>
          <w:szCs w:val="28"/>
        </w:rPr>
        <w:t>Торбеевского</w:t>
      </w:r>
      <w:r w:rsidR="00DE24CA" w:rsidRPr="00B305AB">
        <w:rPr>
          <w:sz w:val="28"/>
          <w:szCs w:val="28"/>
        </w:rPr>
        <w:t xml:space="preserve"> городского посел</w:t>
      </w:r>
      <w:r w:rsidR="00B305AB">
        <w:rPr>
          <w:sz w:val="28"/>
          <w:szCs w:val="28"/>
        </w:rPr>
        <w:t xml:space="preserve">ения      </w:t>
      </w:r>
      <w:r w:rsidR="00DE24CA" w:rsidRPr="00B305AB">
        <w:rPr>
          <w:sz w:val="28"/>
          <w:szCs w:val="28"/>
        </w:rPr>
        <w:t xml:space="preserve">              </w:t>
      </w:r>
      <w:r w:rsidRPr="00B305AB">
        <w:rPr>
          <w:sz w:val="28"/>
          <w:szCs w:val="28"/>
        </w:rPr>
        <w:t xml:space="preserve">                 </w:t>
      </w:r>
      <w:r w:rsidR="00DE24CA" w:rsidRPr="00B305AB">
        <w:rPr>
          <w:sz w:val="28"/>
          <w:szCs w:val="28"/>
        </w:rPr>
        <w:t xml:space="preserve">     </w:t>
      </w:r>
      <w:r w:rsidRPr="00B305AB">
        <w:rPr>
          <w:sz w:val="28"/>
          <w:szCs w:val="28"/>
        </w:rPr>
        <w:t>А. М. Семочкина</w:t>
      </w:r>
    </w:p>
    <w:p w:rsidR="00DE24CA" w:rsidRPr="00B305AB" w:rsidRDefault="00DE24CA" w:rsidP="00DE24CA">
      <w:pPr>
        <w:rPr>
          <w:sz w:val="28"/>
          <w:szCs w:val="28"/>
        </w:rPr>
      </w:pPr>
    </w:p>
    <w:p w:rsidR="00DE24CA" w:rsidRDefault="00DE24CA" w:rsidP="00DE24CA">
      <w:pPr>
        <w:jc w:val="both"/>
        <w:rPr>
          <w:b/>
          <w:sz w:val="28"/>
          <w:szCs w:val="28"/>
        </w:rPr>
      </w:pPr>
    </w:p>
    <w:p w:rsidR="00DE24CA" w:rsidRDefault="00DE24CA" w:rsidP="00DE24CA">
      <w:pPr>
        <w:jc w:val="both"/>
        <w:rPr>
          <w:b/>
          <w:sz w:val="28"/>
          <w:szCs w:val="28"/>
        </w:rPr>
      </w:pPr>
    </w:p>
    <w:p w:rsidR="00DE24CA" w:rsidRDefault="00DE24CA" w:rsidP="00DE24CA">
      <w:pPr>
        <w:jc w:val="both"/>
        <w:rPr>
          <w:b/>
        </w:rPr>
      </w:pPr>
    </w:p>
    <w:p w:rsidR="00B305AB" w:rsidRDefault="00B305AB" w:rsidP="00DE24CA">
      <w:pPr>
        <w:jc w:val="both"/>
        <w:rPr>
          <w:b/>
        </w:rPr>
      </w:pPr>
    </w:p>
    <w:p w:rsidR="00C4672C" w:rsidRDefault="00C4672C" w:rsidP="00DE24CA">
      <w:pPr>
        <w:jc w:val="both"/>
        <w:rPr>
          <w:b/>
        </w:rPr>
      </w:pPr>
    </w:p>
    <w:tbl>
      <w:tblPr>
        <w:tblpPr w:leftFromText="180" w:rightFromText="180" w:bottomFromText="200" w:horzAnchor="margin" w:tblpY="82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4818"/>
        <w:gridCol w:w="1985"/>
        <w:gridCol w:w="1808"/>
      </w:tblGrid>
      <w:tr w:rsidR="00C4672C" w:rsidTr="00C46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lastRenderedPageBreak/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Статьи затрат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змерия</w:t>
            </w:r>
            <w:proofErr w:type="spellEnd"/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2014г.</w:t>
            </w:r>
          </w:p>
        </w:tc>
      </w:tr>
      <w:tr w:rsidR="00C4672C" w:rsidTr="00C46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3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4</w:t>
            </w:r>
          </w:p>
        </w:tc>
      </w:tr>
      <w:tr w:rsidR="00C4672C" w:rsidTr="00C46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t>Общая балансовая стоимость кирпичных домов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тыс. руб.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68419,2781</w:t>
            </w:r>
          </w:p>
        </w:tc>
      </w:tr>
      <w:tr w:rsidR="00C4672C" w:rsidTr="00C46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2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t>Общая площадь кирпичных домов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vertAlign w:val="superscript"/>
                <w:lang w:eastAsia="en-US"/>
              </w:rPr>
            </w:pPr>
            <w:r>
              <w:t>тыс.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40,31595</w:t>
            </w:r>
          </w:p>
        </w:tc>
      </w:tr>
      <w:tr w:rsidR="00C4672C" w:rsidTr="00C46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t>Балансовая восстановительная стоимость 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общей площади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руб.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1697</w:t>
            </w:r>
          </w:p>
        </w:tc>
      </w:tr>
      <w:tr w:rsidR="00C4672C" w:rsidTr="00C46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4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t>Норматив отчислений на полное восстановление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%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0,8</w:t>
            </w:r>
          </w:p>
        </w:tc>
      </w:tr>
      <w:tr w:rsidR="00C4672C" w:rsidTr="00C46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5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t>Средневзвешенный размер ежемесячных отчислений (плата за наем) кирпичного жилищного фонда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руб.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1,13</w:t>
            </w:r>
          </w:p>
        </w:tc>
      </w:tr>
      <w:tr w:rsidR="00C4672C" w:rsidTr="00C46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6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t>Общая балансовая стоимость деревянных домов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тыс. руб.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1800,8765</w:t>
            </w:r>
          </w:p>
        </w:tc>
      </w:tr>
      <w:tr w:rsidR="00C4672C" w:rsidTr="00C46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7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t>Общая площадь деревянных домов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vertAlign w:val="superscript"/>
                <w:lang w:eastAsia="en-US"/>
              </w:rPr>
            </w:pPr>
            <w:r>
              <w:t>тыс.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2,52762</w:t>
            </w:r>
          </w:p>
        </w:tc>
      </w:tr>
      <w:tr w:rsidR="00C4672C" w:rsidTr="00C46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8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t>Балансовая восстановительная стоимость 1м</w:t>
            </w:r>
            <w:r>
              <w:rPr>
                <w:vertAlign w:val="superscript"/>
              </w:rPr>
              <w:t>2</w:t>
            </w:r>
            <w:r>
              <w:t xml:space="preserve"> общей площади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руб.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712,47</w:t>
            </w:r>
          </w:p>
        </w:tc>
      </w:tr>
      <w:tr w:rsidR="00C4672C" w:rsidTr="00C46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9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t>Норматив отчислений на полное восстановление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%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2,0</w:t>
            </w:r>
          </w:p>
        </w:tc>
      </w:tr>
      <w:tr w:rsidR="00C4672C" w:rsidTr="00C46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10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t>Средневзвешенный размер ежемесячных отчислений (плата за наем) деревянного жилищного фонда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руб.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1,03</w:t>
            </w:r>
          </w:p>
        </w:tc>
      </w:tr>
      <w:tr w:rsidR="00C4672C" w:rsidTr="00C46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11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t>Общая балансовая стоимость домов из смешанных материалов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тыс. руб.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18657,729</w:t>
            </w:r>
          </w:p>
        </w:tc>
      </w:tr>
      <w:tr w:rsidR="00C4672C" w:rsidTr="00C46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12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t>Общая площадь домов  из смешанных материалов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тыс.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30,13892</w:t>
            </w:r>
          </w:p>
        </w:tc>
      </w:tr>
      <w:tr w:rsidR="00C4672C" w:rsidTr="00C46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13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t>Балансовая восстановительная стоимость 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общей площади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руб.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619</w:t>
            </w:r>
          </w:p>
        </w:tc>
      </w:tr>
      <w:tr w:rsidR="00C4672C" w:rsidTr="00C46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14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t>Норматив отчислений на полное восстановление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%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2,0</w:t>
            </w:r>
          </w:p>
        </w:tc>
      </w:tr>
      <w:tr w:rsidR="00C4672C" w:rsidTr="00C46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15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t>Средневзвешенный размер ежемесячных отчислений (плата за наем) смешанного жилищного фонда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руб.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72C" w:rsidRDefault="00C4672C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t>1,18</w:t>
            </w:r>
          </w:p>
        </w:tc>
      </w:tr>
    </w:tbl>
    <w:p w:rsidR="00C4672C" w:rsidRDefault="00C4672C" w:rsidP="00C4672C">
      <w:pPr>
        <w:jc w:val="center"/>
        <w:rPr>
          <w:rFonts w:eastAsia="Calibri"/>
          <w:sz w:val="28"/>
          <w:szCs w:val="22"/>
          <w:lang w:eastAsia="en-US"/>
        </w:rPr>
      </w:pPr>
      <w:r>
        <w:t>Расчет платы за наем жилья</w:t>
      </w:r>
    </w:p>
    <w:p w:rsidR="00C4672C" w:rsidRDefault="00C4672C" w:rsidP="00C4672C"/>
    <w:p w:rsidR="00C4672C" w:rsidRDefault="00C4672C" w:rsidP="00C4672C">
      <w:pPr>
        <w:jc w:val="both"/>
      </w:pPr>
      <w:r>
        <w:t xml:space="preserve">     Размер отчислений (в месяц) на полное восстановление 1 м</w:t>
      </w:r>
      <w:proofErr w:type="gramStart"/>
      <w:r>
        <w:rPr>
          <w:vertAlign w:val="superscript"/>
        </w:rPr>
        <w:t>2</w:t>
      </w:r>
      <w:proofErr w:type="gramEnd"/>
      <w:r>
        <w:t xml:space="preserve"> общей площади жилого здания определяется по формуле:</w:t>
      </w:r>
    </w:p>
    <w:p w:rsidR="00C4672C" w:rsidRDefault="00C4672C" w:rsidP="00C4672C">
      <w:pPr>
        <w:jc w:val="both"/>
      </w:pPr>
      <w:r>
        <w:rPr>
          <w:lang w:val="en-US"/>
        </w:rPr>
        <w:t>Ai</w:t>
      </w:r>
      <w:proofErr w:type="gramStart"/>
      <w:r>
        <w:t>=(</w:t>
      </w:r>
      <w:proofErr w:type="gramEnd"/>
      <w:r>
        <w:t>Б</w:t>
      </w:r>
      <w:r>
        <w:rPr>
          <w:lang w:val="en-US"/>
        </w:rPr>
        <w:t>i</w:t>
      </w:r>
      <w:r>
        <w:t>*</w:t>
      </w:r>
      <w:r>
        <w:rPr>
          <w:lang w:val="en-US"/>
        </w:rPr>
        <w:t>Bi</w:t>
      </w:r>
      <w:r>
        <w:t>)/(12/100), где</w:t>
      </w:r>
    </w:p>
    <w:p w:rsidR="00C4672C" w:rsidRDefault="00C4672C" w:rsidP="00C4672C">
      <w:pPr>
        <w:jc w:val="both"/>
      </w:pPr>
      <w:r>
        <w:t xml:space="preserve">     </w:t>
      </w:r>
      <w:r>
        <w:rPr>
          <w:lang w:val="en-US"/>
        </w:rPr>
        <w:t>Ai</w:t>
      </w:r>
      <w:r>
        <w:t xml:space="preserve"> – средний размер ежемесячных отчислений на полное восстановление жилищного фонда по отдельным группам капитальности жилых зданий в расчете на 1 </w:t>
      </w:r>
      <w:proofErr w:type="gramStart"/>
      <w:r>
        <w:t>м</w:t>
      </w:r>
      <w:r>
        <w:rPr>
          <w:vertAlign w:val="superscript"/>
        </w:rPr>
        <w:t>2</w:t>
      </w:r>
      <w:r>
        <w:t xml:space="preserve">  общей</w:t>
      </w:r>
      <w:proofErr w:type="gramEnd"/>
      <w:r>
        <w:t xml:space="preserve"> площади (в рублях);</w:t>
      </w:r>
    </w:p>
    <w:p w:rsidR="00C4672C" w:rsidRDefault="00C4672C" w:rsidP="00C4672C">
      <w:pPr>
        <w:jc w:val="both"/>
      </w:pPr>
      <w:r>
        <w:t xml:space="preserve">     Б</w:t>
      </w:r>
      <w:r>
        <w:rPr>
          <w:lang w:val="en-US"/>
        </w:rPr>
        <w:t>i</w:t>
      </w:r>
      <w:r>
        <w:t xml:space="preserve"> – балансовая восстановительная стоимость 1 м</w:t>
      </w:r>
      <w:proofErr w:type="gramStart"/>
      <w:r>
        <w:rPr>
          <w:vertAlign w:val="superscript"/>
        </w:rPr>
        <w:t>2</w:t>
      </w:r>
      <w:proofErr w:type="gramEnd"/>
      <w:r>
        <w:t xml:space="preserve"> общей площади в каждой группе жилых зданий по капитальности (в рублях);</w:t>
      </w:r>
    </w:p>
    <w:p w:rsidR="00C4672C" w:rsidRDefault="00C4672C" w:rsidP="00C4672C">
      <w:pPr>
        <w:jc w:val="both"/>
      </w:pPr>
      <w:r>
        <w:t xml:space="preserve">     В</w:t>
      </w:r>
      <w:r>
        <w:rPr>
          <w:lang w:val="en-US"/>
        </w:rPr>
        <w:t>i</w:t>
      </w:r>
      <w:r>
        <w:t xml:space="preserve"> – норматив отчислений на полное восстановление по каждой группе капитальности (</w:t>
      </w:r>
      <w:proofErr w:type="gramStart"/>
      <w:r>
        <w:t>в</w:t>
      </w:r>
      <w:proofErr w:type="gramEnd"/>
      <w:r>
        <w:t xml:space="preserve"> %).</w:t>
      </w:r>
    </w:p>
    <w:p w:rsidR="00C4672C" w:rsidRDefault="00C4672C" w:rsidP="00C4672C">
      <w:pPr>
        <w:jc w:val="both"/>
      </w:pPr>
      <w:r>
        <w:t xml:space="preserve">     Размер ежемесячных отчислений на полное восстановление жилищного фонда на 1 м</w:t>
      </w:r>
      <w:proofErr w:type="gramStart"/>
      <w:r>
        <w:rPr>
          <w:vertAlign w:val="superscript"/>
        </w:rPr>
        <w:t>2</w:t>
      </w:r>
      <w:proofErr w:type="gramEnd"/>
      <w:r>
        <w:t xml:space="preserve"> общей площади кирпичных домов:</w:t>
      </w:r>
    </w:p>
    <w:p w:rsidR="00C4672C" w:rsidRDefault="00C4672C" w:rsidP="00C4672C">
      <w:pPr>
        <w:jc w:val="both"/>
      </w:pPr>
      <w:r>
        <w:t xml:space="preserve">     А</w:t>
      </w:r>
      <w:proofErr w:type="gramStart"/>
      <w:r>
        <w:t>1</w:t>
      </w:r>
      <w:proofErr w:type="gramEnd"/>
      <w:r>
        <w:t>=(1697 руб.*0,8)/(12*100)=1,13 руб.</w:t>
      </w:r>
    </w:p>
    <w:p w:rsidR="00C4672C" w:rsidRDefault="00C4672C" w:rsidP="00C4672C">
      <w:pPr>
        <w:jc w:val="both"/>
      </w:pPr>
      <w:r>
        <w:t xml:space="preserve">          Размер ежемесячных отчислений на полное восстановление жилищного фонда на 1 м</w:t>
      </w:r>
      <w:proofErr w:type="gramStart"/>
      <w:r>
        <w:rPr>
          <w:vertAlign w:val="superscript"/>
        </w:rPr>
        <w:t>2</w:t>
      </w:r>
      <w:proofErr w:type="gramEnd"/>
      <w:r>
        <w:t xml:space="preserve"> общей площади деревянных домов:</w:t>
      </w:r>
    </w:p>
    <w:p w:rsidR="00C4672C" w:rsidRDefault="00C4672C" w:rsidP="00C4672C">
      <w:pPr>
        <w:jc w:val="both"/>
      </w:pPr>
      <w:r>
        <w:t xml:space="preserve">     А</w:t>
      </w:r>
      <w:proofErr w:type="gramStart"/>
      <w:r>
        <w:t>2</w:t>
      </w:r>
      <w:proofErr w:type="gramEnd"/>
      <w:r>
        <w:t>=(619 руб.*2,0)/(12*100)=1,03 руб.</w:t>
      </w:r>
    </w:p>
    <w:p w:rsidR="00C4672C" w:rsidRDefault="00C4672C" w:rsidP="00C4672C">
      <w:pPr>
        <w:jc w:val="both"/>
      </w:pPr>
      <w:r>
        <w:lastRenderedPageBreak/>
        <w:t xml:space="preserve">          Размер ежемесячных отчислений на полное восстановление жилищного фонда на 1 м</w:t>
      </w:r>
      <w:proofErr w:type="gramStart"/>
      <w:r>
        <w:rPr>
          <w:vertAlign w:val="superscript"/>
        </w:rPr>
        <w:t>2</w:t>
      </w:r>
      <w:proofErr w:type="gramEnd"/>
      <w:r>
        <w:t xml:space="preserve"> общей площади домов из смешанных материалов:</w:t>
      </w:r>
    </w:p>
    <w:p w:rsidR="00C4672C" w:rsidRDefault="00C4672C" w:rsidP="00C4672C">
      <w:pPr>
        <w:jc w:val="both"/>
      </w:pPr>
      <w:r>
        <w:t xml:space="preserve">     А3=(712,47 руб.*2,0)/(12*100)=1,18 руб.</w:t>
      </w:r>
    </w:p>
    <w:p w:rsidR="00C4672C" w:rsidRDefault="00C4672C" w:rsidP="00C4672C">
      <w:pPr>
        <w:jc w:val="both"/>
      </w:pPr>
      <w:r>
        <w:t xml:space="preserve">     Средневзвешенный размер ежемесячных отчислений на полное восстановление 1 м</w:t>
      </w:r>
      <w:proofErr w:type="gramStart"/>
      <w:r>
        <w:rPr>
          <w:vertAlign w:val="superscript"/>
        </w:rPr>
        <w:t>2</w:t>
      </w:r>
      <w:proofErr w:type="gramEnd"/>
      <w:r>
        <w:t xml:space="preserve"> общей площади рассчитывается по формуле:</w:t>
      </w:r>
    </w:p>
    <w:p w:rsidR="00C4672C" w:rsidRDefault="00C4672C" w:rsidP="00C4672C">
      <w:pPr>
        <w:jc w:val="both"/>
        <w:rPr>
          <w:lang w:val="en-US"/>
        </w:rPr>
      </w:pPr>
      <w:r>
        <w:t xml:space="preserve">     </w:t>
      </w:r>
      <w:proofErr w:type="spellStart"/>
      <w:r>
        <w:t>Аср</w:t>
      </w:r>
      <w:proofErr w:type="spellEnd"/>
      <w:r>
        <w:rPr>
          <w:lang w:val="en-US"/>
        </w:rPr>
        <w:t>= (</w:t>
      </w:r>
      <w:r>
        <w:t>А</w:t>
      </w:r>
      <w:proofErr w:type="gramStart"/>
      <w:r>
        <w:rPr>
          <w:lang w:val="en-US"/>
        </w:rPr>
        <w:t>1</w:t>
      </w:r>
      <w:proofErr w:type="gramEnd"/>
      <w:r>
        <w:rPr>
          <w:lang w:val="en-US"/>
        </w:rPr>
        <w:t>*S1+</w:t>
      </w:r>
      <w:r>
        <w:t>А</w:t>
      </w:r>
      <w:r>
        <w:rPr>
          <w:lang w:val="en-US"/>
        </w:rPr>
        <w:t>2*S2+A3*S3…+An*</w:t>
      </w:r>
      <w:proofErr w:type="spellStart"/>
      <w:r>
        <w:rPr>
          <w:lang w:val="en-US"/>
        </w:rPr>
        <w:t>Sn</w:t>
      </w:r>
      <w:proofErr w:type="spellEnd"/>
      <w:r>
        <w:rPr>
          <w:lang w:val="en-US"/>
        </w:rPr>
        <w:t xml:space="preserve">)/(S1+S2+S3+Sn), </w:t>
      </w:r>
      <w:r>
        <w:t>где</w:t>
      </w:r>
    </w:p>
    <w:p w:rsidR="00C4672C" w:rsidRDefault="00C4672C" w:rsidP="00C4672C">
      <w:pPr>
        <w:jc w:val="both"/>
      </w:pPr>
      <w:r>
        <w:rPr>
          <w:lang w:val="en-US"/>
        </w:rPr>
        <w:t xml:space="preserve">     </w:t>
      </w:r>
      <w:r>
        <w:t>А</w:t>
      </w:r>
      <w:proofErr w:type="gramStart"/>
      <w:r>
        <w:t>1</w:t>
      </w:r>
      <w:proofErr w:type="gramEnd"/>
      <w:r>
        <w:t>,А2,А3…, А</w:t>
      </w:r>
      <w:r>
        <w:rPr>
          <w:lang w:val="en-US"/>
        </w:rPr>
        <w:t>n</w:t>
      </w:r>
      <w:r>
        <w:t>-средние размеры ежемесячных отчислений на полное восстановление жилых зданий по каждой группе капитальности;</w:t>
      </w:r>
    </w:p>
    <w:p w:rsidR="00C4672C" w:rsidRDefault="00C4672C" w:rsidP="00C4672C">
      <w:pPr>
        <w:jc w:val="both"/>
      </w:pPr>
      <w:r>
        <w:t xml:space="preserve">    </w:t>
      </w:r>
      <w:r>
        <w:rPr>
          <w:lang w:val="en-US"/>
        </w:rPr>
        <w:t>S</w:t>
      </w:r>
      <w:r>
        <w:t>1</w:t>
      </w:r>
      <w:proofErr w:type="gramStart"/>
      <w:r>
        <w:t>,</w:t>
      </w:r>
      <w:r>
        <w:rPr>
          <w:lang w:val="en-US"/>
        </w:rPr>
        <w:t>S</w:t>
      </w:r>
      <w:r>
        <w:t>2,</w:t>
      </w:r>
      <w:r>
        <w:rPr>
          <w:lang w:val="en-US"/>
        </w:rPr>
        <w:t>S</w:t>
      </w:r>
      <w:r>
        <w:t>3</w:t>
      </w:r>
      <w:proofErr w:type="gramEnd"/>
      <w:r>
        <w:t>…,</w:t>
      </w:r>
      <w:proofErr w:type="spellStart"/>
      <w:r>
        <w:rPr>
          <w:lang w:val="en-US"/>
        </w:rPr>
        <w:t>Sn</w:t>
      </w:r>
      <w:proofErr w:type="spellEnd"/>
      <w:r>
        <w:t>-общая площадь жилых зданий каждой группы капитальности.</w:t>
      </w:r>
    </w:p>
    <w:p w:rsidR="00C4672C" w:rsidRDefault="00C4672C" w:rsidP="00C4672C">
      <w:pPr>
        <w:jc w:val="both"/>
      </w:pPr>
      <w:r>
        <w:t xml:space="preserve">    </w:t>
      </w:r>
      <w:proofErr w:type="spellStart"/>
      <w:r>
        <w:t>Аср</w:t>
      </w:r>
      <w:proofErr w:type="spellEnd"/>
      <w:r>
        <w:t>=((1,13 руб.*40,31595 тыс</w:t>
      </w:r>
      <w:proofErr w:type="gramStart"/>
      <w:r>
        <w:t>.м</w:t>
      </w:r>
      <w:proofErr w:type="gramEnd"/>
      <w:r>
        <w:rPr>
          <w:vertAlign w:val="superscript"/>
        </w:rPr>
        <w:t>2</w:t>
      </w:r>
      <w:r>
        <w:t>)+(1,03 руб.*2,52762 тыс.м</w:t>
      </w:r>
      <w:r>
        <w:rPr>
          <w:vertAlign w:val="superscript"/>
        </w:rPr>
        <w:t>2</w:t>
      </w:r>
      <w:r>
        <w:t>)+(1,18 руб.*30,13892 тыс.м</w:t>
      </w:r>
      <w:r>
        <w:rPr>
          <w:vertAlign w:val="superscript"/>
        </w:rPr>
        <w:t>2</w:t>
      </w:r>
      <w:r>
        <w:t>)/72,98249 тыс.м</w:t>
      </w:r>
      <w:r>
        <w:rPr>
          <w:vertAlign w:val="superscript"/>
        </w:rPr>
        <w:t>2</w:t>
      </w:r>
      <w:r>
        <w:t>=1,15 руб.</w:t>
      </w:r>
    </w:p>
    <w:p w:rsidR="00C4672C" w:rsidRDefault="00C4672C" w:rsidP="00C4672C">
      <w:pPr>
        <w:jc w:val="both"/>
      </w:pPr>
      <w:r>
        <w:t xml:space="preserve">     Плата за наем жилья (для нанимателей жилья) на территории Торбеевского городского поселения составляет 1,15 руб. за 1 м</w:t>
      </w:r>
      <w:proofErr w:type="gramStart"/>
      <w:r>
        <w:rPr>
          <w:vertAlign w:val="superscript"/>
        </w:rPr>
        <w:t>2</w:t>
      </w:r>
      <w:proofErr w:type="gramEnd"/>
      <w:r>
        <w:t xml:space="preserve"> общей площади.</w:t>
      </w:r>
    </w:p>
    <w:p w:rsidR="00C4672C" w:rsidRDefault="00C4672C" w:rsidP="00C4672C">
      <w:pPr>
        <w:jc w:val="both"/>
      </w:pPr>
    </w:p>
    <w:p w:rsidR="00C4672C" w:rsidRDefault="00C4672C" w:rsidP="00C4672C"/>
    <w:p w:rsidR="00C4672C" w:rsidRDefault="00C4672C" w:rsidP="00DE24CA">
      <w:pPr>
        <w:jc w:val="both"/>
        <w:rPr>
          <w:b/>
        </w:rPr>
      </w:pPr>
      <w:bookmarkStart w:id="0" w:name="_GoBack"/>
      <w:bookmarkEnd w:id="0"/>
    </w:p>
    <w:p w:rsidR="00B305AB" w:rsidRDefault="00B305AB" w:rsidP="00DE24CA">
      <w:pPr>
        <w:jc w:val="both"/>
        <w:rPr>
          <w:b/>
        </w:rPr>
      </w:pPr>
    </w:p>
    <w:p w:rsidR="00B305AB" w:rsidRDefault="00B305AB" w:rsidP="00DE24CA">
      <w:pPr>
        <w:jc w:val="both"/>
        <w:rPr>
          <w:b/>
        </w:rPr>
      </w:pPr>
    </w:p>
    <w:p w:rsidR="00B305AB" w:rsidRDefault="00B305AB" w:rsidP="00DE24CA">
      <w:pPr>
        <w:jc w:val="both"/>
        <w:rPr>
          <w:b/>
        </w:rPr>
      </w:pPr>
    </w:p>
    <w:p w:rsidR="00DE24CA" w:rsidRDefault="00DE24CA" w:rsidP="00DE24CA">
      <w:pPr>
        <w:jc w:val="both"/>
        <w:rPr>
          <w:b/>
        </w:rPr>
      </w:pPr>
    </w:p>
    <w:sectPr w:rsidR="00DE24CA" w:rsidSect="007E125F">
      <w:pgSz w:w="11906" w:h="16838"/>
      <w:pgMar w:top="125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242"/>
    <w:rsid w:val="00026076"/>
    <w:rsid w:val="002D167F"/>
    <w:rsid w:val="003D239D"/>
    <w:rsid w:val="004922DB"/>
    <w:rsid w:val="00626242"/>
    <w:rsid w:val="006E03ED"/>
    <w:rsid w:val="009C0B20"/>
    <w:rsid w:val="00B305AB"/>
    <w:rsid w:val="00C0266B"/>
    <w:rsid w:val="00C4672C"/>
    <w:rsid w:val="00DE2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E24CA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E24CA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8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F4D92A04187BE2835FDEBBADDDBAA9C17FF888A31A5DF9C89DC287905s908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4399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Uzer</cp:lastModifiedBy>
  <cp:revision>7</cp:revision>
  <dcterms:created xsi:type="dcterms:W3CDTF">2013-11-11T06:36:00Z</dcterms:created>
  <dcterms:modified xsi:type="dcterms:W3CDTF">2014-02-28T08:08:00Z</dcterms:modified>
</cp:coreProperties>
</file>