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DB" w:rsidRPr="00B852B5" w:rsidRDefault="00A32587" w:rsidP="001764DB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355C75" w:rsidRPr="00B852B5" w:rsidRDefault="00355C75" w:rsidP="00355C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  <w:r w:rsidR="002527D4">
        <w:rPr>
          <w:rFonts w:ascii="Times New Roman" w:eastAsia="Times New Roman" w:hAnsi="Times New Roman" w:cs="Times New Roman"/>
          <w:b/>
          <w:sz w:val="28"/>
          <w:szCs w:val="28"/>
        </w:rPr>
        <w:t xml:space="preserve"> НИКОЛЬСКОГО СЕЛЬСКОГОПОСЕЛЕНИЯ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55C75" w:rsidRPr="00B852B5" w:rsidRDefault="00BA6279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355C75" w:rsidRPr="00B852B5" w:rsidRDefault="00AB4057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</w:t>
      </w:r>
      <w:r w:rsidR="00355C75" w:rsidRPr="00B852B5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355C75" w:rsidRPr="00B852B5" w:rsidRDefault="00355C75" w:rsidP="004903F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52B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C75" w:rsidRPr="00B852B5" w:rsidRDefault="00355C75" w:rsidP="001764D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07B4">
        <w:rPr>
          <w:rFonts w:ascii="Times New Roman" w:eastAsia="Times New Roman" w:hAnsi="Times New Roman" w:cs="Times New Roman"/>
          <w:sz w:val="28"/>
          <w:szCs w:val="28"/>
        </w:rPr>
        <w:t>« »</w:t>
      </w:r>
      <w:r w:rsidR="004707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6279">
        <w:rPr>
          <w:rFonts w:ascii="Times New Roman" w:eastAsia="Times New Roman" w:hAnsi="Times New Roman" w:cs="Times New Roman"/>
          <w:sz w:val="28"/>
          <w:szCs w:val="28"/>
        </w:rPr>
        <w:t xml:space="preserve">января </w:t>
      </w:r>
      <w:r w:rsidR="004651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BA627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707B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72789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A627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72789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612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5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4B0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="0046253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="0046253E">
        <w:rPr>
          <w:rFonts w:ascii="Times New Roman" w:eastAsia="Times New Roman" w:hAnsi="Times New Roman" w:cs="Times New Roman"/>
          <w:sz w:val="28"/>
          <w:szCs w:val="28"/>
        </w:rPr>
        <w:t>.Н</w:t>
      </w:r>
      <w:proofErr w:type="gramEnd"/>
      <w:r w:rsidR="0046253E">
        <w:rPr>
          <w:rFonts w:ascii="Times New Roman" w:eastAsia="Times New Roman" w:hAnsi="Times New Roman" w:cs="Times New Roman"/>
          <w:sz w:val="28"/>
          <w:szCs w:val="28"/>
        </w:rPr>
        <w:t>икольское</w:t>
      </w:r>
      <w:proofErr w:type="spellEnd"/>
      <w:r w:rsidR="0046253E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BA6279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</w:p>
    <w:p w:rsidR="00355C75" w:rsidRPr="00B852B5" w:rsidRDefault="00355C75" w:rsidP="00355C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331F2" w:rsidRDefault="00594B05" w:rsidP="00D10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создании муниципального дорожного фонда</w:t>
      </w:r>
    </w:p>
    <w:p w:rsidR="00594B05" w:rsidRDefault="00594B05" w:rsidP="00D10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</w:p>
    <w:p w:rsidR="00594B05" w:rsidRDefault="00594B05" w:rsidP="00D10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4B05" w:rsidRDefault="00594B05" w:rsidP="00CE4A3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179.4 Бюджетного кодекса Российской Федерации, пунктом 5 части 1 статьи 15 Федерального закона от 6 октября 2003 г. №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</w:t>
      </w:r>
      <w:r w:rsidR="00F00A37">
        <w:rPr>
          <w:rFonts w:ascii="Times New Roman" w:hAnsi="Times New Roman" w:cs="Times New Roman"/>
          <w:sz w:val="28"/>
          <w:szCs w:val="28"/>
        </w:rPr>
        <w:t xml:space="preserve">и»,  </w:t>
      </w:r>
      <w:r w:rsidR="00A6067A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End"/>
      <w:r w:rsidR="00A6067A">
        <w:rPr>
          <w:rFonts w:ascii="Times New Roman" w:hAnsi="Times New Roman" w:cs="Times New Roman"/>
          <w:sz w:val="28"/>
          <w:szCs w:val="28"/>
        </w:rPr>
        <w:t xml:space="preserve"> Республ</w:t>
      </w:r>
      <w:r w:rsidR="00695DE1">
        <w:rPr>
          <w:rFonts w:ascii="Times New Roman" w:hAnsi="Times New Roman" w:cs="Times New Roman"/>
          <w:sz w:val="28"/>
          <w:szCs w:val="28"/>
        </w:rPr>
        <w:t>ики Мордовия от 26 декабря 2011г. № 518 «Об утверждении порядка формирования и использования бюджет</w:t>
      </w:r>
      <w:r w:rsidR="00CE4A31">
        <w:rPr>
          <w:rFonts w:ascii="Times New Roman" w:hAnsi="Times New Roman" w:cs="Times New Roman"/>
          <w:sz w:val="28"/>
          <w:szCs w:val="28"/>
        </w:rPr>
        <w:t xml:space="preserve">ных ассигнований </w:t>
      </w:r>
      <w:r w:rsidR="00695DE1">
        <w:rPr>
          <w:rFonts w:ascii="Times New Roman" w:hAnsi="Times New Roman" w:cs="Times New Roman"/>
          <w:sz w:val="28"/>
          <w:szCs w:val="28"/>
        </w:rPr>
        <w:t xml:space="preserve">дорожного фонда Республики Мордовия», </w:t>
      </w:r>
      <w:r w:rsidR="00F00A37">
        <w:rPr>
          <w:rFonts w:ascii="Times New Roman" w:hAnsi="Times New Roman" w:cs="Times New Roman"/>
          <w:sz w:val="28"/>
          <w:szCs w:val="28"/>
        </w:rPr>
        <w:t>руководствуясь  Уставом</w:t>
      </w:r>
      <w:r>
        <w:rPr>
          <w:rFonts w:ascii="Times New Roman" w:hAnsi="Times New Roman" w:cs="Times New Roman"/>
          <w:sz w:val="28"/>
          <w:szCs w:val="28"/>
        </w:rPr>
        <w:t xml:space="preserve"> Никольского сельского поселения, Совет депутатов Никольского сельского поселения</w:t>
      </w:r>
    </w:p>
    <w:p w:rsidR="00594B05" w:rsidRDefault="00594B05" w:rsidP="00594B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94B05" w:rsidRPr="003B5EAB" w:rsidRDefault="003B5EAB" w:rsidP="003B5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61277">
        <w:rPr>
          <w:rFonts w:ascii="Times New Roman" w:hAnsi="Times New Roman" w:cs="Times New Roman"/>
          <w:sz w:val="28"/>
          <w:szCs w:val="28"/>
        </w:rPr>
        <w:t>Создать с 1</w:t>
      </w:r>
      <w:r w:rsidR="00594B05" w:rsidRPr="003B5EAB">
        <w:rPr>
          <w:rFonts w:ascii="Times New Roman" w:hAnsi="Times New Roman" w:cs="Times New Roman"/>
          <w:sz w:val="28"/>
          <w:szCs w:val="28"/>
        </w:rPr>
        <w:t xml:space="preserve"> февраля 2014 года муниципальный дорожный фонд </w:t>
      </w:r>
      <w:r w:rsidRPr="003B5EAB">
        <w:rPr>
          <w:rFonts w:ascii="Times New Roman" w:hAnsi="Times New Roman" w:cs="Times New Roman"/>
          <w:sz w:val="28"/>
          <w:szCs w:val="28"/>
        </w:rPr>
        <w:t>Никольского сельского поселения.</w:t>
      </w:r>
    </w:p>
    <w:p w:rsidR="003B5EAB" w:rsidRDefault="003B5EAB" w:rsidP="003B5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прилагаемый Порядок формирования и использования бюджетных ассигнований муниципального дорожного фонда Никольского сельского поселения.</w:t>
      </w:r>
    </w:p>
    <w:p w:rsidR="003B5EAB" w:rsidRDefault="003B5EAB" w:rsidP="003B5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3B5EAB" w:rsidRDefault="003B5EAB" w:rsidP="003B5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5EAB" w:rsidRPr="003B5EAB" w:rsidRDefault="003B5EAB" w:rsidP="003B5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B05" w:rsidRDefault="003B5EAB" w:rsidP="003B5E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3B5EAB" w:rsidRDefault="003B5EAB" w:rsidP="003B5E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Л.А. Котова</w:t>
      </w:r>
    </w:p>
    <w:p w:rsidR="00AD583F" w:rsidRDefault="00AD583F" w:rsidP="003B5E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83F" w:rsidRDefault="00AD583F" w:rsidP="003B5E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83F" w:rsidRDefault="00AD583F" w:rsidP="003B5E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83F" w:rsidRPr="00AD583F" w:rsidRDefault="00AD583F" w:rsidP="00AD58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583F">
        <w:rPr>
          <w:rFonts w:ascii="Times New Roman" w:hAnsi="Times New Roman" w:cs="Times New Roman"/>
          <w:sz w:val="28"/>
          <w:szCs w:val="28"/>
        </w:rPr>
        <w:t>Приложение</w:t>
      </w:r>
    </w:p>
    <w:p w:rsidR="00AD583F" w:rsidRPr="00AD583F" w:rsidRDefault="00AD583F" w:rsidP="00AD58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583F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AD583F" w:rsidRDefault="00AD583F" w:rsidP="00AD58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583F">
        <w:rPr>
          <w:rFonts w:ascii="Times New Roman" w:hAnsi="Times New Roman" w:cs="Times New Roman"/>
          <w:sz w:val="28"/>
          <w:szCs w:val="28"/>
        </w:rPr>
        <w:t>Никольского сельского поселе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</w:p>
    <w:p w:rsidR="00AD583F" w:rsidRDefault="00AD583F" w:rsidP="00AD58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«» февраля 2013г. № </w:t>
      </w:r>
    </w:p>
    <w:p w:rsidR="00AD583F" w:rsidRPr="00303889" w:rsidRDefault="00AD583F" w:rsidP="003038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88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AD583F" w:rsidRPr="00303889" w:rsidRDefault="00AD583F" w:rsidP="003038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889">
        <w:rPr>
          <w:rFonts w:ascii="Times New Roman" w:hAnsi="Times New Roman" w:cs="Times New Roman"/>
          <w:b/>
          <w:sz w:val="28"/>
          <w:szCs w:val="28"/>
        </w:rPr>
        <w:t>формирования и использования бюджетных ассигнований</w:t>
      </w:r>
    </w:p>
    <w:p w:rsidR="00AD583F" w:rsidRPr="00303889" w:rsidRDefault="00AD583F" w:rsidP="003038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889">
        <w:rPr>
          <w:rFonts w:ascii="Times New Roman" w:hAnsi="Times New Roman" w:cs="Times New Roman"/>
          <w:b/>
          <w:sz w:val="28"/>
          <w:szCs w:val="28"/>
        </w:rPr>
        <w:t>муниципального дорожного</w:t>
      </w:r>
      <w:r w:rsidR="00303889" w:rsidRPr="00303889">
        <w:rPr>
          <w:rFonts w:ascii="Times New Roman" w:hAnsi="Times New Roman" w:cs="Times New Roman"/>
          <w:b/>
          <w:sz w:val="28"/>
          <w:szCs w:val="28"/>
        </w:rPr>
        <w:t xml:space="preserve"> фонда</w:t>
      </w:r>
    </w:p>
    <w:p w:rsidR="00303889" w:rsidRDefault="00303889" w:rsidP="003038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889"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6F1139" w:rsidRPr="00303889" w:rsidRDefault="006F1139" w:rsidP="003038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83F" w:rsidRDefault="00303889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3889">
        <w:rPr>
          <w:rFonts w:ascii="Times New Roman" w:hAnsi="Times New Roman" w:cs="Times New Roman"/>
          <w:sz w:val="28"/>
          <w:szCs w:val="28"/>
        </w:rPr>
        <w:t>Настоящий Порядок формирования и использования бюджетных ассигн</w:t>
      </w:r>
      <w:r>
        <w:rPr>
          <w:rFonts w:ascii="Times New Roman" w:hAnsi="Times New Roman" w:cs="Times New Roman"/>
          <w:sz w:val="28"/>
          <w:szCs w:val="28"/>
        </w:rPr>
        <w:t>ований муниципального дорожного фонда  Никольского сельского поселения устанавливает правила формирования и использования бюджетных ассигнований муниципального дорожного фонда Никольского сельского поселения (далее Дорожный фонд).</w:t>
      </w:r>
      <w:bookmarkStart w:id="0" w:name="_GoBack"/>
      <w:bookmarkEnd w:id="0"/>
    </w:p>
    <w:p w:rsidR="00303889" w:rsidRDefault="00303889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Муниципальный дорожный фонд Никольского сельского поселения – часть средств бюджета Никольского сельского поселения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Никольского сельского поселения.</w:t>
      </w:r>
    </w:p>
    <w:p w:rsidR="00FC67BB" w:rsidRDefault="00303889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C67BB">
        <w:rPr>
          <w:rFonts w:ascii="Times New Roman" w:hAnsi="Times New Roman" w:cs="Times New Roman"/>
          <w:sz w:val="28"/>
          <w:szCs w:val="28"/>
        </w:rPr>
        <w:t>Средства Дорожного фонда имеют целевое назначение и не подлежат изъятию или расходованию на цели, не связанные с обеспечением дорожной деятельности.</w:t>
      </w:r>
    </w:p>
    <w:p w:rsidR="00303889" w:rsidRDefault="00FC67BB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Объем бюджетных ассигнований Дорожного фонда утверждается решением Совета депутатов Никольского сельского поселения о бюджете на очередной финансовый год и плановый период в размере не менее прогнозируемого объема доходов бюджета Никольского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67BB" w:rsidRDefault="00FC67BB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</w:t>
      </w:r>
      <w:r w:rsidR="002055B7">
        <w:rPr>
          <w:rFonts w:ascii="Times New Roman" w:hAnsi="Times New Roman" w:cs="Times New Roman"/>
          <w:sz w:val="28"/>
          <w:szCs w:val="28"/>
        </w:rPr>
        <w:t xml:space="preserve"> никольского сельского поселения;</w:t>
      </w:r>
    </w:p>
    <w:p w:rsidR="002055B7" w:rsidRDefault="002055B7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Никольского сельского поселения.</w:t>
      </w:r>
    </w:p>
    <w:p w:rsidR="002055B7" w:rsidRDefault="002055B7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Объем бюджетных ассигнований Дорожного фонда может уточнить в течение текущего финансового года.</w:t>
      </w:r>
    </w:p>
    <w:p w:rsidR="002055B7" w:rsidRDefault="002055B7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Главным распорядителей средств Дорожного фонда является Администрация Никольского сельского поселения, которая обеспечивает целевое, эффективное и правомерное использование средств Дорожного фонда.</w:t>
      </w:r>
    </w:p>
    <w:p w:rsidR="002055B7" w:rsidRDefault="002055B7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Бюджетные ассигнования Дорожного фонда направляются на финансовое обеспечение деятельности по проектированию, строительству, реконструкции, капитальному ремонту и содержанию автомобильных дорог общего пользования местного значения Никольского сельского поселения и искусственных сооружений на них.</w:t>
      </w:r>
    </w:p>
    <w:p w:rsidR="002055B7" w:rsidRDefault="002055B7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Использование бюджетных ассигнований Дорожного фонда осуществляется в соответствии с решением Совета депутатов Никольского сельского поселения о бюджете на очередной финансовый год и плановый период.</w:t>
      </w:r>
    </w:p>
    <w:p w:rsidR="002055B7" w:rsidRDefault="002055B7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муниципального дорожного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2055B7" w:rsidRDefault="000F4650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за целевым использованием средств Дорожного фонда осуществляет Администрация Никольского сельского поселения в соответствии с действующем законодательством и муниципальными правовыми актами. </w:t>
      </w:r>
      <w:proofErr w:type="gramEnd"/>
    </w:p>
    <w:p w:rsidR="000F4650" w:rsidRPr="00303889" w:rsidRDefault="000F4650" w:rsidP="003038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Отчет об использовании бюджетных ассигнований Дорожного фонда формируется в составе бюджетной отчетности об исполнении местного бюджета и представляется в Совет депутатов Никольского сельского поселения одновременно с годовым отчетом об исполнении районного бюджета.</w:t>
      </w:r>
    </w:p>
    <w:sectPr w:rsidR="000F4650" w:rsidRPr="00303889" w:rsidSect="006F1139">
      <w:headerReference w:type="even" r:id="rId9"/>
      <w:headerReference w:type="default" r:id="rId10"/>
      <w:pgSz w:w="11906" w:h="16838" w:code="9"/>
      <w:pgMar w:top="567" w:right="567" w:bottom="567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0F5" w:rsidRDefault="009F00F5" w:rsidP="00641A8F">
      <w:pPr>
        <w:spacing w:after="0" w:line="240" w:lineRule="auto"/>
      </w:pPr>
      <w:r>
        <w:separator/>
      </w:r>
    </w:p>
  </w:endnote>
  <w:endnote w:type="continuationSeparator" w:id="0">
    <w:p w:rsidR="009F00F5" w:rsidRDefault="009F00F5" w:rsidP="0064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0F5" w:rsidRDefault="009F00F5" w:rsidP="00641A8F">
      <w:pPr>
        <w:spacing w:after="0" w:line="240" w:lineRule="auto"/>
      </w:pPr>
      <w:r>
        <w:separator/>
      </w:r>
    </w:p>
  </w:footnote>
  <w:footnote w:type="continuationSeparator" w:id="0">
    <w:p w:rsidR="009F00F5" w:rsidRDefault="009F00F5" w:rsidP="00641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ED5" w:rsidRDefault="00611A8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95F4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83ED5" w:rsidRDefault="009F00F5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ED5" w:rsidRDefault="00611A87">
    <w:pPr>
      <w:pStyle w:val="a9"/>
      <w:framePr w:wrap="around" w:vAnchor="text" w:hAnchor="margin" w:xAlign="right" w:y="1"/>
      <w:rPr>
        <w:rStyle w:val="ab"/>
        <w:szCs w:val="22"/>
      </w:rPr>
    </w:pPr>
    <w:r>
      <w:rPr>
        <w:rStyle w:val="ab"/>
        <w:szCs w:val="22"/>
      </w:rPr>
      <w:fldChar w:fldCharType="begin"/>
    </w:r>
    <w:r w:rsidR="00595F41">
      <w:rPr>
        <w:rStyle w:val="ab"/>
        <w:szCs w:val="22"/>
      </w:rPr>
      <w:instrText xml:space="preserve">PAGE  </w:instrText>
    </w:r>
    <w:r>
      <w:rPr>
        <w:rStyle w:val="ab"/>
        <w:szCs w:val="22"/>
      </w:rPr>
      <w:fldChar w:fldCharType="separate"/>
    </w:r>
    <w:r w:rsidR="006F1139">
      <w:rPr>
        <w:rStyle w:val="ab"/>
        <w:noProof/>
        <w:szCs w:val="22"/>
      </w:rPr>
      <w:t>3</w:t>
    </w:r>
    <w:r>
      <w:rPr>
        <w:rStyle w:val="ab"/>
        <w:szCs w:val="22"/>
      </w:rPr>
      <w:fldChar w:fldCharType="end"/>
    </w:r>
  </w:p>
  <w:p w:rsidR="00683ED5" w:rsidRDefault="009F00F5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41DF"/>
    <w:multiLevelType w:val="hybridMultilevel"/>
    <w:tmpl w:val="D8FA8F6C"/>
    <w:lvl w:ilvl="0" w:tplc="DE38B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EA6AD8"/>
    <w:multiLevelType w:val="hybridMultilevel"/>
    <w:tmpl w:val="C5003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05E79"/>
    <w:multiLevelType w:val="hybridMultilevel"/>
    <w:tmpl w:val="5530A24A"/>
    <w:lvl w:ilvl="0" w:tplc="35E029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AB13AA"/>
    <w:multiLevelType w:val="hybridMultilevel"/>
    <w:tmpl w:val="E11ED898"/>
    <w:lvl w:ilvl="0" w:tplc="8092D7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F784AD0"/>
    <w:multiLevelType w:val="hybridMultilevel"/>
    <w:tmpl w:val="E6341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38D9"/>
    <w:rsid w:val="000038D9"/>
    <w:rsid w:val="00093692"/>
    <w:rsid w:val="000A43D0"/>
    <w:rsid w:val="000A49ED"/>
    <w:rsid w:val="000F4650"/>
    <w:rsid w:val="00100327"/>
    <w:rsid w:val="001044B4"/>
    <w:rsid w:val="00133FF1"/>
    <w:rsid w:val="00161277"/>
    <w:rsid w:val="00173295"/>
    <w:rsid w:val="001764DB"/>
    <w:rsid w:val="00180A61"/>
    <w:rsid w:val="001A3CDE"/>
    <w:rsid w:val="002055B7"/>
    <w:rsid w:val="00246665"/>
    <w:rsid w:val="00251310"/>
    <w:rsid w:val="002527D4"/>
    <w:rsid w:val="002A47C1"/>
    <w:rsid w:val="002B03FF"/>
    <w:rsid w:val="002B1DAC"/>
    <w:rsid w:val="002F3E4C"/>
    <w:rsid w:val="00303889"/>
    <w:rsid w:val="00355C75"/>
    <w:rsid w:val="0036120A"/>
    <w:rsid w:val="00373AE8"/>
    <w:rsid w:val="00373B9B"/>
    <w:rsid w:val="003B5EAB"/>
    <w:rsid w:val="003E1A53"/>
    <w:rsid w:val="003E5FE9"/>
    <w:rsid w:val="004128A0"/>
    <w:rsid w:val="00444FFE"/>
    <w:rsid w:val="0046253E"/>
    <w:rsid w:val="00465193"/>
    <w:rsid w:val="004707B4"/>
    <w:rsid w:val="004903FD"/>
    <w:rsid w:val="005571AC"/>
    <w:rsid w:val="00594B05"/>
    <w:rsid w:val="00595F41"/>
    <w:rsid w:val="005E27E9"/>
    <w:rsid w:val="00611A87"/>
    <w:rsid w:val="00641A8F"/>
    <w:rsid w:val="00643DD8"/>
    <w:rsid w:val="00672021"/>
    <w:rsid w:val="00695DE1"/>
    <w:rsid w:val="006F08BD"/>
    <w:rsid w:val="006F1139"/>
    <w:rsid w:val="006F249A"/>
    <w:rsid w:val="00727894"/>
    <w:rsid w:val="00727C36"/>
    <w:rsid w:val="0073236C"/>
    <w:rsid w:val="00783275"/>
    <w:rsid w:val="007B0F3F"/>
    <w:rsid w:val="00836C9D"/>
    <w:rsid w:val="00867725"/>
    <w:rsid w:val="008E0CFA"/>
    <w:rsid w:val="008E0E25"/>
    <w:rsid w:val="00920366"/>
    <w:rsid w:val="00986B35"/>
    <w:rsid w:val="009B718F"/>
    <w:rsid w:val="009C075B"/>
    <w:rsid w:val="009C0B11"/>
    <w:rsid w:val="009F00F5"/>
    <w:rsid w:val="00A32587"/>
    <w:rsid w:val="00A6067A"/>
    <w:rsid w:val="00AB4057"/>
    <w:rsid w:val="00AD583F"/>
    <w:rsid w:val="00AD6350"/>
    <w:rsid w:val="00AE5870"/>
    <w:rsid w:val="00B852B5"/>
    <w:rsid w:val="00BA363E"/>
    <w:rsid w:val="00BA6279"/>
    <w:rsid w:val="00C230CC"/>
    <w:rsid w:val="00C27FA5"/>
    <w:rsid w:val="00CE4A31"/>
    <w:rsid w:val="00D10677"/>
    <w:rsid w:val="00D16114"/>
    <w:rsid w:val="00D23338"/>
    <w:rsid w:val="00D331F2"/>
    <w:rsid w:val="00D870DA"/>
    <w:rsid w:val="00DB1295"/>
    <w:rsid w:val="00E018F3"/>
    <w:rsid w:val="00E04A16"/>
    <w:rsid w:val="00E1010D"/>
    <w:rsid w:val="00E46B6C"/>
    <w:rsid w:val="00E8017B"/>
    <w:rsid w:val="00F00A37"/>
    <w:rsid w:val="00F52644"/>
    <w:rsid w:val="00F601E3"/>
    <w:rsid w:val="00FB7DF6"/>
    <w:rsid w:val="00FC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D0"/>
  </w:style>
  <w:style w:type="paragraph" w:styleId="1">
    <w:name w:val="heading 1"/>
    <w:basedOn w:val="a"/>
    <w:next w:val="a"/>
    <w:link w:val="10"/>
    <w:qFormat/>
    <w:rsid w:val="000038D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38D9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a3">
    <w:name w:val="Гипертекстовая ссылка"/>
    <w:basedOn w:val="a0"/>
    <w:rsid w:val="000038D9"/>
    <w:rPr>
      <w:b/>
      <w:bCs/>
      <w:color w:val="008000"/>
      <w:u w:val="single"/>
    </w:rPr>
  </w:style>
  <w:style w:type="paragraph" w:customStyle="1" w:styleId="a4">
    <w:name w:val="Таблицы (моноширинный)"/>
    <w:basedOn w:val="a"/>
    <w:next w:val="a"/>
    <w:rsid w:val="000038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355C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5">
    <w:name w:val="Title"/>
    <w:basedOn w:val="a"/>
    <w:link w:val="a6"/>
    <w:qFormat/>
    <w:rsid w:val="00355C7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6">
    <w:name w:val="Название Знак"/>
    <w:basedOn w:val="a0"/>
    <w:link w:val="a5"/>
    <w:rsid w:val="00355C75"/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Цветовое выделение"/>
    <w:rsid w:val="002F3E4C"/>
    <w:rPr>
      <w:b/>
      <w:bCs/>
      <w:color w:val="000080"/>
    </w:rPr>
  </w:style>
  <w:style w:type="paragraph" w:styleId="a8">
    <w:name w:val="List Paragraph"/>
    <w:basedOn w:val="a"/>
    <w:uiPriority w:val="34"/>
    <w:qFormat/>
    <w:rsid w:val="003E5FE9"/>
    <w:pPr>
      <w:ind w:left="720"/>
      <w:contextualSpacing/>
    </w:pPr>
  </w:style>
  <w:style w:type="paragraph" w:styleId="a9">
    <w:name w:val="header"/>
    <w:basedOn w:val="a"/>
    <w:link w:val="aa"/>
    <w:rsid w:val="002B1DA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rsid w:val="002B1DAC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age number"/>
    <w:basedOn w:val="a0"/>
    <w:rsid w:val="002B1DAC"/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4707B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B29CA-DF4C-4427-A656-D9374E771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43</cp:revision>
  <cp:lastPrinted>2013-11-12T07:00:00Z</cp:lastPrinted>
  <dcterms:created xsi:type="dcterms:W3CDTF">2013-04-09T11:43:00Z</dcterms:created>
  <dcterms:modified xsi:type="dcterms:W3CDTF">2014-01-29T09:29:00Z</dcterms:modified>
</cp:coreProperties>
</file>