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9C5CDC">
      <w:pPr>
        <w:pStyle w:val="1"/>
      </w:pPr>
      <w:hyperlink r:id="rId4" w:history="1">
        <w:r>
          <w:rPr>
            <w:rStyle w:val="a4"/>
            <w:b/>
            <w:bCs/>
          </w:rPr>
          <w:t>Приказ Министерства труда и социальной защиты РФ от 28 марта 2014 г. N 157н</w:t>
        </w:r>
        <w:r>
          <w:rPr>
            <w:rStyle w:val="a4"/>
            <w:b/>
            <w:bCs/>
          </w:rPr>
          <w:br/>
          <w:t>"Об утверждении Административног</w:t>
        </w:r>
        <w:r>
          <w:rPr>
            <w:rStyle w:val="a4"/>
            <w:b/>
            <w:bCs/>
          </w:rPr>
          <w:t>о регламента предоставления Пенсионным фондом Российской Федерации государственной услуги по установлению трудовых пенсий и пенсий по государственному пенсионному обеспечению"</w:t>
        </w:r>
      </w:hyperlink>
    </w:p>
    <w:p w:rsidR="00000000" w:rsidRDefault="009C5CDC"/>
    <w:p w:rsidR="00000000" w:rsidRDefault="009C5CDC">
      <w:r>
        <w:t xml:space="preserve">В соответствии с </w:t>
      </w:r>
      <w:hyperlink r:id="rId5" w:history="1">
        <w:r>
          <w:rPr>
            <w:rStyle w:val="a4"/>
          </w:rPr>
          <w:t>Федеральным законом</w:t>
        </w:r>
      </w:hyperlink>
      <w:r>
        <w:t xml:space="preserve"> от 27 июля 2010 г.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3880; N 29, ст. 4291; N 30, ст. 4587, N 49, ст. </w:t>
      </w:r>
      <w:r>
        <w:t xml:space="preserve">7061; 2012, N 31, ст. 4322; 2013, N 14, ст. 1651; N 27, ст. 3477, 3480; N 30, ст. 4084; N 51, ст. 6679; N 52, ст. 6952, 6961, 7009) и </w:t>
      </w:r>
      <w:hyperlink r:id="rId6" w:history="1">
        <w:r>
          <w:rPr>
            <w:rStyle w:val="a4"/>
          </w:rPr>
          <w:t>постановлением</w:t>
        </w:r>
      </w:hyperlink>
      <w:r>
        <w:t xml:space="preserve"> Правительства Российской Федерации от 16 мая 2011 г. N 373 "О разраб</w:t>
      </w:r>
      <w:r>
        <w:t>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2012, N 28, ст. 3</w:t>
      </w:r>
      <w:r>
        <w:t>908; N 36, ст. 4903; N 50, ст. 7070; N 52, ст. 7507; 2014, N 5, ст. 506) приказываю:</w:t>
      </w:r>
    </w:p>
    <w:p w:rsidR="00000000" w:rsidRDefault="009C5CDC">
      <w:bookmarkStart w:id="0" w:name="sub_1"/>
      <w:r>
        <w:t xml:space="preserve">1. Утвердить прилагаемый </w:t>
      </w:r>
      <w:hyperlink w:anchor="sub_1000" w:history="1">
        <w:r>
          <w:rPr>
            <w:rStyle w:val="a4"/>
          </w:rPr>
          <w:t>Административный регламент</w:t>
        </w:r>
      </w:hyperlink>
      <w:r>
        <w:t xml:space="preserve"> предоставления Пенсионным фондом Российской Федерации государственной услуги по установл</w:t>
      </w:r>
      <w:r>
        <w:t>ению трудовых пенсий и пенсий по государственному пенсионному обеспечению.</w:t>
      </w:r>
    </w:p>
    <w:p w:rsidR="00000000" w:rsidRDefault="009C5CDC">
      <w:bookmarkStart w:id="1" w:name="sub_2"/>
      <w:bookmarkEnd w:id="0"/>
      <w:r>
        <w:t xml:space="preserve">2. Признать утратившим силу </w:t>
      </w:r>
      <w:hyperlink r:id="rId7" w:history="1">
        <w:r>
          <w:rPr>
            <w:rStyle w:val="a4"/>
          </w:rPr>
          <w:t>приказ</w:t>
        </w:r>
      </w:hyperlink>
      <w:r>
        <w:t xml:space="preserve"> Министерства здравоохранения и социального развития Российской Федерации от 12 декабря 2011 г. N 152</w:t>
      </w:r>
      <w:r>
        <w:t>1н "Об утверждении Административного регламента предоставления Пенсионным фондом Российской Федерации государственной услуги по приему и регистрации заявлений граждан об установлении им пенсий в соответствии с федеральными законами "О трудовых пенсиях в Ро</w:t>
      </w:r>
      <w:r>
        <w:t>ссийской Федерации" и "О государственном пенсионном обеспечении в Российской Федерации" (зарегистрирован Министерством юстиции Российской Федерации 17 февраля 2012 г. N 23234).</w:t>
      </w:r>
    </w:p>
    <w:bookmarkEnd w:id="1"/>
    <w:p w:rsidR="00000000" w:rsidRDefault="009C5CDC"/>
    <w:tbl>
      <w:tblPr>
        <w:tblW w:w="0" w:type="auto"/>
        <w:tblInd w:w="108" w:type="dxa"/>
        <w:tblLook w:val="0000"/>
      </w:tblPr>
      <w:tblGrid>
        <w:gridCol w:w="6666"/>
        <w:gridCol w:w="3333"/>
      </w:tblGrid>
      <w:tr w:rsidR="00000000" w:rsidRPr="009C5CDC">
        <w:tblPrEx>
          <w:tblCellMar>
            <w:top w:w="0" w:type="dxa"/>
            <w:bottom w:w="0" w:type="dxa"/>
          </w:tblCellMar>
        </w:tblPrEx>
        <w:tc>
          <w:tcPr>
            <w:tcW w:w="6666" w:type="dxa"/>
            <w:tcBorders>
              <w:top w:val="nil"/>
              <w:left w:val="nil"/>
              <w:bottom w:val="nil"/>
              <w:right w:val="nil"/>
            </w:tcBorders>
          </w:tcPr>
          <w:p w:rsidR="00000000" w:rsidRPr="009C5CDC" w:rsidRDefault="009C5CDC">
            <w:pPr>
              <w:pStyle w:val="afff0"/>
              <w:rPr>
                <w:rFonts w:eastAsiaTheme="minorEastAsia"/>
              </w:rPr>
            </w:pPr>
            <w:r w:rsidRPr="009C5CDC">
              <w:rPr>
                <w:rFonts w:eastAsiaTheme="minorEastAsia"/>
              </w:rPr>
              <w:t>Министр</w:t>
            </w:r>
          </w:p>
        </w:tc>
        <w:tc>
          <w:tcPr>
            <w:tcW w:w="3333" w:type="dxa"/>
            <w:tcBorders>
              <w:top w:val="nil"/>
              <w:left w:val="nil"/>
              <w:bottom w:val="nil"/>
              <w:right w:val="nil"/>
            </w:tcBorders>
          </w:tcPr>
          <w:p w:rsidR="00000000" w:rsidRPr="009C5CDC" w:rsidRDefault="009C5CDC">
            <w:pPr>
              <w:pStyle w:val="aff7"/>
              <w:jc w:val="right"/>
              <w:rPr>
                <w:rFonts w:eastAsiaTheme="minorEastAsia"/>
              </w:rPr>
            </w:pPr>
            <w:r w:rsidRPr="009C5CDC">
              <w:rPr>
                <w:rFonts w:eastAsiaTheme="minorEastAsia"/>
              </w:rPr>
              <w:t>М.А. Топилин</w:t>
            </w:r>
          </w:p>
        </w:tc>
      </w:tr>
    </w:tbl>
    <w:p w:rsidR="00000000" w:rsidRDefault="009C5CDC"/>
    <w:p w:rsidR="00000000" w:rsidRDefault="009C5CDC">
      <w:r>
        <w:t>Зарегистрировано в Минюсте РФ 21 августа 2014 г.</w:t>
      </w:r>
    </w:p>
    <w:p w:rsidR="00000000" w:rsidRDefault="009C5CDC">
      <w:r>
        <w:t>Р</w:t>
      </w:r>
      <w:r>
        <w:t>егистрационный N 33762</w:t>
      </w:r>
    </w:p>
    <w:p w:rsidR="00000000" w:rsidRDefault="009C5CDC"/>
    <w:p w:rsidR="00000000" w:rsidRDefault="009C5CDC">
      <w:pPr>
        <w:pStyle w:val="1"/>
      </w:pPr>
      <w:bookmarkStart w:id="2" w:name="sub_1000"/>
      <w:r>
        <w:t>Административный регламент</w:t>
      </w:r>
      <w:r>
        <w:br/>
        <w:t xml:space="preserve"> предоставления Пенсионным фондом Российской Федерации государственной услуги по установлению трудовых пенсий и пенсий по государственному пенсионному обеспечению</w:t>
      </w:r>
      <w:r>
        <w:br/>
        <w:t xml:space="preserve">(утв. </w:t>
      </w:r>
      <w:hyperlink w:anchor="sub_0" w:history="1">
        <w:r>
          <w:rPr>
            <w:rStyle w:val="a4"/>
            <w:b/>
            <w:bCs/>
          </w:rPr>
          <w:t>приказом</w:t>
        </w:r>
      </w:hyperlink>
      <w:r>
        <w:t xml:space="preserve"> Министерства труда и социальной защиты РФ от 28 марта 2014 г. N 157н)</w:t>
      </w:r>
    </w:p>
    <w:bookmarkEnd w:id="2"/>
    <w:p w:rsidR="00000000" w:rsidRDefault="009C5CDC">
      <w:pPr>
        <w:pStyle w:val="afa"/>
        <w:rPr>
          <w:color w:val="000000"/>
          <w:sz w:val="16"/>
          <w:szCs w:val="16"/>
        </w:rPr>
      </w:pPr>
      <w:r>
        <w:rPr>
          <w:color w:val="000000"/>
          <w:sz w:val="16"/>
          <w:szCs w:val="16"/>
        </w:rPr>
        <w:t>ГАРАНТ:</w:t>
      </w:r>
    </w:p>
    <w:p w:rsidR="00000000" w:rsidRDefault="009C5CDC">
      <w:pPr>
        <w:pStyle w:val="afa"/>
      </w:pPr>
      <w:bookmarkStart w:id="3" w:name="sub_54341128"/>
      <w:r>
        <w:t xml:space="preserve">См. </w:t>
      </w:r>
      <w:hyperlink r:id="rId8" w:history="1">
        <w:r>
          <w:rPr>
            <w:rStyle w:val="a4"/>
          </w:rPr>
          <w:t>справку</w:t>
        </w:r>
      </w:hyperlink>
      <w:r>
        <w:t xml:space="preserve"> об административных регламентах исполнения государственных функций и административных регламентах предостав</w:t>
      </w:r>
      <w:r>
        <w:t>ления государственных услуг</w:t>
      </w:r>
    </w:p>
    <w:p w:rsidR="00000000" w:rsidRDefault="009C5CDC">
      <w:pPr>
        <w:pStyle w:val="1"/>
      </w:pPr>
      <w:bookmarkStart w:id="4" w:name="sub_100"/>
      <w:bookmarkEnd w:id="3"/>
      <w:r>
        <w:t>I. Общие положения</w:t>
      </w:r>
    </w:p>
    <w:bookmarkEnd w:id="4"/>
    <w:p w:rsidR="00000000" w:rsidRDefault="009C5CDC"/>
    <w:p w:rsidR="00000000" w:rsidRDefault="009C5CDC">
      <w:pPr>
        <w:pStyle w:val="1"/>
      </w:pPr>
      <w:bookmarkStart w:id="5" w:name="sub_101"/>
      <w:r>
        <w:t>Предмет регулирования Административного регламента</w:t>
      </w:r>
    </w:p>
    <w:bookmarkEnd w:id="5"/>
    <w:p w:rsidR="00000000" w:rsidRDefault="009C5CDC"/>
    <w:p w:rsidR="00000000" w:rsidRDefault="009C5CDC">
      <w:bookmarkStart w:id="6" w:name="sub_1001"/>
      <w:r>
        <w:t xml:space="preserve">1. Административный регламент предоставления Пенсионным фондом </w:t>
      </w:r>
      <w:r>
        <w:lastRenderedPageBreak/>
        <w:t>Российской Федерации государственной услуги п</w:t>
      </w:r>
      <w:r>
        <w:t>о установлению трудовых пенсий и пенсий по государственному пенсионному обеспечению (далее соответственно - ПФР, государственная услуга, Административный регламент, пенсия) определяет порядок предоставления ПФР через свои территориальные органы государстве</w:t>
      </w:r>
      <w:r>
        <w:t>нной услуги, сроки и последовательность административных процедур при предоставлении территориальными органами ПФР государственной услуги.</w:t>
      </w:r>
    </w:p>
    <w:bookmarkEnd w:id="6"/>
    <w:p w:rsidR="00000000" w:rsidRDefault="009C5CDC"/>
    <w:p w:rsidR="00000000" w:rsidRDefault="009C5CDC">
      <w:pPr>
        <w:pStyle w:val="1"/>
      </w:pPr>
      <w:bookmarkStart w:id="7" w:name="sub_102"/>
      <w:r>
        <w:t>Круг заявителей</w:t>
      </w:r>
    </w:p>
    <w:bookmarkEnd w:id="7"/>
    <w:p w:rsidR="00000000" w:rsidRDefault="009C5CDC"/>
    <w:p w:rsidR="00000000" w:rsidRDefault="009C5CDC">
      <w:bookmarkStart w:id="8" w:name="sub_1002"/>
      <w:r>
        <w:t>2. Государственная услуга предоставляется гражданам Российской Федерации, за исключением граждан, выехавших на постоянное жительство за пределы территории Российской Федерации и не имеющих подтвержденного регистрацией места жительства и места пребывания на</w:t>
      </w:r>
      <w:r>
        <w:t xml:space="preserve"> территории Российской Федерации, иностранным гражданам и лицам без гражданства, постоянно проживающим на территории Российской Федерации (далее - граждане).</w:t>
      </w:r>
    </w:p>
    <w:p w:rsidR="00000000" w:rsidRDefault="009C5CDC">
      <w:bookmarkStart w:id="9" w:name="sub_1003"/>
      <w:bookmarkEnd w:id="8"/>
      <w:r>
        <w:t xml:space="preserve">3. Гражданин может воспользоваться государственной услугой через своего законного </w:t>
      </w:r>
      <w:r>
        <w:t>или уполномоченного представителя.</w:t>
      </w:r>
    </w:p>
    <w:bookmarkEnd w:id="9"/>
    <w:p w:rsidR="00000000" w:rsidRDefault="009C5CDC">
      <w:r>
        <w:t>При этом личное участие гражданина в правоотношениях по получению государственной услуги не лишает его права иметь представителя, равно как и участие представителя не лишает гражданина права на личное участие в ук</w:t>
      </w:r>
      <w:r>
        <w:t>азанных правоотношениях.</w:t>
      </w:r>
    </w:p>
    <w:p w:rsidR="00000000" w:rsidRDefault="009C5CDC"/>
    <w:p w:rsidR="00000000" w:rsidRDefault="009C5CDC">
      <w:pPr>
        <w:pStyle w:val="1"/>
      </w:pPr>
      <w:bookmarkStart w:id="10" w:name="sub_103"/>
      <w:r>
        <w:t>Требования к порядку информирования о предоставлении государственной услуги</w:t>
      </w:r>
    </w:p>
    <w:bookmarkEnd w:id="10"/>
    <w:p w:rsidR="00000000" w:rsidRDefault="009C5CDC"/>
    <w:p w:rsidR="00000000" w:rsidRDefault="009C5CDC">
      <w:bookmarkStart w:id="11" w:name="sub_1004"/>
      <w:r>
        <w:t>4. Прием граждан по вопросу предоставления государственной услуги осуществляется в соответствии с правилами внутреннего трудового р</w:t>
      </w:r>
      <w:r>
        <w:t>аспорядка территориального органа ПФР.</w:t>
      </w:r>
    </w:p>
    <w:bookmarkEnd w:id="11"/>
    <w:p w:rsidR="00000000" w:rsidRDefault="009C5CDC">
      <w:r>
        <w:t>Место нахождения ПФР: г. Москва, ул. Шаболовка, д. 4.</w:t>
      </w:r>
    </w:p>
    <w:p w:rsidR="00000000" w:rsidRDefault="009C5CDC">
      <w:r>
        <w:t>Почтовый адрес для направления документов: ул. Шаболовка, д. 4, ГСП-1, г. Москва, 119991, ПФР.</w:t>
      </w:r>
    </w:p>
    <w:p w:rsidR="00000000" w:rsidRDefault="009C5CDC">
      <w:r>
        <w:t>Факс ПФР: (495) 982-06-63.</w:t>
      </w:r>
    </w:p>
    <w:p w:rsidR="00000000" w:rsidRDefault="009C5CDC">
      <w:r>
        <w:t>Адрес официального сайта ПФР в ин</w:t>
      </w:r>
      <w:r>
        <w:t xml:space="preserve">формационно-телекоммуникационной сети "Интернет" (далее - сеть Интернет): </w:t>
      </w:r>
      <w:hyperlink r:id="rId9" w:history="1">
        <w:r>
          <w:rPr>
            <w:rStyle w:val="a4"/>
          </w:rPr>
          <w:t>www.pfrf.ru</w:t>
        </w:r>
      </w:hyperlink>
      <w:r>
        <w:t xml:space="preserve"> (далее - сайт ПФР).</w:t>
      </w:r>
    </w:p>
    <w:p w:rsidR="00000000" w:rsidRDefault="009C5CDC">
      <w:r>
        <w:t>Сведения о территориальных органах ПФР, осуществляющих предоставление государственной услуги (наименования террит</w:t>
      </w:r>
      <w:r>
        <w:t xml:space="preserve">ориальных органов ПФР, почтовые адреса, номера телефонов и факсов) размещаются на </w:t>
      </w:r>
      <w:hyperlink r:id="rId10" w:history="1">
        <w:r>
          <w:rPr>
            <w:rStyle w:val="a4"/>
          </w:rPr>
          <w:t>сайте</w:t>
        </w:r>
      </w:hyperlink>
      <w:r>
        <w:t xml:space="preserve"> ПФР.</w:t>
      </w:r>
    </w:p>
    <w:p w:rsidR="00000000" w:rsidRDefault="009C5CDC">
      <w:bookmarkStart w:id="12" w:name="sub_1005"/>
      <w:r>
        <w:t>5. Информирование граждан по вопросам предоставления государственной услуги осуществляется:</w:t>
      </w:r>
    </w:p>
    <w:bookmarkEnd w:id="12"/>
    <w:p w:rsidR="00000000" w:rsidRDefault="009C5CDC">
      <w:r>
        <w:t xml:space="preserve">должностным лицом </w:t>
      </w:r>
      <w:r>
        <w:t>структурного подразделения территориального органа ПФР, ответственного за предоставление государственной услуги (далее - должностное лицо), при непосредственном обращении гражданина в территориальный орган ПФР;</w:t>
      </w:r>
    </w:p>
    <w:p w:rsidR="00000000" w:rsidRDefault="009C5CDC">
      <w:r>
        <w:t>посредством телефонной и факсимильной связи;</w:t>
      </w:r>
    </w:p>
    <w:p w:rsidR="00000000" w:rsidRDefault="009C5CDC">
      <w:r>
        <w:t xml:space="preserve">путем оформления информационных стендов в местах предоставления государственной услуги, на которых размещается информация, указанная в </w:t>
      </w:r>
      <w:hyperlink w:anchor="sub_16216" w:history="1">
        <w:r>
          <w:rPr>
            <w:rStyle w:val="a4"/>
          </w:rPr>
          <w:t>абзацах 16 - 18 пункта 62</w:t>
        </w:r>
      </w:hyperlink>
      <w:r>
        <w:t xml:space="preserve"> Административного регламента;</w:t>
      </w:r>
    </w:p>
    <w:p w:rsidR="00000000" w:rsidRDefault="009C5CDC">
      <w:r>
        <w:t>путем публикации информационных матери</w:t>
      </w:r>
      <w:r>
        <w:t xml:space="preserve">алов в средствах массовой информации, издания информационных брошюр, буклетов, иной печатной продукции; </w:t>
      </w:r>
      <w:r>
        <w:lastRenderedPageBreak/>
        <w:t xml:space="preserve">размещения информации на </w:t>
      </w:r>
      <w:hyperlink r:id="rId11" w:history="1">
        <w:r>
          <w:rPr>
            <w:rStyle w:val="a4"/>
          </w:rPr>
          <w:t>сайте</w:t>
        </w:r>
      </w:hyperlink>
      <w:r>
        <w:t xml:space="preserve"> ПФР и в федеральной государственной информационной системе "Единый портал государств</w:t>
      </w:r>
      <w:r>
        <w:t xml:space="preserve">енных и муниципальных услуг (функций)" </w:t>
      </w:r>
      <w:hyperlink r:id="rId12" w:history="1">
        <w:r>
          <w:rPr>
            <w:rStyle w:val="a4"/>
          </w:rPr>
          <w:t>www.gosuslugi.ru</w:t>
        </w:r>
      </w:hyperlink>
      <w:r>
        <w:t xml:space="preserve"> (далее - Единый портал);</w:t>
      </w:r>
    </w:p>
    <w:p w:rsidR="00000000" w:rsidRDefault="009C5CDC">
      <w:r>
        <w:t xml:space="preserve">путем размещения брошюр, буклетов и других информационных материалов в помещениях территориальных органов ПФР, предназначенных для приема </w:t>
      </w:r>
      <w:r>
        <w:t>граждан, а также в иных организациях всех форм собственности по согласованию с указанными организациями, в том числе в многофункциональных центрах предоставления государственных и муниципальных услуг (далее - многофункциональные центры);</w:t>
      </w:r>
    </w:p>
    <w:p w:rsidR="00000000" w:rsidRDefault="009C5CDC">
      <w:r>
        <w:t>посредством ответо</w:t>
      </w:r>
      <w:r>
        <w:t>в на письменные обращения граждан.</w:t>
      </w:r>
    </w:p>
    <w:p w:rsidR="00000000" w:rsidRDefault="009C5CDC">
      <w:bookmarkStart w:id="13" w:name="sub_1006"/>
      <w:r>
        <w:t>6. При информировании о порядке предоставления государственной услуги по телефону должностное лицо, приняв вызов по телефону, должно представиться: назвать фамилию, имя, отчество (при наличии), должность, наименов</w:t>
      </w:r>
      <w:r>
        <w:t>ание структурного подразделения территориального органа ПФР.</w:t>
      </w:r>
    </w:p>
    <w:bookmarkEnd w:id="13"/>
    <w:p w:rsidR="00000000" w:rsidRDefault="009C5CDC">
      <w:r>
        <w:t>Должностное лицо обязано сообщить график приема граждан, точный почтовый адрес территориального органа ПФР, способ проезда к нему, а при необходимости - требования к письменному обращению</w:t>
      </w:r>
      <w:r>
        <w:t>.</w:t>
      </w:r>
    </w:p>
    <w:p w:rsidR="00000000" w:rsidRDefault="009C5CDC">
      <w:r>
        <w:t>Информирование по телефону о порядке предоставления государственной услуги осуществляется в соответствии с графиком работы территориального органа ПФР.</w:t>
      </w:r>
    </w:p>
    <w:p w:rsidR="00000000" w:rsidRDefault="009C5CDC">
      <w:r>
        <w:t xml:space="preserve">Во время разговора должностное лицо должно произносить слова четко и не прерывать разговор по причине </w:t>
      </w:r>
      <w:r>
        <w:t>поступления другого звонка.</w:t>
      </w:r>
    </w:p>
    <w:p w:rsidR="00000000" w:rsidRDefault="009C5CDC">
      <w:r>
        <w:t>При невозможности ответить на поставленные гражданином вопросы телефонный звонок должен быть переадресован (переведен) на другое должностное лицо либо обратившемуся гражданину должен быть сообщен номер телефона, по которому можн</w:t>
      </w:r>
      <w:r>
        <w:t>о получить необходимую информацию.</w:t>
      </w:r>
    </w:p>
    <w:p w:rsidR="00000000" w:rsidRDefault="009C5CDC">
      <w:r>
        <w:t>Разговор по телефону не должен продолжаться более 10 минут.</w:t>
      </w:r>
    </w:p>
    <w:p w:rsidR="00000000" w:rsidRDefault="009C5CDC">
      <w:bookmarkStart w:id="14" w:name="sub_1007"/>
      <w:r>
        <w:t>7. При ответах на телефонные звонки и устные обращения по вопросам установления должностное лицо обязано в соответствии с поступившим обращением предоста</w:t>
      </w:r>
      <w:r>
        <w:t>влять информацию по следующим вопросам:</w:t>
      </w:r>
    </w:p>
    <w:bookmarkEnd w:id="14"/>
    <w:p w:rsidR="00000000" w:rsidRDefault="009C5CDC">
      <w:r>
        <w:t>о нормативных правовых актах, регулирующих вопросы предоставления государственной услуги (наименование, номер, дата принятия нормативного правового акта);</w:t>
      </w:r>
    </w:p>
    <w:p w:rsidR="00000000" w:rsidRDefault="009C5CDC">
      <w:r>
        <w:t>о перечне категорий граждан, имеющих право на получение государственной услуги;</w:t>
      </w:r>
    </w:p>
    <w:p w:rsidR="00000000" w:rsidRDefault="009C5CDC">
      <w:r>
        <w:t>о перечне документов, необходимых для получения государственной услуги;</w:t>
      </w:r>
    </w:p>
    <w:p w:rsidR="00000000" w:rsidRDefault="009C5CDC">
      <w:r>
        <w:t>о сроках предоставления государственной услуги;</w:t>
      </w:r>
    </w:p>
    <w:p w:rsidR="00000000" w:rsidRDefault="009C5CDC">
      <w:r>
        <w:t>об основаниях отказа в предоставлении государственной ус</w:t>
      </w:r>
      <w:r>
        <w:t>луги;</w:t>
      </w:r>
    </w:p>
    <w:p w:rsidR="00000000" w:rsidRDefault="009C5CDC">
      <w:r>
        <w:t xml:space="preserve">о месте размещения на </w:t>
      </w:r>
      <w:hyperlink r:id="rId13" w:history="1">
        <w:r>
          <w:rPr>
            <w:rStyle w:val="a4"/>
          </w:rPr>
          <w:t>сайте</w:t>
        </w:r>
      </w:hyperlink>
      <w:r>
        <w:t xml:space="preserve"> ПФР информации по вопросам предоставления государственной услуги.</w:t>
      </w:r>
    </w:p>
    <w:p w:rsidR="00000000" w:rsidRDefault="009C5CDC">
      <w:r>
        <w:t>Территориальный орган ПФР ведет учет устных обращений граждан по вопросам оказания государственной услуги.</w:t>
      </w:r>
    </w:p>
    <w:p w:rsidR="00000000" w:rsidRDefault="009C5CDC">
      <w:bookmarkStart w:id="15" w:name="sub_1008"/>
      <w:r>
        <w:t>8. Н</w:t>
      </w:r>
      <w:r>
        <w:t xml:space="preserve">а </w:t>
      </w:r>
      <w:hyperlink r:id="rId14" w:history="1">
        <w:r>
          <w:rPr>
            <w:rStyle w:val="a4"/>
          </w:rPr>
          <w:t>сайте</w:t>
        </w:r>
      </w:hyperlink>
      <w:r>
        <w:t xml:space="preserve"> ПФР размещаются следующая информация и документы:</w:t>
      </w:r>
    </w:p>
    <w:bookmarkEnd w:id="15"/>
    <w:p w:rsidR="00000000" w:rsidRDefault="009C5CDC">
      <w:r>
        <w:t>полное наименование и почтовые адреса территориальных органов ПФР;</w:t>
      </w:r>
    </w:p>
    <w:p w:rsidR="00000000" w:rsidRDefault="009C5CDC">
      <w:r>
        <w:t xml:space="preserve">номер телефона-автоинформатора (при наличии), справочные номера телефонов структурных </w:t>
      </w:r>
      <w:r>
        <w:t>подразделений территориальных органов ПФР;</w:t>
      </w:r>
    </w:p>
    <w:p w:rsidR="00000000" w:rsidRDefault="009C5CDC">
      <w:r>
        <w:t>режим работы территориальных органов ПФР;</w:t>
      </w:r>
    </w:p>
    <w:p w:rsidR="00000000" w:rsidRDefault="009C5CDC">
      <w:r>
        <w:t>выдержки из нормативных правовых актов, содержащих нормы, регулирующие деятельность территориальных органов ПФР по предоставлению государственной услуги;</w:t>
      </w:r>
    </w:p>
    <w:p w:rsidR="00000000" w:rsidRDefault="009C5CDC">
      <w:r>
        <w:t>перечень категори</w:t>
      </w:r>
      <w:r>
        <w:t xml:space="preserve">й граждан, имеющих право на получение государственной </w:t>
      </w:r>
      <w:r>
        <w:lastRenderedPageBreak/>
        <w:t>услуги;</w:t>
      </w:r>
    </w:p>
    <w:p w:rsidR="00000000" w:rsidRDefault="009C5CDC">
      <w:r>
        <w:t>перечень документов, необходимых для получения государственной услуги;</w:t>
      </w:r>
    </w:p>
    <w:p w:rsidR="00000000" w:rsidRDefault="009C5CDC">
      <w:r>
        <w:t>формы заявлений о назначении пенсии (переводе с одного вида пенсии на другой), о перерасчете размера пенсии, об отказе в по</w:t>
      </w:r>
      <w:r>
        <w:t>лучении установленной страховой части трудовой пенсии по старости, об отказе от корректировки размера трудовой пенсии (далее - заявление) и образцы их заполнения;</w:t>
      </w:r>
    </w:p>
    <w:p w:rsidR="00000000" w:rsidRDefault="009C5CDC">
      <w:r>
        <w:t>сроки предоставления государственной услуги;</w:t>
      </w:r>
    </w:p>
    <w:p w:rsidR="00000000" w:rsidRDefault="009C5CDC">
      <w:r>
        <w:t>текст Административного регламента с приложениям</w:t>
      </w:r>
      <w:r>
        <w:t>и;</w:t>
      </w:r>
    </w:p>
    <w:p w:rsidR="00000000" w:rsidRDefault="009C5CDC">
      <w:r>
        <w:t>краткое описание порядка предоставления государственной услуги.</w:t>
      </w:r>
    </w:p>
    <w:p w:rsidR="00000000" w:rsidRDefault="009C5CDC"/>
    <w:p w:rsidR="00000000" w:rsidRDefault="009C5CDC">
      <w:pPr>
        <w:pStyle w:val="1"/>
      </w:pPr>
      <w:bookmarkStart w:id="16" w:name="sub_200"/>
      <w:r>
        <w:t>II. Стандарт предоставления государственной услуги</w:t>
      </w:r>
    </w:p>
    <w:bookmarkEnd w:id="16"/>
    <w:p w:rsidR="00000000" w:rsidRDefault="009C5CDC"/>
    <w:p w:rsidR="00000000" w:rsidRDefault="009C5CDC">
      <w:pPr>
        <w:pStyle w:val="1"/>
      </w:pPr>
      <w:bookmarkStart w:id="17" w:name="sub_201"/>
      <w:r>
        <w:t>Наименование государственной услуги</w:t>
      </w:r>
    </w:p>
    <w:bookmarkEnd w:id="17"/>
    <w:p w:rsidR="00000000" w:rsidRDefault="009C5CDC"/>
    <w:p w:rsidR="00000000" w:rsidRDefault="009C5CDC">
      <w:bookmarkStart w:id="18" w:name="sub_1009"/>
      <w:r>
        <w:t>9. Наименование государственной услуги - государственная услуга</w:t>
      </w:r>
      <w:r>
        <w:t xml:space="preserve"> по установлению трудовых пенсий и пенсий по государственному пенсионному обеспечению.</w:t>
      </w:r>
    </w:p>
    <w:bookmarkEnd w:id="18"/>
    <w:p w:rsidR="00000000" w:rsidRDefault="009C5CDC"/>
    <w:p w:rsidR="00000000" w:rsidRDefault="009C5CDC">
      <w:pPr>
        <w:pStyle w:val="1"/>
      </w:pPr>
      <w:bookmarkStart w:id="19" w:name="sub_202"/>
      <w:r>
        <w:t>Наименование органа, предоставляющего государственную услугу</w:t>
      </w:r>
    </w:p>
    <w:bookmarkEnd w:id="19"/>
    <w:p w:rsidR="00000000" w:rsidRDefault="009C5CDC"/>
    <w:p w:rsidR="00000000" w:rsidRDefault="009C5CDC">
      <w:bookmarkStart w:id="20" w:name="sub_1010"/>
      <w:r>
        <w:t>10. Государственную услугу предоставляет ПФР через свои территориальные орга</w:t>
      </w:r>
      <w:r>
        <w:t>ны.</w:t>
      </w:r>
    </w:p>
    <w:p w:rsidR="00000000" w:rsidRDefault="009C5CDC">
      <w:bookmarkStart w:id="21" w:name="sub_1011"/>
      <w:bookmarkEnd w:id="20"/>
      <w:r>
        <w:t>11. Территориальные органы ПФР при предоставлении государственной услуги не вправе требовать от гражданина осуществления действий, в том числе согласований, необходимых для получения государственных и муниципальных услуг и связанных с о</w:t>
      </w:r>
      <w:r>
        <w:t>бращением в иные государственные органы, органы местного самоуправления, организации.</w:t>
      </w:r>
    </w:p>
    <w:bookmarkEnd w:id="21"/>
    <w:p w:rsidR="00000000" w:rsidRDefault="009C5CDC"/>
    <w:p w:rsidR="00000000" w:rsidRDefault="009C5CDC">
      <w:pPr>
        <w:pStyle w:val="1"/>
      </w:pPr>
      <w:bookmarkStart w:id="22" w:name="sub_203"/>
      <w:r>
        <w:t>Описание результата предоставления государственной услуги</w:t>
      </w:r>
    </w:p>
    <w:bookmarkEnd w:id="22"/>
    <w:p w:rsidR="00000000" w:rsidRDefault="009C5CDC"/>
    <w:p w:rsidR="00000000" w:rsidRDefault="009C5CDC">
      <w:bookmarkStart w:id="23" w:name="sub_1012"/>
      <w:r>
        <w:t>12. Результатом предоставления государственной услуги в зависимости от поданного заявления является:</w:t>
      </w:r>
    </w:p>
    <w:bookmarkEnd w:id="23"/>
    <w:p w:rsidR="00000000" w:rsidRDefault="009C5CDC">
      <w:r>
        <w:t>назначение пенсии либо отказ в назначении пенсии;</w:t>
      </w:r>
    </w:p>
    <w:p w:rsidR="00000000" w:rsidRDefault="009C5CDC">
      <w:r>
        <w:t>перевод с одного вида пенсии на другой либо об отказ в переводе с одного вида пенсии на другой;</w:t>
      </w:r>
    </w:p>
    <w:p w:rsidR="00000000" w:rsidRDefault="009C5CDC">
      <w:r>
        <w:t>п</w:t>
      </w:r>
      <w:r>
        <w:t>ерерасчет размера пенсии либо отказ в перерасчете размера пенсии;</w:t>
      </w:r>
    </w:p>
    <w:p w:rsidR="00000000" w:rsidRDefault="009C5CDC">
      <w:r>
        <w:t>внесение информации в выплатное (пенсионное) дело гражданина об отказе от корректировки размера трудовой пенсии;</w:t>
      </w:r>
    </w:p>
    <w:p w:rsidR="00000000" w:rsidRDefault="009C5CDC">
      <w:r>
        <w:t>вынесение решения о прекращении выплаты установленной страховой части трудово</w:t>
      </w:r>
      <w:r>
        <w:t>й пенсии по старости.</w:t>
      </w:r>
    </w:p>
    <w:p w:rsidR="00000000" w:rsidRDefault="009C5CDC"/>
    <w:p w:rsidR="00000000" w:rsidRDefault="009C5CDC">
      <w:pPr>
        <w:pStyle w:val="1"/>
      </w:pPr>
      <w:bookmarkStart w:id="24" w:name="sub_204"/>
      <w:r>
        <w:t>Срок предоставления государственной услуги</w:t>
      </w:r>
    </w:p>
    <w:bookmarkEnd w:id="24"/>
    <w:p w:rsidR="00000000" w:rsidRDefault="009C5CDC"/>
    <w:p w:rsidR="00000000" w:rsidRDefault="009C5CDC">
      <w:bookmarkStart w:id="25" w:name="sub_1013"/>
      <w:r>
        <w:t>13. Рассмотрение заявления о назначении пенсии, заявления о переводе с одного вида пенсии на другой и принятие решения о назначении либо об отказе в назначении пенсии,</w:t>
      </w:r>
      <w:r>
        <w:t xml:space="preserve"> о переводе с одной пенсии на другую либо об отказе в переводе с </w:t>
      </w:r>
      <w:r>
        <w:lastRenderedPageBreak/>
        <w:t xml:space="preserve">одной пенсии на другую осуществляется территориальным органом ПФР не позднее 10 дней со дня приема заявления со всеми необходимыми документами, обязанность по представлению которых возложена </w:t>
      </w:r>
      <w:r>
        <w:t xml:space="preserve">на гражданина и которые он вправе представить по собственной инициативе, либо со дня представления дополнительных документов в соответствии с </w:t>
      </w:r>
      <w:hyperlink w:anchor="sub_1058" w:history="1">
        <w:r>
          <w:rPr>
            <w:rStyle w:val="a4"/>
          </w:rPr>
          <w:t>пунктом 58</w:t>
        </w:r>
      </w:hyperlink>
      <w:r>
        <w:t xml:space="preserve"> Административного регламента.</w:t>
      </w:r>
    </w:p>
    <w:p w:rsidR="00000000" w:rsidRDefault="009C5CDC">
      <w:bookmarkStart w:id="26" w:name="sub_1014"/>
      <w:bookmarkEnd w:id="25"/>
      <w:r>
        <w:t>14. Назначение пенсии в случае,</w:t>
      </w:r>
      <w:r>
        <w:t xml:space="preserve"> предусмотренном </w:t>
      </w:r>
      <w:hyperlink r:id="rId15" w:history="1">
        <w:r>
          <w:rPr>
            <w:rStyle w:val="a4"/>
          </w:rPr>
          <w:t>пунктом 4.1 статьи 19</w:t>
        </w:r>
      </w:hyperlink>
      <w:r>
        <w:t xml:space="preserve"> Федерального закона от 17 декабря 2001 г. N 173-ФЗ "О трудовых пенсиях в Российской Федерации" (Собрание законодательства Российской Федерации, 2001, N 52, ст. 4920; 2002, N </w:t>
      </w:r>
      <w:r>
        <w:t>30, ст. 3033; 2003, N 1, ст. 13; 2004, N 27, ст. 2711; N 35, ст. 3607; 2005, N 8, ст. 605; 2006, N 23, ст. 2377, 2384; 2007, N 40, ст. 4711; N 45, ст. 5421; N 49, ст. 6073; 2008, N 18, ст. 1942; N 30, ст. 3602, 3612; N 52, ст. 6224; 2009, N 1, ст. 27; N 18</w:t>
      </w:r>
      <w:r>
        <w:t>, ст. 2152; N 26, ст. 3128; N 27, ст. 3265; N 30, ст. 3739; N 52, ст. 6454; 2010, N 31, ст. 4196; 2011, N 49, ст. 7037, 7039, 7057; 2012, N 50, ст. 6966; 2013, N 27, ст. 3459, 3477; N 52, ст. 6986, 6992) (далее - Федеральный закон от 17 декабря 2001 г. N 1</w:t>
      </w:r>
      <w:r>
        <w:t xml:space="preserve">73-ФЗ), социальной пенсии по инвалидности и социальной пенсии по старости в случаях, предусмотренных </w:t>
      </w:r>
      <w:hyperlink r:id="rId16" w:history="1">
        <w:r>
          <w:rPr>
            <w:rStyle w:val="a4"/>
          </w:rPr>
          <w:t>пунктом 1 статьи 22</w:t>
        </w:r>
      </w:hyperlink>
      <w:r>
        <w:t xml:space="preserve"> Федерального закона от 15 декабря 2001 г. N 166-ФЗ "О государственном пенсионном обеспечении в Р</w:t>
      </w:r>
      <w:r>
        <w:t xml:space="preserve">оссийской Федерации" (Собрание законодательства Российской Федерации, 2001, N 51, ст. 4831; 2002, N 30, ст. 3033; 2003, N 27, ст. 2700; N 46, ст. 4437; 2004, N 19, ст. 1835; N 35, ст. 3607; 2006, N 48, ст. 4946; N 52, ст. 5505; 2007, N 16, ст. 1823; 2008, </w:t>
      </w:r>
      <w:r>
        <w:t>N 30, ст. 3612; 2009, N 29, ст. 3624; N 30, ст. 3739; 2010, N 26, ст. 3247; N 31, ст. 4196; 2011, N 1, ст. 16; N 14, ст. 1806; N 19, ст. 2711; N 27, ст. 3880; 2013, N 14, ст. 1659; 1665, N 27, ст. 3477) (далее - Федеральный закон от 15 декабря 2001 г. N 16</w:t>
      </w:r>
      <w:r>
        <w:t>6-ФЗ), производится территориальным органом ПФР по месту нахождения выплатного (пенсионного) дела гражданина без истребования от него письменного заявления о назначении пенсии на основании данных, имеющихся в распоряжении территориального органа ПФР, с пос</w:t>
      </w:r>
      <w:r>
        <w:t>ледующим извещением гражданина о назначении ему пенсии способом, позволяющим определить факт и дату направления извещения.</w:t>
      </w:r>
    </w:p>
    <w:p w:rsidR="00000000" w:rsidRDefault="009C5CDC">
      <w:bookmarkStart w:id="27" w:name="sub_1015"/>
      <w:bookmarkEnd w:id="26"/>
      <w:r>
        <w:t>15. Рассмотрение заявления о перерасчете размера пенсии и вынесение распоряжения о перерасчете размера пенсии либо ре</w:t>
      </w:r>
      <w:r>
        <w:t>шения об отказе в перерасчете размера пенсии осуществляется территориальным органом ПФР не позднее чем через 5 дней со дня приема этого заявления со всеми необходимыми документами, обязанность по представлению которых возложена на гражданина и которые он в</w:t>
      </w:r>
      <w:r>
        <w:t>праве представить по собственной инициативе.</w:t>
      </w:r>
    </w:p>
    <w:p w:rsidR="00000000" w:rsidRDefault="009C5CDC">
      <w:bookmarkStart w:id="28" w:name="sub_1016"/>
      <w:bookmarkEnd w:id="27"/>
      <w:r>
        <w:t xml:space="preserve">16. Рассмотрение заявления об отказе в получении установленной страховой части трудовой пенсии по старости и вынесение решения о прекращении выплаты установленной страховой части трудовой пенсии </w:t>
      </w:r>
      <w:r>
        <w:t>по старости осуществляется территориальным органом ПФР не позднее чем через 5 дней со дня приема указанного заявления</w:t>
      </w:r>
    </w:p>
    <w:p w:rsidR="00000000" w:rsidRDefault="009C5CDC">
      <w:bookmarkStart w:id="29" w:name="sub_1017"/>
      <w:bookmarkEnd w:id="28"/>
      <w:r>
        <w:t>17. Рассмотрение заявления об отказе от корректировки размера трудовой пенсии и внесение информации в выплатное (пенсионно</w:t>
      </w:r>
      <w:r>
        <w:t>е) дело об отказе гражданина от корректировки размера трудовой пенсии осуществляется территориальным органом ПФР не позднее чем через 5 дней со дня приема указанного заявления.</w:t>
      </w:r>
    </w:p>
    <w:p w:rsidR="00000000" w:rsidRDefault="009C5CDC">
      <w:bookmarkStart w:id="30" w:name="sub_1018"/>
      <w:bookmarkEnd w:id="29"/>
      <w:r>
        <w:t>18. В случае отказа в удовлетворении поданного заявления террит</w:t>
      </w:r>
      <w:r>
        <w:t>ориальный орган ПФР не позднее чем через 5 дней со дня вынесения соответствующего решения извещает об этом гражданина с указанием причины отказа и порядка обжалования и одновременно возвращает все документы.</w:t>
      </w:r>
    </w:p>
    <w:bookmarkEnd w:id="30"/>
    <w:p w:rsidR="00000000" w:rsidRDefault="009C5CDC"/>
    <w:p w:rsidR="00000000" w:rsidRDefault="009C5CDC">
      <w:pPr>
        <w:pStyle w:val="1"/>
      </w:pPr>
      <w:bookmarkStart w:id="31" w:name="sub_205"/>
      <w:r>
        <w:t>Перечень нормативных актов, регу</w:t>
      </w:r>
      <w:r>
        <w:t>лирующих отношения, возникающие в связи с предоставлением государственной услуги</w:t>
      </w:r>
    </w:p>
    <w:bookmarkEnd w:id="31"/>
    <w:p w:rsidR="00000000" w:rsidRDefault="009C5CDC"/>
    <w:p w:rsidR="00000000" w:rsidRDefault="009C5CDC">
      <w:bookmarkStart w:id="32" w:name="sub_1019"/>
      <w:r>
        <w:t>19. Территориальные органы ПФР при предоставлении государственной услуги руководствуются:</w:t>
      </w:r>
    </w:p>
    <w:bookmarkEnd w:id="32"/>
    <w:p w:rsidR="00000000" w:rsidRDefault="009C5CDC">
      <w:r>
        <w:fldChar w:fldCharType="begin"/>
      </w:r>
      <w:r>
        <w:instrText>HYPERLINK "garantF1://10064072.10000"</w:instrText>
      </w:r>
      <w:r>
        <w:fldChar w:fldCharType="separate"/>
      </w:r>
      <w:r>
        <w:rPr>
          <w:rStyle w:val="a4"/>
        </w:rPr>
        <w:t>Гражданским кодексом</w:t>
      </w:r>
      <w:r>
        <w:fldChar w:fldCharType="end"/>
      </w:r>
      <w:r>
        <w:t xml:space="preserve"> </w:t>
      </w:r>
      <w:r>
        <w:t>Российской Федерации (</w:t>
      </w:r>
      <w:hyperlink r:id="rId17" w:history="1">
        <w:r>
          <w:rPr>
            <w:rStyle w:val="a4"/>
          </w:rPr>
          <w:t>часть I</w:t>
        </w:r>
      </w:hyperlink>
      <w:r>
        <w:t>) (Собрание законодательства Российской Федерации, 1994, N 32, ст. 3301; 1996, N 9, ст. 773; N 34, ст. 4026; 1999, N 28, ст. 3471; 2001, N 17, ст. 1644; N 21, ст. 2063; 2002, N 12, ст. 10</w:t>
      </w:r>
      <w:r>
        <w:t>93; N 48, ст. 4737, 4746; 2003, N 2, ст. 167; N 52, ст. 5034; 2004, N 27, ст. 2711; N 31, ст. 3233; 2005, N 1, ст. 18, 39, 43; N 27, ст. 2722; N 30, ст. 3120; 2006, N 2, ст. 171; N 3, ст. 282; N 23, ст. 2380; N 27, ст. 2881; N 31, ст. 3437; N 45, ст. 4627;</w:t>
      </w:r>
      <w:r>
        <w:t xml:space="preserve"> N 50, ст. 5279; N 52, ст. 5497, 5498; 2007, N 1, ст. 21; N 7, ст. 834; N 27, ст. 3213; N 31, ст. 3993; N 41, ст. 4845; N 49, ст. 6079; N 50, ст. 6246; 2008, N 17, ст. 1756; N 20, ст. 2253; N 29, ст. 3418; N 30, ст. 3597, 3616, 3617; 2009, N 1, ст. 14, 19,</w:t>
      </w:r>
      <w:r>
        <w:t xml:space="preserve"> 20, 23; N 7, ст. 775; N 26, ст. 3130; N 29, ст. 3582, 3618; N 52, ст. 6428; 2010, N 19, ст. 2291; N 31, ст. 4163; 2011, N 7, ст. 901; N 15, ст. 2038; N 49, ст. 7015, 7041; N 50, ст. 7335, 7347; 2012, N 29, ст. 4167; N 50, ст. 6954, 6963; N 53, ст. 7607, 7</w:t>
      </w:r>
      <w:r>
        <w:t>627; 2013, N 7, ст. 609; N 19, ст. 2327; N 26, ст. 3207; N 27, ст. 3434, 3459; N 30, ст. 4078; N 44, ст. 5641);</w:t>
      </w:r>
    </w:p>
    <w:p w:rsidR="00000000" w:rsidRDefault="009C5CDC">
      <w:hyperlink r:id="rId18" w:history="1">
        <w:r>
          <w:rPr>
            <w:rStyle w:val="a4"/>
          </w:rPr>
          <w:t>Законом</w:t>
        </w:r>
      </w:hyperlink>
      <w:r>
        <w:t xml:space="preserve"> Российской Федерации от 15 мая 1991 г. N 1244-1 "О социальной защите граждан, подвергшихся воздействию </w:t>
      </w:r>
      <w:r>
        <w:t>радиации вследствие катастрофы на Чернобыльской АЭС" (Ведомости Съезда народных депутатов РСФСР и Верховного Совета РСФСР, 1991, N 21, ст. 699; 1992, N 32, ст. 1861; Собрание законодательства Российской Федерации, 1995, N 48, ст. 4561; 1996, N 51, ст. 5680</w:t>
      </w:r>
      <w:r>
        <w:t>; 1997, N 47, ст. 5341; 1998, N 48, ст. 5850; 1999, N 16, ст. 1937; N 28, ст. 3460; 2000, N 33, ст. 3348; 2001, N 1, ст. 2; N 7, ст. 610; N 33, ст. 3413; N 53, ст. 5030; 2002, N 30, ст. 3033; N 50, ст. 4929; N 52, ст. 5132; 2003, N 43, ст. 4108; N 52, ст. </w:t>
      </w:r>
      <w:r>
        <w:t>5038; 2004, N 18, ст. 1689; N 35, ст. 3607; 2006, N 6, ст. 637; N 30, ст. 3288; N 50, ст. 5285; 2007, N 46, ст. 5554; 2008, N 9, ст. 817; N 29, ст. 3410; N 30, ст. 3616; N 52, ст. 6224, 6236; 2009, N 18, ст. 2152; N 30, ст. 3739; N 48, ст. 5866; 2011, N 23</w:t>
      </w:r>
      <w:r>
        <w:t>, ст. 3270; N 29, ст. 4297; N 47, ст. 6608; N 49, ст. 7024; 2012, N 26, ст. 3446; N 53, ст. 7654; 2013, N 19, ст. 2331; N 27, ст. 3443, 3446, 3477, N 51, ст. 6693) (далее - Закон от 15 мая 1991 г. N 1244-1);</w:t>
      </w:r>
    </w:p>
    <w:p w:rsidR="00000000" w:rsidRDefault="009C5CDC">
      <w:hyperlink r:id="rId19" w:history="1">
        <w:r>
          <w:rPr>
            <w:rStyle w:val="a4"/>
          </w:rPr>
          <w:t>Законом</w:t>
        </w:r>
      </w:hyperlink>
      <w:r>
        <w:t xml:space="preserve"> Российско</w:t>
      </w:r>
      <w:r>
        <w:t>й Федерации от 12 февраля 1993 г.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w:t>
      </w:r>
      <w:r>
        <w:t>еждениях и органах уголовно-исполнительной системы, и их семей" (Ведомости Съезда народных депутатов Российской Федерации и Верховного Совета Российской Федерации, 1993, N 9, ст. 328; Собрание законодательства Российской Федерации, 1995, N 49, ст. 4693; 19</w:t>
      </w:r>
      <w:r>
        <w:t>96, N 1, ст. 4; 1997, N 51, ст. 5719; 1998, N 30, ст. 3613; 1999, N 23, ст. 2813; 2000, N 50, ст. 4864; 2001, N 17, ст. 1646; N 53, ст. 5030; 2002, N 2, ст. 129; N 10, ст. 965; N 22, ст. 2029; N 24, ст. 2254; N 27, ст. 2620; N 30, ст. 3033; 2003, N 2, ст. </w:t>
      </w:r>
      <w:r>
        <w:t>154; N 27, ст. 2700; 2004, N 27, ст. 2711; N 35, ст. 3607; 2006, N 6, ст. 637; N 52. ст. 5505; 2007, N 1, ст. 35; N 49, ст. 6072; N 50, ст. 6232; 2008, N 7, ст. 543; N 19, ст. 2098; N 30, ст. 3612; 2009, N 18, ст. 2150; N 30, ст. 3739; N 45, ст. 5271; 2010</w:t>
      </w:r>
      <w:r>
        <w:t>, N 26, ст. 3247; N 50, ст. 6612; 2011, N 27, ст. 3880; N 46, ст. 6407; 2012, N 47, ст. 6392; 2013, N 23, ст. 2885; N 27, ст. 3477; N 52, ст. 6962) (далее - Закон от 12 февраля 1993 г. N 4468-1);</w:t>
      </w:r>
    </w:p>
    <w:p w:rsidR="00000000" w:rsidRDefault="009C5CDC">
      <w:hyperlink r:id="rId20" w:history="1">
        <w:r>
          <w:rPr>
            <w:rStyle w:val="a4"/>
          </w:rPr>
          <w:t>Федеральным законом</w:t>
        </w:r>
      </w:hyperlink>
      <w:r>
        <w:t xml:space="preserve"> от 1</w:t>
      </w:r>
      <w:r>
        <w:t>2 января 1995 г. N 5-ФЗ "О ветеранах" (Собрание законодательства Российской Федерации, 1995, N 3, ст. 168; 2000; N 2, ст. 161; N 19, ст. 2023; 2001, N 1, ст. 2; N 33, ст. 3427; N 53, ст. 5030; 2002, N 30, ст. 3033; N 48, ст. 4743; N 52, ст. 5132; 2003, N 1</w:t>
      </w:r>
      <w:r>
        <w:t xml:space="preserve">9, ст. 1750; N 52, ст. 5038; 2004, N 19, ст. 1837; N 25, ст. 2480; N 27, ст. 2711; N 35, ст. 3607; 2005, N 1, ст. 25; N 19, ст. 1748; N 52, ст. 5576; 2007, N 43, ст. 5084; 2008, N 9, ст. 817; N 29, ст. 3410; N 30, ст. 3609; N 40, ст. 4501; N 52, </w:t>
      </w:r>
      <w:r>
        <w:lastRenderedPageBreak/>
        <w:t xml:space="preserve">ст. 6224; </w:t>
      </w:r>
      <w:r>
        <w:t>2009, N 18, ст. 2152; N 26, ст. 3133; N 29, ст. 3623; N 30, ст. 3739; N 51, ст. 6148; N 52, ст. 6403; 2010, N 19, ст. 2287; N 27, ст. 3433; N 30, ст. 3991; N 31, ст. 4206; N 50, ст. 6609; 2011, N 45, ст. 6337; N 47, ст. 6608; 2012, N 43, ст. 5782; 2013, N </w:t>
      </w:r>
      <w:r>
        <w:t>14, ст. 1654; N 19, ст. 2331; N 27, ст. 3477; N 48, ст. 6165);</w:t>
      </w:r>
    </w:p>
    <w:p w:rsidR="00000000" w:rsidRDefault="009C5CDC">
      <w:hyperlink r:id="rId21" w:history="1">
        <w:r>
          <w:rPr>
            <w:rStyle w:val="a4"/>
          </w:rPr>
          <w:t>Федеральным законом</w:t>
        </w:r>
      </w:hyperlink>
      <w:r>
        <w:t xml:space="preserve"> от 1 апреля 1996 г. N 27-ФЗ "Об индивидуальном (персонифицированном) учете в системе обязательного пенсионного страхования" (Собрание зак</w:t>
      </w:r>
      <w:r>
        <w:t>онодательства Российской Федерации, 1996, N 14, ст. 1401; 2001, N 44, ст. 4149; 2003, N 1, ст. 13; 2005, N 19, ст. 1755; 2007, N 30, ст. 3754; 2008, N 18, ст. 1942; N 30, ст. 3616; 2009, N 30, ст. 3739; N 52, ст. 6454; 2010, N 31, ст. 4196; N 49, ст. 6409;</w:t>
      </w:r>
      <w:r>
        <w:t xml:space="preserve"> N 50, ст. 6597; 2011, N 29, ст. 4291; N 45, ст. 6335, N 49, ст. 7037, 7057, 7061; N 50, ст. 6965, 6966; 2013, N 14, ст. 1668; N 49, ст. 6352; N 52, ст. 6986) (далее - Федеральный закон от 1 апреля 1996 г. N 27-ФЗ);</w:t>
      </w:r>
    </w:p>
    <w:p w:rsidR="00000000" w:rsidRDefault="009C5CDC">
      <w:hyperlink r:id="rId22" w:history="1">
        <w:r>
          <w:rPr>
            <w:rStyle w:val="a4"/>
          </w:rPr>
          <w:t>Федеральны</w:t>
        </w:r>
        <w:r>
          <w:rPr>
            <w:rStyle w:val="a4"/>
          </w:rPr>
          <w:t>м законом</w:t>
        </w:r>
      </w:hyperlink>
      <w:r>
        <w:t xml:space="preserve"> от 26 ноября 1998 г.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(Собрание зако</w:t>
      </w:r>
      <w:r>
        <w:t>нодательства Российской Федерации, 1998, N 48, ст. 5850; 2000, N 33, ст. 3348; 2004, N 35, ст. 3607; 2008, N 30, ст. 3616; 2011, N 1, ст. 26; 2012, N 53, ст. 7654);</w:t>
      </w:r>
    </w:p>
    <w:p w:rsidR="00000000" w:rsidRDefault="009C5CDC">
      <w:hyperlink r:id="rId23" w:history="1">
        <w:r>
          <w:rPr>
            <w:rStyle w:val="a4"/>
          </w:rPr>
          <w:t>Федеральным законом</w:t>
        </w:r>
      </w:hyperlink>
      <w:r>
        <w:t xml:space="preserve"> от 15 декабря 2001 г. N 166-ФЗ;</w:t>
      </w:r>
    </w:p>
    <w:p w:rsidR="00000000" w:rsidRDefault="009C5CDC">
      <w:hyperlink r:id="rId24" w:history="1">
        <w:r>
          <w:rPr>
            <w:rStyle w:val="a4"/>
          </w:rPr>
          <w:t>Федеральным законом</w:t>
        </w:r>
      </w:hyperlink>
      <w:r>
        <w:t xml:space="preserve"> от 15 декабря 2001 г. N 167-ФЗ "Об обязательном пенсионном страховании в Российской Федерации" (Собрание законодательства Российской Федерации, 2001, N 51, ст. 4832; 2002, N 22, ст. 2026; 2003, N 1, с</w:t>
      </w:r>
      <w:r>
        <w:t>т. 2, 13; N 52, ст. 5037; 2004, N 27, ст. 2711; N 30, ст. 3088; N 49, ст. 4854, 4856; 2005, N 1, ст. 9; N 45, ст. 4585; 2006, N 6, ст. 636; N 31, ст. 3436; 2007, N 30, ст. 3754; 2008, N 18, ст. 1942; N 29, ст. 3417; N 30, ст. 3602, 3616; 2009, N 1, ст. 12;</w:t>
      </w:r>
      <w:r>
        <w:t xml:space="preserve"> N 29, ст. 3622; N 30, ст. 3739; N 52, ст. 6454; 2010, N 31, ст. 4196; N 40, ст. 4969; N 42, ст. 5294; N 50, ст. 6597; 2011, N 1, ст. 40, 44; N 23, ст. 3258; N 27, ст. 3880; N 29, ст. 4291; N 45, ст. 6335; N 49, ст. 7037, 7043, 7057; 2012, N 26, ст. 3447; </w:t>
      </w:r>
      <w:r>
        <w:t>N 31, ст. 4322; N 50, ст. 6965, 6966; 2013, N 27, ст. 3477; N 30, ст. 4044, 4070; N 49, ст. 6352; N 52, ст. 6986);</w:t>
      </w:r>
    </w:p>
    <w:p w:rsidR="00000000" w:rsidRDefault="009C5CDC">
      <w:hyperlink r:id="rId25" w:history="1">
        <w:r>
          <w:rPr>
            <w:rStyle w:val="a4"/>
          </w:rPr>
          <w:t>Федеральным законом</w:t>
        </w:r>
      </w:hyperlink>
      <w:r>
        <w:t xml:space="preserve"> от 17 декабря 2001 г. N 173-ФЗ;</w:t>
      </w:r>
    </w:p>
    <w:p w:rsidR="00000000" w:rsidRDefault="009C5CDC">
      <w:hyperlink r:id="rId26" w:history="1">
        <w:r>
          <w:rPr>
            <w:rStyle w:val="a4"/>
          </w:rPr>
          <w:t>Федеральным законом</w:t>
        </w:r>
      </w:hyperlink>
      <w:r>
        <w:t xml:space="preserve"> от 10 января 2002 г. N 2-ФЗ "О социальных гарантиях гражданам, подвергшимся радиационному воздействию вследствие ядерных испытаний на Семипалатинском полигоне" (Собрание законодательства Российской Федерации, 2002, N 2, ст. 128; 2004, N 12, ст. 1035; N </w:t>
      </w:r>
      <w:r>
        <w:t>35, ст. 3607; 2008, N 9, ст. 817; N 29, ст. 3410; N 30, ст. 3616; N 52, ст. 6224, 6236; 2009, N 18, ст. 2152; N 30, ст. 3739; N 52, ст. 6452; 2012, N 53, ст. 7654; 2013, N 19, ст. 2331);</w:t>
      </w:r>
    </w:p>
    <w:p w:rsidR="00000000" w:rsidRDefault="009C5CDC">
      <w:hyperlink r:id="rId27" w:history="1">
        <w:r>
          <w:rPr>
            <w:rStyle w:val="a4"/>
          </w:rPr>
          <w:t>Федеральным законом</w:t>
        </w:r>
      </w:hyperlink>
      <w:r>
        <w:t xml:space="preserve"> от 27 июля 20</w:t>
      </w:r>
      <w:r>
        <w:t>10 г.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3880; N 29, ст. 4291; N 30, ст. 4587, N 49, ст. 7061; 2012, N </w:t>
      </w:r>
      <w:r>
        <w:t>31, ст. 4322; 2013, N 14, ст. 1651; N 27, ст. 3477, 3480; N 30, ст. 4084; N 51, ст. 6679; N 52, ст. 6952, 6961, 7009);</w:t>
      </w:r>
    </w:p>
    <w:p w:rsidR="00000000" w:rsidRDefault="009C5CDC">
      <w:hyperlink r:id="rId28" w:history="1">
        <w:r>
          <w:rPr>
            <w:rStyle w:val="a4"/>
          </w:rPr>
          <w:t>Федеральным законом</w:t>
        </w:r>
      </w:hyperlink>
      <w:r>
        <w:t xml:space="preserve"> от 6 апреля 2011 г. N 63-ФЗ "Об электронной подписи" (Собрание законодательства Р</w:t>
      </w:r>
      <w:r>
        <w:t>оссийской Федерации, 2011, N 15, ст. 2036; N 27, ст. 3880; 2012, N 29, ст. 3988; 2013, N 14, ст. 1668; N 27, ст. 3463, 3477);</w:t>
      </w:r>
    </w:p>
    <w:p w:rsidR="00000000" w:rsidRDefault="009C5CDC">
      <w:hyperlink r:id="rId29" w:history="1">
        <w:r>
          <w:rPr>
            <w:rStyle w:val="a4"/>
          </w:rPr>
          <w:t>Федеральным законом</w:t>
        </w:r>
      </w:hyperlink>
      <w:r>
        <w:t xml:space="preserve"> от 4 июня 2011 г. N 126-ФЗ "О гарантиях пенсионного обеспечения для отдель</w:t>
      </w:r>
      <w:r>
        <w:t>ных категорий граждан" (Собрание законодательства Российской Федерации, 2011, N 23, ст. 3266; 2012, N 50, ст. 6966; 2013, N 27, ст. 3466) (далее - Федеральный закон от 4 июня 2011 г. N 126-ФЗ);</w:t>
      </w:r>
    </w:p>
    <w:p w:rsidR="00000000" w:rsidRDefault="009C5CDC">
      <w:hyperlink r:id="rId30" w:history="1">
        <w:r>
          <w:rPr>
            <w:rStyle w:val="a4"/>
          </w:rPr>
          <w:t>Указом</w:t>
        </w:r>
      </w:hyperlink>
      <w:r>
        <w:t xml:space="preserve"> Президента Российск</w:t>
      </w:r>
      <w:r>
        <w:t xml:space="preserve">ой Федерации от 7 мая 2012 г. N 601 "Об основных направлениях совершенствования системы государственного управления" (Собрание </w:t>
      </w:r>
      <w:r>
        <w:lastRenderedPageBreak/>
        <w:t>законодательства Российской Федерации, 2012, N 19, ст. 2338);</w:t>
      </w:r>
    </w:p>
    <w:p w:rsidR="00000000" w:rsidRDefault="009C5CDC">
      <w:hyperlink r:id="rId31" w:history="1">
        <w:r>
          <w:rPr>
            <w:rStyle w:val="a4"/>
          </w:rPr>
          <w:t>постановлением</w:t>
        </w:r>
      </w:hyperlink>
      <w:r>
        <w:t xml:space="preserve"> Центрального Комите</w:t>
      </w:r>
      <w:r>
        <w:t>та КПСС и Совета Министров СССР от 10 ноября 1978 г. N 907 "О мерах по дальнейшему улучшению материально-бытовых условий участников Великой Отечественной войны" (Собрание постановлений Правительства СССР, 1978, N 27, ст. 164);</w:t>
      </w:r>
    </w:p>
    <w:p w:rsidR="00000000" w:rsidRDefault="009C5CDC">
      <w:hyperlink r:id="rId32" w:history="1">
        <w:r>
          <w:rPr>
            <w:rStyle w:val="a4"/>
          </w:rPr>
          <w:t>постановлением</w:t>
        </w:r>
      </w:hyperlink>
      <w:r>
        <w:t xml:space="preserve"> Центрального Комитета КПСС и Совета Министров СССР от 27 февраля 1981 г. N 220 "О распространении льгот, установленных постановлением Центрального Комитета КПСС и Совета Министров СССР от 10 ноября 1978 г. N 907 для участников Великой От</w:t>
      </w:r>
      <w:r>
        <w:t>ечественной войны из числа военнослужащих и партизан, на вольнонаемный состав действующей армии" (Собрание постановлений Правительства СССР, 1981, N 12, ст. 70);</w:t>
      </w:r>
    </w:p>
    <w:p w:rsidR="00000000" w:rsidRDefault="009C5CDC">
      <w:hyperlink r:id="rId33" w:history="1">
        <w:r>
          <w:rPr>
            <w:rStyle w:val="a4"/>
          </w:rPr>
          <w:t>постановлением</w:t>
        </w:r>
      </w:hyperlink>
      <w:r>
        <w:t xml:space="preserve"> Центрального Комитета КПСС и Совета Министров </w:t>
      </w:r>
      <w:r>
        <w:t>СССР от 14 мая 1985 г. N 416 "О распространении льгот, установленных для участников Великой Отечественной Войны, на граждан, работавших в период блокады г. Ленинграда на предприятиях, в учреждениях и организациях города и награжденных медалью "За оборону Л</w:t>
      </w:r>
      <w:r>
        <w:t>енинграда" (Собрание постановлений Правительства СССР, 1985, N 16, ст. 73; 1990, N 26, ст. 126);</w:t>
      </w:r>
    </w:p>
    <w:p w:rsidR="00000000" w:rsidRDefault="009C5CDC">
      <w:hyperlink r:id="rId34" w:history="1">
        <w:r>
          <w:rPr>
            <w:rStyle w:val="a4"/>
          </w:rPr>
          <w:t>постановлением</w:t>
        </w:r>
      </w:hyperlink>
      <w:r>
        <w:t xml:space="preserve"> Верховного Совета Российской Федерации от 27 декабря 1991 г. N 2123-1 "О распространении действия Закона РСФСР </w:t>
      </w:r>
      <w:r>
        <w:t>"О социальной защите граждан, подвергшихся воздействию радиации вследствие катастрофы на Чернобыльской АЭС" на граждан из подразделений особого риска" (Ведомости Съезда народных депутатов РСФСР и Верховного Совета РСФСР, 1992, N 4, ст. 138; Собрание законо</w:t>
      </w:r>
      <w:r>
        <w:t>дательства Российской Федерации, 2004, N 35, ст. 3607; 2012, N 53, ст. 7654);</w:t>
      </w:r>
    </w:p>
    <w:p w:rsidR="00000000" w:rsidRDefault="009C5CDC">
      <w:hyperlink r:id="rId35" w:history="1">
        <w:r>
          <w:rPr>
            <w:rStyle w:val="a4"/>
          </w:rPr>
          <w:t>постановлением</w:t>
        </w:r>
      </w:hyperlink>
      <w:r>
        <w:t xml:space="preserve"> Правительства Российской Федерации от 17 мая 1993 г. N 455 "Вопросы материального и пенсионного обеспечения космонавтов", (Собрани</w:t>
      </w:r>
      <w:r>
        <w:t>е актов Президента и Правительства Российской Федерации, 1993, N 21, ст. 1908; Собрание законодательства Российской Федерации, 2009, N 45, ст. 5356; 2012, N 12, ст. 1410; N 52, ст. 7483);</w:t>
      </w:r>
    </w:p>
    <w:p w:rsidR="00000000" w:rsidRDefault="009C5CDC">
      <w:hyperlink r:id="rId36" w:history="1">
        <w:r>
          <w:rPr>
            <w:rStyle w:val="a4"/>
          </w:rPr>
          <w:t>постановлением</w:t>
        </w:r>
      </w:hyperlink>
      <w:r>
        <w:t xml:space="preserve"> Правительства Россий</w:t>
      </w:r>
      <w:r>
        <w:t>ской Федерации от 5 октября 1999 г. N 1122 "Об удостоверениях ветерана Великой Отечественной войны" (Собрание законодательства Российской Федерации, 1999, N 42, ст. 5038; 2001, N 8, ст. 756; 2009, N 15, ст. 1832; 2013, N 13, ст. 1559);</w:t>
      </w:r>
    </w:p>
    <w:p w:rsidR="00000000" w:rsidRDefault="009C5CDC">
      <w:hyperlink r:id="rId37" w:history="1">
        <w:r>
          <w:rPr>
            <w:rStyle w:val="a4"/>
          </w:rPr>
          <w:t>постановлением</w:t>
        </w:r>
      </w:hyperlink>
      <w:r>
        <w:t xml:space="preserve"> Правительства Российской Федерации от 11 июля 2002 г. N 516 "Об утверждении Правил исчисления периодов работы, дающей право на досрочное назначение трудовой пенсии по старости в соответствии со статьями 27 и 28 Федерального зако</w:t>
      </w:r>
      <w:r>
        <w:t>на "О трудовых пенсиях в Российской Федерации" (Собрание законодательства Российской Федерации, 2002, N 28, ст. 2872; 2006, N 19, ст. 2088; 2007, N 26, ст. 3186; 2009, N 22, ст. 2725; 2013, N 13, ст. 1559);</w:t>
      </w:r>
    </w:p>
    <w:p w:rsidR="00000000" w:rsidRDefault="009C5CDC">
      <w:hyperlink r:id="rId38" w:history="1">
        <w:r>
          <w:rPr>
            <w:rStyle w:val="a4"/>
          </w:rPr>
          <w:t>постановлением</w:t>
        </w:r>
      </w:hyperlink>
      <w:r>
        <w:t xml:space="preserve"> П</w:t>
      </w:r>
      <w:r>
        <w:t>равительства Российской Федерации от 18 июля 2002 г. N 537 "О Списках производств, работ, профессий и должностей, с учетом которых досрочно назначается трудовая пенсия по старости в соответствии со статьей 27 Федерального закона "О трудовых пенсиях в Росси</w:t>
      </w:r>
      <w:r>
        <w:t>йской Федерации", и об утверждении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w:t>
      </w:r>
      <w:r>
        <w:t>сийской Федерации" (Собрание законодательства Российской Федерации, 2002, N 29, ст. 2975; 2003, N 17, ст. 1620);</w:t>
      </w:r>
    </w:p>
    <w:p w:rsidR="00000000" w:rsidRDefault="009C5CDC">
      <w:hyperlink r:id="rId39" w:history="1">
        <w:r>
          <w:rPr>
            <w:rStyle w:val="a4"/>
          </w:rPr>
          <w:t>постановлением</w:t>
        </w:r>
      </w:hyperlink>
      <w:r>
        <w:t xml:space="preserve"> Правительства Российской Федерации от 24 июля 2002 г. N 555 "Об утверждении Правил подсчета и п</w:t>
      </w:r>
      <w:r>
        <w:t xml:space="preserve">одтверждения страхового стажа для установления трудовых пенсий" (Собрание законодательства Российской Федерации, </w:t>
      </w:r>
      <w:r>
        <w:lastRenderedPageBreak/>
        <w:t xml:space="preserve">2002, N 31, ст. 3110; 2003, N 33, ст. 3269; 2009, N 43, ст. 5067; 2011, N 17, ст. 2427; N 30, ст. 4643; 2013, N 13, ст. 1559) (далее - Правила </w:t>
      </w:r>
      <w:r>
        <w:t>от 24 июля 2002 г. N 555);</w:t>
      </w:r>
    </w:p>
    <w:p w:rsidR="00000000" w:rsidRDefault="009C5CDC">
      <w:hyperlink r:id="rId40" w:history="1">
        <w:r>
          <w:rPr>
            <w:rStyle w:val="a4"/>
          </w:rPr>
          <w:t>постановлением</w:t>
        </w:r>
      </w:hyperlink>
      <w:r>
        <w:t xml:space="preserve"> Правительства Российской Федерации от 29 октября 2002 г. N 781 "О списках работ, профессий, должностей, специальностей и учреждений, с учетом которых досрочно назначается трудовая п</w:t>
      </w:r>
      <w:r>
        <w:t>енсия по старости в соответствии со статьей 27 Федерального закона "О трудовых пенсиях в Российской Федерации", и об утверждении Правил исчисления периодов работы, дающей право на досрочное назначение трудовой пенсии по старости в соответствии со статьей 2</w:t>
      </w:r>
      <w:r>
        <w:t>7 Федерального закона "О трудовых пенсиях в Российской Федерации" (Собрание законодательства Российской Федерации, 2002, N 44, ст. 4393; 2009, N 22, ст. 2725);</w:t>
      </w:r>
    </w:p>
    <w:p w:rsidR="00000000" w:rsidRDefault="009C5CDC">
      <w:hyperlink r:id="rId41" w:history="1">
        <w:r>
          <w:rPr>
            <w:rStyle w:val="a4"/>
          </w:rPr>
          <w:t>постановлением</w:t>
        </w:r>
      </w:hyperlink>
      <w:r>
        <w:t xml:space="preserve"> Правительства Российской Федерации от 16 апре</w:t>
      </w:r>
      <w:r>
        <w:t>ля 2003 г. N 225 "О трудовых книжках" (Собрание законодательства Российской Федерации, 2003, N 16, ст. 1539; 2004, N 8, ст. 663; 2008, N 10, ст. 930; N 21, ст. 2456; 2013, N 13, ст. 1559);</w:t>
      </w:r>
    </w:p>
    <w:p w:rsidR="00000000" w:rsidRDefault="009C5CDC">
      <w:hyperlink r:id="rId42" w:history="1">
        <w:r>
          <w:rPr>
            <w:rStyle w:val="a4"/>
          </w:rPr>
          <w:t>постановлением</w:t>
        </w:r>
      </w:hyperlink>
      <w:r>
        <w:t xml:space="preserve"> Правительства Ро</w:t>
      </w:r>
      <w:r>
        <w:t>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w:t>
      </w:r>
      <w:r>
        <w:t>1, N 22, ст. 3169; N 35, ст. 5092; 2012, N 28, ст. 3908; N 36, ст. 4903; N 50, ст. 7070; N 52 ст. 7507; 2014, N 5, ст. 506);</w:t>
      </w:r>
    </w:p>
    <w:p w:rsidR="00000000" w:rsidRDefault="009C5CDC">
      <w:hyperlink r:id="rId43" w:history="1">
        <w:r>
          <w:rPr>
            <w:rStyle w:val="a4"/>
          </w:rPr>
          <w:t>постановлением</w:t>
        </w:r>
      </w:hyperlink>
      <w:r>
        <w:t xml:space="preserve"> Правительства Российской Федерации от 16 августа 2012 г. N 840 "О порядке подачи</w:t>
      </w:r>
      <w:r>
        <w:t xml:space="preserve">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(Собрание законодатель</w:t>
      </w:r>
      <w:r>
        <w:t>ства Российской Федерации, 2012, N 35, ст. 4829);</w:t>
      </w:r>
    </w:p>
    <w:p w:rsidR="00000000" w:rsidRDefault="009C5CDC">
      <w:hyperlink r:id="rId44" w:history="1">
        <w:r>
          <w:rPr>
            <w:rStyle w:val="a4"/>
          </w:rPr>
          <w:t>постановлением</w:t>
        </w:r>
      </w:hyperlink>
      <w: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w:t>
      </w:r>
      <w:r>
        <w:t>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Российской Федерации, 2012, N 36, ст. 4903);</w:t>
      </w:r>
    </w:p>
    <w:p w:rsidR="00000000" w:rsidRDefault="009C5CDC">
      <w:hyperlink r:id="rId45" w:history="1">
        <w:r>
          <w:rPr>
            <w:rStyle w:val="a4"/>
          </w:rPr>
          <w:t>постановлением</w:t>
        </w:r>
      </w:hyperlink>
      <w:r>
        <w:t xml:space="preserve"> Министерства труда и социального развития Российской Федерации и Пенсионного фонда Российской Федерации от 27 февраля 2002 г. N </w:t>
      </w:r>
      <w:r>
        <w:t>16/19па "Об утверждении Перечня документов, необходимых для установления трудовой пенсии и пенсии по государственному пенсионному обеспечению в соответствии с федеральными законами "О трудовых пенсиях в Российской Федерации" и "О государственном пенсионном</w:t>
      </w:r>
      <w:r>
        <w:t xml:space="preserve"> обеспечении в Российской Федерации" (зарегистрировано Министерством юстиции Российской Федерации 31 мая 2002 г. N 3488), с изменениями, внесенными </w:t>
      </w:r>
      <w:hyperlink r:id="rId46" w:history="1">
        <w:r>
          <w:rPr>
            <w:rStyle w:val="a4"/>
          </w:rPr>
          <w:t>приказом</w:t>
        </w:r>
      </w:hyperlink>
      <w:r>
        <w:t xml:space="preserve"> Министерства здравоохранения и социального развития Российской </w:t>
      </w:r>
      <w:r>
        <w:t>Федерации и Пенсионного фонда Российской Федерации от 12 марта 2010 г. N 141н/53п (зарегистрирован Министерством юстиции Российской Федерации 9 сентября 2010 г. N 18402) (далее - Перечень от 27 февраля 2002 г. N 16/19па);</w:t>
      </w:r>
    </w:p>
    <w:p w:rsidR="00000000" w:rsidRDefault="009C5CDC">
      <w:hyperlink r:id="rId47" w:history="1">
        <w:r>
          <w:rPr>
            <w:rStyle w:val="a4"/>
          </w:rPr>
          <w:t>п</w:t>
        </w:r>
        <w:r>
          <w:rPr>
            <w:rStyle w:val="a4"/>
          </w:rPr>
          <w:t>остановлением</w:t>
        </w:r>
      </w:hyperlink>
      <w:r>
        <w:t xml:space="preserve"> Министерства труда и социального развития Российской Федерации и Пенсионного фонда Российской Федерации от 27 февраля 2002 г. N 17/19пб "Об утверждении Правил обращения за пенсией, назначения и перерасчета размера пенсии, перехода с одной </w:t>
      </w:r>
      <w:r>
        <w:t>пенсии на другую в соответствии с Федеральными законами "О трудовых пенсиях в Российской Федерации" и "О государственном пенсионном обеспечении в Российской Федерации" (зарегистрировано Министерством юстиции Российской Федерации 31 мая 2002 г. N 3491), с и</w:t>
      </w:r>
      <w:r>
        <w:t xml:space="preserve">зменениями внесенными </w:t>
      </w:r>
      <w:hyperlink r:id="rId48" w:history="1">
        <w:r>
          <w:rPr>
            <w:rStyle w:val="a4"/>
          </w:rPr>
          <w:t>приказом</w:t>
        </w:r>
      </w:hyperlink>
      <w:r>
        <w:t xml:space="preserve"> Министерства здравоохранения и социального развития Российской Федерации и Пенсионного фонда Российской Федерации от 28 апреля 2010 г. N 303н/110п (зарегистрирован Министерством юстиции Рос</w:t>
      </w:r>
      <w:r>
        <w:t>сийской Федерации 28 июня 2010 г. N 17627);</w:t>
      </w:r>
    </w:p>
    <w:p w:rsidR="00000000" w:rsidRDefault="009C5CDC">
      <w:hyperlink r:id="rId49" w:history="1">
        <w:r>
          <w:rPr>
            <w:rStyle w:val="a4"/>
          </w:rPr>
          <w:t>постановлением</w:t>
        </w:r>
      </w:hyperlink>
      <w:r>
        <w:t xml:space="preserve"> Министерства труда и социального развития Российской Федерации от 10 октября 2003 г. N 69 "Об утверждении Инструкции по заполнению трудовых книжек" (зарегистрирован</w:t>
      </w:r>
      <w:r>
        <w:t>о Министерством юстиции Российской Федерации 11 ноября 2003 г. N 5219);</w:t>
      </w:r>
    </w:p>
    <w:p w:rsidR="00000000" w:rsidRDefault="009C5CDC">
      <w:hyperlink r:id="rId50" w:history="1">
        <w:r>
          <w:rPr>
            <w:rStyle w:val="a4"/>
          </w:rPr>
          <w:t>приказом</w:t>
        </w:r>
      </w:hyperlink>
      <w:r>
        <w:t xml:space="preserve"> Министерства здравоохранения и социального развития Российской Федерации от 24 ноября 2010 г. N 1031н "О формах справки, подтверждающей фак</w:t>
      </w:r>
      <w:r>
        <w:t>т установления инвалидности, и выписки из акта освидетельствования гражданина, признанного инвалидом, выдаваемых федеральными государственными учреждениями медико-социальной экспертизы, и порядке их составления" (зарегистрирован Министерством юстиции Росси</w:t>
      </w:r>
      <w:r>
        <w:t xml:space="preserve">йской Федерации 20 января 2011 N 19539) (с изменениями, внесенными </w:t>
      </w:r>
      <w:hyperlink r:id="rId51" w:history="1">
        <w:r>
          <w:rPr>
            <w:rStyle w:val="a4"/>
          </w:rPr>
          <w:t>приказом</w:t>
        </w:r>
      </w:hyperlink>
      <w:r>
        <w:t xml:space="preserve"> Министерством труда и социальной защиты Российской Федерации от 17 июня 2013 г. N 272н (зарегистрирован Министерством юстиции Российской Федера</w:t>
      </w:r>
      <w:r>
        <w:t>ции 5 августа 2013 г. N 29265);</w:t>
      </w:r>
    </w:p>
    <w:p w:rsidR="00000000" w:rsidRDefault="009C5CDC">
      <w:hyperlink r:id="rId52" w:history="1">
        <w:r>
          <w:rPr>
            <w:rStyle w:val="a4"/>
          </w:rPr>
          <w:t>приказом</w:t>
        </w:r>
      </w:hyperlink>
      <w:r>
        <w:t xml:space="preserve"> Министерства здравоохранения и социального развития Российской Федерации от 31 марта 2011 г. N 258н "Об утверждении Порядка подтверждения периодов работы, дающей право на досрочно</w:t>
      </w:r>
      <w:r>
        <w:t>е назначение трудовой пенсии по старости" (зарегистрирован Министерством юстиции Российской Федерации 17 мая 2011 г. N 20777).</w:t>
      </w:r>
    </w:p>
    <w:p w:rsidR="00000000" w:rsidRDefault="009C5CDC"/>
    <w:p w:rsidR="00000000" w:rsidRDefault="009C5CDC">
      <w:pPr>
        <w:pStyle w:val="1"/>
      </w:pPr>
      <w:bookmarkStart w:id="33" w:name="sub_206"/>
      <w:r>
        <w:t>Исчерпывающий перечень документов, необходимых в соответствии с нормативными правовыми актами для предоставления государс</w:t>
      </w:r>
      <w:r>
        <w:t>твенной услуги и услуг, которые являются необходимыми и обязательными для предоставления государственной услуги, подлежащих представлению гражданином, способы их получения гражданином, в том числе в электронной форме, порядок их представления</w:t>
      </w:r>
    </w:p>
    <w:bookmarkEnd w:id="33"/>
    <w:p w:rsidR="00000000" w:rsidRDefault="009C5CDC"/>
    <w:p w:rsidR="00000000" w:rsidRDefault="009C5CDC">
      <w:bookmarkStart w:id="34" w:name="sub_1020"/>
      <w:r>
        <w:t>20. Для предоставления государственной услуги гражданином представляются следующие документы:</w:t>
      </w:r>
    </w:p>
    <w:bookmarkEnd w:id="34"/>
    <w:p w:rsidR="00000000" w:rsidRDefault="009C5CDC">
      <w:r>
        <w:t>заявление;</w:t>
      </w:r>
    </w:p>
    <w:p w:rsidR="00000000" w:rsidRDefault="009C5CDC">
      <w:r>
        <w:t>документы, удостоверяющие личность гражданина (представителя);</w:t>
      </w:r>
    </w:p>
    <w:p w:rsidR="00000000" w:rsidRDefault="009C5CDC">
      <w:r>
        <w:t>документы, подтверждающие полномочия представителя;</w:t>
      </w:r>
    </w:p>
    <w:p w:rsidR="00000000" w:rsidRDefault="009C5CDC">
      <w:r>
        <w:t>документы, необходим</w:t>
      </w:r>
      <w:r>
        <w:t xml:space="preserve">ые для предоставления государственной услуги, подлежащие представлению гражданином, предусмотренные </w:t>
      </w:r>
      <w:hyperlink w:anchor="sub_1023" w:history="1">
        <w:r>
          <w:rPr>
            <w:rStyle w:val="a4"/>
          </w:rPr>
          <w:t>пунктами 23 - 40</w:t>
        </w:r>
      </w:hyperlink>
      <w:r>
        <w:t xml:space="preserve"> Административного регламента, (далее - документы, необходимые для предоставления государственной услуги).</w:t>
      </w:r>
    </w:p>
    <w:p w:rsidR="00000000" w:rsidRDefault="009C5CDC">
      <w:bookmarkStart w:id="35" w:name="sub_1021"/>
      <w:r>
        <w:t xml:space="preserve">21. Формы заявлений предусмотрены </w:t>
      </w:r>
      <w:hyperlink w:anchor="sub_11000" w:history="1">
        <w:r>
          <w:rPr>
            <w:rStyle w:val="a4"/>
          </w:rPr>
          <w:t>приложениями N 1 - 4</w:t>
        </w:r>
      </w:hyperlink>
      <w:r>
        <w:t xml:space="preserve"> к Административному регламенту.</w:t>
      </w:r>
    </w:p>
    <w:p w:rsidR="00000000" w:rsidRDefault="009C5CDC">
      <w:bookmarkStart w:id="36" w:name="sub_1022"/>
      <w:bookmarkEnd w:id="35"/>
      <w:r>
        <w:t>22. Заявление заполняется на государственном языке Российской Федерации (русском языке), подписывается лично гражданином (пре</w:t>
      </w:r>
      <w:r>
        <w:t>дставителем).</w:t>
      </w:r>
    </w:p>
    <w:p w:rsidR="00000000" w:rsidRDefault="009C5CDC">
      <w:bookmarkStart w:id="37" w:name="sub_1023"/>
      <w:bookmarkEnd w:id="36"/>
      <w:r>
        <w:t>23. Граждане при обращении за назначением трудовой пенсии по старости, страховой части трудовой пенсии по старости, накопительной части трудовой пенсии по старости, трудовой пенсии по инвалидности с заявлением о назначении пен</w:t>
      </w:r>
      <w:r>
        <w:t>сии представляют документы:</w:t>
      </w:r>
    </w:p>
    <w:bookmarkEnd w:id="37"/>
    <w:p w:rsidR="00000000" w:rsidRDefault="009C5CDC">
      <w:r>
        <w:t>удостоверяющие возраст, место жительства, принадлежность к гражданству;</w:t>
      </w:r>
    </w:p>
    <w:p w:rsidR="00000000" w:rsidRDefault="009C5CDC">
      <w:r>
        <w:t>о страховом стаже.</w:t>
      </w:r>
    </w:p>
    <w:p w:rsidR="00000000" w:rsidRDefault="009C5CDC">
      <w:r>
        <w:lastRenderedPageBreak/>
        <w:t xml:space="preserve">Кроме того, для подтверждения дополнительных обстоятельств, связанных с назначением указанных видов пенсий в соответствии с </w:t>
      </w:r>
      <w:hyperlink r:id="rId53" w:history="1">
        <w:r>
          <w:rPr>
            <w:rStyle w:val="a4"/>
          </w:rPr>
          <w:t>Федеральным законом</w:t>
        </w:r>
      </w:hyperlink>
      <w:r>
        <w:t xml:space="preserve"> от 17 декабря 2001 г. N 173-ФЗ, прилагаются документы:</w:t>
      </w:r>
    </w:p>
    <w:p w:rsidR="00000000" w:rsidRDefault="009C5CDC">
      <w:r>
        <w:t>об изменении фамилии, имени, отчества;</w:t>
      </w:r>
    </w:p>
    <w:p w:rsidR="00000000" w:rsidRDefault="009C5CDC">
      <w:r>
        <w:t>об общем трудовом стаже;</w:t>
      </w:r>
    </w:p>
    <w:p w:rsidR="00000000" w:rsidRDefault="009C5CDC">
      <w:r>
        <w:t>о среднемесячном заработке за 60 месяцев подряд до 1 января 2002 г. в течение трудовой</w:t>
      </w:r>
      <w:r>
        <w:t xml:space="preserve"> деятельности;</w:t>
      </w:r>
    </w:p>
    <w:p w:rsidR="00000000" w:rsidRDefault="009C5CDC">
      <w:r>
        <w:t>о нетрудоспособных членах семьи;</w:t>
      </w:r>
    </w:p>
    <w:p w:rsidR="00000000" w:rsidRDefault="009C5CDC">
      <w:r>
        <w:t>подтверждающие нахождение нетрудоспособных членов семьи на иждивении;</w:t>
      </w:r>
    </w:p>
    <w:p w:rsidR="00000000" w:rsidRDefault="009C5CDC">
      <w:r>
        <w:t>подтверждающие место пребывания или фактического проживания на территории Российской Федерации;</w:t>
      </w:r>
    </w:p>
    <w:p w:rsidR="00000000" w:rsidRDefault="009C5CDC">
      <w:r>
        <w:t>о праве на повышения и надбавки к пенсиям,</w:t>
      </w:r>
      <w:r>
        <w:t xml:space="preserve"> установленные законодательством Российской Федерации для отдельных категорий граждан по состоянию на 31 декабря 2001 года (за исключением надбавки на уход и надбавки на нетрудоспособных членов семьи).</w:t>
      </w:r>
    </w:p>
    <w:p w:rsidR="00000000" w:rsidRDefault="009C5CDC">
      <w:bookmarkStart w:id="38" w:name="sub_1024"/>
      <w:r>
        <w:t>24. Граждане при обращении за назначением труд</w:t>
      </w:r>
      <w:r>
        <w:t xml:space="preserve">овой пенсии по старости в соответствии со </w:t>
      </w:r>
      <w:hyperlink r:id="rId54" w:history="1">
        <w:r>
          <w:rPr>
            <w:rStyle w:val="a4"/>
          </w:rPr>
          <w:t>статьями 27</w:t>
        </w:r>
      </w:hyperlink>
      <w:r>
        <w:t xml:space="preserve">, </w:t>
      </w:r>
      <w:hyperlink r:id="rId55" w:history="1">
        <w:r>
          <w:rPr>
            <w:rStyle w:val="a4"/>
          </w:rPr>
          <w:t>27.1</w:t>
        </w:r>
      </w:hyperlink>
      <w:r>
        <w:t xml:space="preserve"> и </w:t>
      </w:r>
      <w:hyperlink r:id="rId56" w:history="1">
        <w:r>
          <w:rPr>
            <w:rStyle w:val="a4"/>
          </w:rPr>
          <w:t>28</w:t>
        </w:r>
      </w:hyperlink>
      <w:r>
        <w:t xml:space="preserve"> Федерального закона от 17 декабря 2001 г. N 173-ФЗ, для подтверждения дополните</w:t>
      </w:r>
      <w:r>
        <w:t xml:space="preserve">льных обстоятельств, связанных с назначением указанной пенсии, в дополнение к документам, предусмотренным </w:t>
      </w:r>
      <w:hyperlink w:anchor="sub_1023" w:history="1">
        <w:r>
          <w:rPr>
            <w:rStyle w:val="a4"/>
          </w:rPr>
          <w:t>пунктом 23</w:t>
        </w:r>
      </w:hyperlink>
      <w:r>
        <w:t xml:space="preserve"> Административного регламента, с заявлением о назначении пенсии представляют документы:</w:t>
      </w:r>
    </w:p>
    <w:bookmarkEnd w:id="38"/>
    <w:p w:rsidR="00000000" w:rsidRDefault="009C5CDC">
      <w:r>
        <w:t>подтверждающие ста</w:t>
      </w:r>
      <w:r>
        <w:t>ж на соответствующих видах работ (</w:t>
      </w:r>
      <w:hyperlink r:id="rId57" w:history="1">
        <w:r>
          <w:rPr>
            <w:rStyle w:val="a4"/>
          </w:rPr>
          <w:t>пункт 1 статьи 27</w:t>
        </w:r>
      </w:hyperlink>
      <w:r>
        <w:t xml:space="preserve">, </w:t>
      </w:r>
      <w:hyperlink r:id="rId58" w:history="1">
        <w:r>
          <w:rPr>
            <w:rStyle w:val="a4"/>
          </w:rPr>
          <w:t>пункт 1 статьи 27.1</w:t>
        </w:r>
      </w:hyperlink>
      <w:r>
        <w:t xml:space="preserve"> и </w:t>
      </w:r>
      <w:hyperlink r:id="rId59" w:history="1">
        <w:r>
          <w:rPr>
            <w:rStyle w:val="a4"/>
          </w:rPr>
          <w:t>подпункт 13 пункта 1 статьи 28</w:t>
        </w:r>
      </w:hyperlink>
      <w:r>
        <w:t xml:space="preserve"> Федерального закона от 17 дека</w:t>
      </w:r>
      <w:r>
        <w:t>бря 2001 г. N 173-ФЗ);</w:t>
      </w:r>
    </w:p>
    <w:p w:rsidR="00000000" w:rsidRDefault="009C5CDC">
      <w:r>
        <w:t>о рождении ребенка (</w:t>
      </w:r>
      <w:hyperlink r:id="rId60" w:history="1">
        <w:r>
          <w:rPr>
            <w:rStyle w:val="a4"/>
          </w:rPr>
          <w:t>подпункты 1</w:t>
        </w:r>
      </w:hyperlink>
      <w:r>
        <w:t xml:space="preserve"> и </w:t>
      </w:r>
      <w:hyperlink r:id="rId61" w:history="1">
        <w:r>
          <w:rPr>
            <w:rStyle w:val="a4"/>
          </w:rPr>
          <w:t>2 пункта 1 статьи 28</w:t>
        </w:r>
      </w:hyperlink>
      <w:r>
        <w:t xml:space="preserve"> Федерального закона от 17 декабря 2001 г. N 173-ФЗ);</w:t>
      </w:r>
    </w:p>
    <w:p w:rsidR="00000000" w:rsidRDefault="009C5CDC">
      <w:r>
        <w:t>о воспитании ребенка до восьмилетнего возраста</w:t>
      </w:r>
      <w:r>
        <w:t xml:space="preserve"> (</w:t>
      </w:r>
      <w:hyperlink r:id="rId62" w:history="1">
        <w:r>
          <w:rPr>
            <w:rStyle w:val="a4"/>
          </w:rPr>
          <w:t>подпункт 1 пункта 1 статьи 28</w:t>
        </w:r>
      </w:hyperlink>
      <w:r>
        <w:t xml:space="preserve"> Федерального закона от 17 декабря 2001 г. N 173-ФЗ);</w:t>
      </w:r>
    </w:p>
    <w:p w:rsidR="00000000" w:rsidRDefault="009C5CDC">
      <w:r>
        <w:t>подтверждающие, что ребенок признавался инвалидом с детства или ребенком-инвалидом (</w:t>
      </w:r>
      <w:hyperlink r:id="rId63" w:history="1">
        <w:r>
          <w:rPr>
            <w:rStyle w:val="a4"/>
          </w:rPr>
          <w:t>подпункт 1</w:t>
        </w:r>
        <w:r>
          <w:rPr>
            <w:rStyle w:val="a4"/>
          </w:rPr>
          <w:t xml:space="preserve"> пункта 1 статьи 28</w:t>
        </w:r>
      </w:hyperlink>
      <w:r>
        <w:t xml:space="preserve"> Федерального закона от 17 декабря 2001 г. N 173-ФЗ);</w:t>
      </w:r>
    </w:p>
    <w:p w:rsidR="00000000" w:rsidRDefault="009C5CDC">
      <w:r>
        <w:t>подтверждающие родственные отношения с инвалидом с детства (</w:t>
      </w:r>
      <w:hyperlink r:id="rId64" w:history="1">
        <w:r>
          <w:rPr>
            <w:rStyle w:val="a4"/>
          </w:rPr>
          <w:t>подпункт 1 пункта 1 статьи 28</w:t>
        </w:r>
      </w:hyperlink>
      <w:r>
        <w:t xml:space="preserve"> Федерального закона от 17 декабря 2001 г. N 173-ФЗ</w:t>
      </w:r>
      <w:r>
        <w:t>);</w:t>
      </w:r>
    </w:p>
    <w:p w:rsidR="00000000" w:rsidRDefault="009C5CDC">
      <w:r>
        <w:t xml:space="preserve">о наличии заболевания, предусмотренного </w:t>
      </w:r>
      <w:hyperlink r:id="rId65" w:history="1">
        <w:r>
          <w:rPr>
            <w:rStyle w:val="a4"/>
          </w:rPr>
          <w:t>подпунктом 5 пункта 1 статьи 28</w:t>
        </w:r>
      </w:hyperlink>
      <w:r>
        <w:t xml:space="preserve"> Федерального закона от 17 декабря 2001 г. N 173-ФЗ;</w:t>
      </w:r>
    </w:p>
    <w:p w:rsidR="00000000" w:rsidRDefault="009C5CDC">
      <w:r>
        <w:t xml:space="preserve">о работе в </w:t>
      </w:r>
      <w:hyperlink r:id="rId66" w:history="1">
        <w:r>
          <w:rPr>
            <w:rStyle w:val="a4"/>
          </w:rPr>
          <w:t>районах</w:t>
        </w:r>
      </w:hyperlink>
      <w:r>
        <w:t xml:space="preserve"> Крайнего Севера и приравненных к ни</w:t>
      </w:r>
      <w:r>
        <w:t>м местностях (</w:t>
      </w:r>
      <w:hyperlink r:id="rId67" w:history="1">
        <w:r>
          <w:rPr>
            <w:rStyle w:val="a4"/>
          </w:rPr>
          <w:t>подпункты 2</w:t>
        </w:r>
      </w:hyperlink>
      <w:r>
        <w:t xml:space="preserve">, </w:t>
      </w:r>
      <w:hyperlink r:id="rId68" w:history="1">
        <w:r>
          <w:rPr>
            <w:rStyle w:val="a4"/>
          </w:rPr>
          <w:t>6</w:t>
        </w:r>
      </w:hyperlink>
      <w:r>
        <w:t xml:space="preserve"> и </w:t>
      </w:r>
      <w:hyperlink r:id="rId69" w:history="1">
        <w:r>
          <w:rPr>
            <w:rStyle w:val="a4"/>
          </w:rPr>
          <w:t>13 пункта 1 статьи 28</w:t>
        </w:r>
      </w:hyperlink>
      <w:r>
        <w:t xml:space="preserve"> Федерального закона от 17 декабря 2001 г. N 173-ФЗ).</w:t>
      </w:r>
    </w:p>
    <w:p w:rsidR="00000000" w:rsidRDefault="009C5CDC">
      <w:bookmarkStart w:id="39" w:name="sub_1025"/>
      <w:r>
        <w:t>25. Граждане при обращен</w:t>
      </w:r>
      <w:r>
        <w:t>ии за назначением доли страховой части трудовой пенсии по старости с заявлением о назначении пенсии представляют документы:</w:t>
      </w:r>
    </w:p>
    <w:bookmarkEnd w:id="39"/>
    <w:p w:rsidR="00000000" w:rsidRDefault="009C5CDC">
      <w:r>
        <w:t>удостоверяющие возраст, место жительства, принадлежность к гражданству;</w:t>
      </w:r>
    </w:p>
    <w:p w:rsidR="00000000" w:rsidRDefault="009C5CDC">
      <w:r>
        <w:t>о страховом стаже.</w:t>
      </w:r>
    </w:p>
    <w:p w:rsidR="00000000" w:rsidRDefault="009C5CDC">
      <w:r>
        <w:t>В том случае, если документы, необходимые для предоставления государственной услуги, имеются в выплатном (пенсионном) деле, то их представление не требуется.</w:t>
      </w:r>
    </w:p>
    <w:p w:rsidR="00000000" w:rsidRDefault="009C5CDC">
      <w:bookmarkStart w:id="40" w:name="sub_1026"/>
      <w:r>
        <w:t>26. Граждане при обращении за назначением трудовой пенсии по случаю потери кормильца с зая</w:t>
      </w:r>
      <w:r>
        <w:t>влением о назначении пенсии представляют документы:</w:t>
      </w:r>
    </w:p>
    <w:bookmarkEnd w:id="40"/>
    <w:p w:rsidR="00000000" w:rsidRDefault="009C5CDC">
      <w:r>
        <w:t>удостоверяющие возраст, место жительства, принадлежность к гражданству лица, которому назначается пенсия;</w:t>
      </w:r>
    </w:p>
    <w:p w:rsidR="00000000" w:rsidRDefault="009C5CDC">
      <w:r>
        <w:t>о смерти кормильца;</w:t>
      </w:r>
    </w:p>
    <w:p w:rsidR="00000000" w:rsidRDefault="009C5CDC">
      <w:r>
        <w:lastRenderedPageBreak/>
        <w:t>о страховом стаже;</w:t>
      </w:r>
    </w:p>
    <w:p w:rsidR="00000000" w:rsidRDefault="009C5CDC">
      <w:r>
        <w:t>подтверждающие родственные отношения с умершим корм</w:t>
      </w:r>
      <w:r>
        <w:t>ильцем.</w:t>
      </w:r>
    </w:p>
    <w:p w:rsidR="00000000" w:rsidRDefault="009C5CDC">
      <w:r>
        <w:t xml:space="preserve">Для подтверждения дополнительных обстоятельств, связанных с назначением указанной пенсии в соответствии с </w:t>
      </w:r>
      <w:hyperlink r:id="rId70" w:history="1">
        <w:r>
          <w:rPr>
            <w:rStyle w:val="a4"/>
          </w:rPr>
          <w:t>Федеральным законом</w:t>
        </w:r>
      </w:hyperlink>
      <w:r>
        <w:t xml:space="preserve"> от 17 декабря 2001 г. N 173-ФЗ, прилагаются документы:</w:t>
      </w:r>
    </w:p>
    <w:p w:rsidR="00000000" w:rsidRDefault="009C5CDC">
      <w:r>
        <w:t>об общем трудовом стаже;</w:t>
      </w:r>
    </w:p>
    <w:p w:rsidR="00000000" w:rsidRDefault="009C5CDC">
      <w:r>
        <w:t>о ср</w:t>
      </w:r>
      <w:r>
        <w:t>еднемесячном заработке умершего кормильца за 60 месяцев подряд до 1 января 2002 г. в течение трудовой деятельности;</w:t>
      </w:r>
    </w:p>
    <w:p w:rsidR="00000000" w:rsidRDefault="009C5CDC">
      <w:r>
        <w:t>подтверждающие нахождение нетрудоспособного члена семьи на иждивении умершего кормильца;</w:t>
      </w:r>
    </w:p>
    <w:p w:rsidR="00000000" w:rsidRDefault="009C5CDC">
      <w:r>
        <w:t xml:space="preserve">подтверждающие факт нахождения пасынка (падчерицы) </w:t>
      </w:r>
      <w:r>
        <w:t>на воспитании и содержании умершего (умершей) отчима (мачехи);</w:t>
      </w:r>
    </w:p>
    <w:p w:rsidR="00000000" w:rsidRDefault="009C5CDC">
      <w:r>
        <w:t>подтверждающие, что направление на обучение в иностранную организацию, осуществляющую образовательную деятельность, расположенную за пределами Российской Федерации, произведено в соответствии с</w:t>
      </w:r>
      <w:r>
        <w:t xml:space="preserve"> международными договорами Российской Федерации;</w:t>
      </w:r>
    </w:p>
    <w:p w:rsidR="00000000" w:rsidRDefault="009C5CDC">
      <w:r>
        <w:t>подтверждающие, что нетрудоспособный член семьи занят уходом за детьми, братьями, сестрами или внуками умершего кормильца, не достигшими 14 лет, и не работает;</w:t>
      </w:r>
    </w:p>
    <w:p w:rsidR="00000000" w:rsidRDefault="009C5CDC">
      <w:r>
        <w:t>о безвестном отсутствии или об объявлении корми</w:t>
      </w:r>
      <w:r>
        <w:t>льца умершим;</w:t>
      </w:r>
    </w:p>
    <w:p w:rsidR="00000000" w:rsidRDefault="009C5CDC">
      <w:r>
        <w:t>о смерти другого родителя;</w:t>
      </w:r>
    </w:p>
    <w:p w:rsidR="00000000" w:rsidRDefault="009C5CDC">
      <w:r>
        <w:t>подтверждающие, что умершая являлась одинокой матерью;</w:t>
      </w:r>
    </w:p>
    <w:p w:rsidR="00000000" w:rsidRDefault="009C5CDC">
      <w:r>
        <w:t>об утрате источника средств к существованию;</w:t>
      </w:r>
    </w:p>
    <w:p w:rsidR="00000000" w:rsidRDefault="009C5CDC">
      <w:r>
        <w:t>подтверждающие место пребывания или фактического проживания на территории Российской Федерации;</w:t>
      </w:r>
    </w:p>
    <w:p w:rsidR="00000000" w:rsidRDefault="009C5CDC">
      <w:r>
        <w:t>о праве на повышени</w:t>
      </w:r>
      <w:r>
        <w:t>я и надбавки к пенсиям, установленные законодательством Российской Федерации для отдельных категорий граждан по состоянию на 31 декабря 2001 г. (за исключением надбавки на уход и надбавки на нетрудоспособных членов семьи);</w:t>
      </w:r>
    </w:p>
    <w:p w:rsidR="00000000" w:rsidRDefault="009C5CDC">
      <w:r>
        <w:t>подтверждающие, что лицо, на кото</w:t>
      </w:r>
      <w:r>
        <w:t>рое назначается пенсия, обучается по очной форме по основным образовательным программам в организациях, осуществляющих образовательную деятельность.</w:t>
      </w:r>
    </w:p>
    <w:p w:rsidR="00000000" w:rsidRDefault="009C5CDC">
      <w:bookmarkStart w:id="41" w:name="sub_1027"/>
      <w:r>
        <w:t>27. Граждане при обращении за перерасчетом размера трудовой пенсии в зависимости от основания перер</w:t>
      </w:r>
      <w:r>
        <w:t>асчета с заявлением о перерасчете размера пенсии представляют документы:</w:t>
      </w:r>
    </w:p>
    <w:bookmarkEnd w:id="41"/>
    <w:p w:rsidR="00000000" w:rsidRDefault="009C5CDC">
      <w:r>
        <w:t>о новых нетрудоспособных членах семьи</w:t>
      </w:r>
      <w:hyperlink w:anchor="sub_111" w:history="1">
        <w:r>
          <w:rPr>
            <w:rStyle w:val="a4"/>
          </w:rPr>
          <w:t>*</w:t>
        </w:r>
      </w:hyperlink>
      <w:r>
        <w:t>;</w:t>
      </w:r>
    </w:p>
    <w:p w:rsidR="00000000" w:rsidRDefault="009C5CDC">
      <w:r>
        <w:t>подтверждающие изменение категории получателя трудовой пенсии по случаю потери кормильца;</w:t>
      </w:r>
    </w:p>
    <w:p w:rsidR="00000000" w:rsidRDefault="009C5CDC">
      <w:r>
        <w:t>о страховом стаже;</w:t>
      </w:r>
    </w:p>
    <w:p w:rsidR="00000000" w:rsidRDefault="009C5CDC">
      <w:r>
        <w:t>о</w:t>
      </w:r>
      <w:r>
        <w:t xml:space="preserve"> работе в </w:t>
      </w:r>
      <w:hyperlink r:id="rId71" w:history="1">
        <w:r>
          <w:rPr>
            <w:rStyle w:val="a4"/>
          </w:rPr>
          <w:t>районах</w:t>
        </w:r>
      </w:hyperlink>
      <w:r>
        <w:t xml:space="preserve"> Крайнего Севера и (или) приравненных к ним местностях;</w:t>
      </w:r>
    </w:p>
    <w:p w:rsidR="00000000" w:rsidRDefault="009C5CDC">
      <w:r>
        <w:t xml:space="preserve">подтверждающие новое место жительства в других </w:t>
      </w:r>
      <w:hyperlink r:id="rId72" w:history="1">
        <w:r>
          <w:rPr>
            <w:rStyle w:val="a4"/>
          </w:rPr>
          <w:t>районах</w:t>
        </w:r>
      </w:hyperlink>
      <w:r>
        <w:t xml:space="preserve"> Крайнего Севера или приравненных к ним местностях, в которых установлены иные </w:t>
      </w:r>
      <w:hyperlink r:id="rId73" w:history="1">
        <w:r>
          <w:rPr>
            <w:rStyle w:val="a4"/>
          </w:rPr>
          <w:t>районные коэффициенты</w:t>
        </w:r>
      </w:hyperlink>
      <w:r>
        <w:t>.</w:t>
      </w:r>
    </w:p>
    <w:p w:rsidR="00000000" w:rsidRDefault="009C5CDC">
      <w:r>
        <w:t>В том случае, если такие документы имеются в выплатном (пенсионном) деле гражданина, представление дополнительных документ</w:t>
      </w:r>
      <w:r>
        <w:t>ов не требуется.</w:t>
      </w:r>
    </w:p>
    <w:p w:rsidR="00000000" w:rsidRDefault="009C5CDC">
      <w:bookmarkStart w:id="42" w:name="sub_1028"/>
      <w:r>
        <w:t>28. Граждане, пострадавшие в результате радиационных или техногенных катастроф, при обращении за назначением пенсии по старости по государственному пенсионному обеспечению с заявлением о назначении пенсии представляют документы:</w:t>
      </w:r>
    </w:p>
    <w:bookmarkEnd w:id="42"/>
    <w:p w:rsidR="00000000" w:rsidRDefault="009C5CDC">
      <w:r>
        <w:t xml:space="preserve">удостоверяющие возраст, место жительства, принадлежность к гражданству; о </w:t>
      </w:r>
      <w:r>
        <w:lastRenderedPageBreak/>
        <w:t>трудовом стаже.</w:t>
      </w:r>
    </w:p>
    <w:p w:rsidR="00000000" w:rsidRDefault="009C5CDC">
      <w:r>
        <w:t xml:space="preserve">Для подтверждения дополнительных обстоятельств, связанных с назначением указанной пенсии в соответствии с </w:t>
      </w:r>
      <w:hyperlink r:id="rId74" w:history="1">
        <w:r>
          <w:rPr>
            <w:rStyle w:val="a4"/>
          </w:rPr>
          <w:t>Федеральным законом</w:t>
        </w:r>
      </w:hyperlink>
      <w:r>
        <w:t xml:space="preserve"> от 15 декабря 2001 г. N 166-ФЗ, прилагаются документы:</w:t>
      </w:r>
    </w:p>
    <w:p w:rsidR="00000000" w:rsidRDefault="009C5CDC">
      <w:r>
        <w:t>удостоверяющие участие в ликвидации последствий катастрофы на Чернобыльской АЭС;</w:t>
      </w:r>
    </w:p>
    <w:p w:rsidR="00000000" w:rsidRDefault="009C5CDC">
      <w:r>
        <w:t xml:space="preserve">о проживании или работе в определенных зонах радиоактивного загрязнения, предусмотренных </w:t>
      </w:r>
      <w:hyperlink r:id="rId75" w:history="1">
        <w:r>
          <w:rPr>
            <w:rStyle w:val="a4"/>
          </w:rPr>
          <w:t>Законом</w:t>
        </w:r>
      </w:hyperlink>
      <w:r>
        <w:t xml:space="preserve"> от 15 мая 1991 г. N 1244-1;</w:t>
      </w:r>
    </w:p>
    <w:p w:rsidR="00000000" w:rsidRDefault="009C5CDC">
      <w:r>
        <w:t>о получении или перенесении лучевой болезни и других заболеваний, связанных с радиационным воздействием вследствие катастрофы на Чернобыльской АЭС или работами по ликвидации указанной катастрофы;</w:t>
      </w:r>
    </w:p>
    <w:p w:rsidR="00000000" w:rsidRDefault="009C5CDC">
      <w:r>
        <w:t>удостоверяющие учас</w:t>
      </w:r>
      <w:r>
        <w:t>тие в ликвидации последствий других радиационных или техногенных катастроф;</w:t>
      </w:r>
    </w:p>
    <w:p w:rsidR="00000000" w:rsidRDefault="009C5CDC">
      <w:r>
        <w:t>о нетрудоспособных членах семьи;</w:t>
      </w:r>
    </w:p>
    <w:p w:rsidR="00000000" w:rsidRDefault="009C5CDC">
      <w:r>
        <w:t>подтверждающие нахождение нетрудоспособных членов семьи на иждивении;</w:t>
      </w:r>
    </w:p>
    <w:p w:rsidR="00000000" w:rsidRDefault="009C5CDC">
      <w:r>
        <w:t>подтверждающие, что нетрудоспособный член семьи обучается по очной форме по о</w:t>
      </w:r>
      <w:r>
        <w:t>сновным образовательным программам в организациях, осуществляющих образовательную деятельность, в том числе в иностранных организациях, расположенных за пределами территории Российской Федерации, если направление на обучение произведено в соответствии с ме</w:t>
      </w:r>
      <w:r>
        <w:t>ждународными договорами Российской Федерации;</w:t>
      </w:r>
    </w:p>
    <w:p w:rsidR="00000000" w:rsidRDefault="009C5CDC">
      <w:r>
        <w:t>подтверждающие место пребывания или фактического проживания на территории Российской Федерации.</w:t>
      </w:r>
    </w:p>
    <w:p w:rsidR="00000000" w:rsidRDefault="009C5CDC">
      <w:bookmarkStart w:id="43" w:name="sub_1029"/>
      <w:r>
        <w:t>29. Граждане из числа космонавтов при обращении за назначением пенсии за выслугу лет с заявлением о назнач</w:t>
      </w:r>
      <w:r>
        <w:t>ении пенсии представляют документы:</w:t>
      </w:r>
    </w:p>
    <w:bookmarkEnd w:id="43"/>
    <w:p w:rsidR="00000000" w:rsidRDefault="009C5CDC">
      <w:r>
        <w:t>удостоверяющие место жительства, принадлежность к гражданству Российской Федерации;</w:t>
      </w:r>
    </w:p>
    <w:p w:rsidR="00000000" w:rsidRDefault="009C5CDC">
      <w:bookmarkStart w:id="44" w:name="sub_1293"/>
      <w:r>
        <w:t>об отнесении к числу космонавтов-испытателей, космонавтов-исследователей, инструкторов-космонавтов-испытателей, инструкт</w:t>
      </w:r>
      <w:r>
        <w:t>оров-космонавтов-исследователей;</w:t>
      </w:r>
    </w:p>
    <w:bookmarkEnd w:id="44"/>
    <w:p w:rsidR="00000000" w:rsidRDefault="009C5CDC">
      <w:r>
        <w:t>о выслуге лет;</w:t>
      </w:r>
    </w:p>
    <w:p w:rsidR="00000000" w:rsidRDefault="009C5CDC">
      <w:r>
        <w:t xml:space="preserve">о денежном довольствии (заработке), получаемом в соответствии с Положением о материальном обеспечении космонавтов в Российской Федерации, по должности космонавта-испытателя, космонавта-исследователя, </w:t>
      </w:r>
      <w:r>
        <w:t>инструктора-космонавта-испытателя, инструктора-космонавта-исследователя на день увольнения с данной должности;</w:t>
      </w:r>
    </w:p>
    <w:p w:rsidR="00000000" w:rsidRDefault="009C5CDC">
      <w:r>
        <w:t xml:space="preserve">об оставлении работы в должностях, указанных в </w:t>
      </w:r>
      <w:hyperlink w:anchor="sub_1293" w:history="1">
        <w:r>
          <w:rPr>
            <w:rStyle w:val="a4"/>
          </w:rPr>
          <w:t>абзаце третьем</w:t>
        </w:r>
      </w:hyperlink>
      <w:r>
        <w:t xml:space="preserve"> настоящего пункта, в отрядах (группах) космонавтов, являю</w:t>
      </w:r>
      <w:r>
        <w:t>щихся летно-испытательными (летно-исследовательскими) подразделениями научно-испытательных, научно-исследовательских центров и других организаций федеральных органов исполнительной власти и иных организаций.</w:t>
      </w:r>
    </w:p>
    <w:p w:rsidR="00000000" w:rsidRDefault="009C5CDC">
      <w:r>
        <w:t xml:space="preserve">Для подтверждения дополнительных обстоятельств, </w:t>
      </w:r>
      <w:r>
        <w:t xml:space="preserve">связанных с назначением указанной пенсии в соответствии с </w:t>
      </w:r>
      <w:hyperlink r:id="rId76" w:history="1">
        <w:r>
          <w:rPr>
            <w:rStyle w:val="a4"/>
          </w:rPr>
          <w:t>Федеральным законом</w:t>
        </w:r>
      </w:hyperlink>
      <w:r>
        <w:t xml:space="preserve"> от 15 декабря 2001 г. N 166-ФЗ, прилагаются документы:</w:t>
      </w:r>
    </w:p>
    <w:p w:rsidR="00000000" w:rsidRDefault="009C5CDC">
      <w:r>
        <w:t>об оставлении работы по состоянию здоровья (болезни);</w:t>
      </w:r>
    </w:p>
    <w:p w:rsidR="00000000" w:rsidRDefault="009C5CDC">
      <w:r>
        <w:t>подтверждающие возраст;</w:t>
      </w:r>
    </w:p>
    <w:p w:rsidR="00000000" w:rsidRDefault="009C5CDC">
      <w:r>
        <w:t>подтверж</w:t>
      </w:r>
      <w:r>
        <w:t>дающие, что гражданин не работает (трудовая книжка, выписка из приказа об увольнении с последнего места работы, справка, выдаваемая работодателем по последнему месту работы);</w:t>
      </w:r>
    </w:p>
    <w:p w:rsidR="00000000" w:rsidRDefault="009C5CDC">
      <w:r>
        <w:t>о нуждаемости в постоянном постороннем уходе (помощи, надзоре);</w:t>
      </w:r>
    </w:p>
    <w:p w:rsidR="00000000" w:rsidRDefault="009C5CDC">
      <w:r>
        <w:t>о нетрудоспособны</w:t>
      </w:r>
      <w:r>
        <w:t xml:space="preserve">х членах семьи, указанных в </w:t>
      </w:r>
      <w:hyperlink r:id="rId77" w:history="1">
        <w:r>
          <w:rPr>
            <w:rStyle w:val="a4"/>
          </w:rPr>
          <w:t>пунктах "а"</w:t>
        </w:r>
      </w:hyperlink>
      <w:r>
        <w:t xml:space="preserve">, </w:t>
      </w:r>
      <w:hyperlink r:id="rId78" w:history="1">
        <w:r>
          <w:rPr>
            <w:rStyle w:val="a4"/>
          </w:rPr>
          <w:t>"б"</w:t>
        </w:r>
      </w:hyperlink>
      <w:r>
        <w:t xml:space="preserve"> и </w:t>
      </w:r>
      <w:hyperlink r:id="rId79" w:history="1">
        <w:r>
          <w:rPr>
            <w:rStyle w:val="a4"/>
          </w:rPr>
          <w:t xml:space="preserve">"г" части 3 </w:t>
        </w:r>
        <w:r>
          <w:rPr>
            <w:rStyle w:val="a4"/>
          </w:rPr>
          <w:lastRenderedPageBreak/>
          <w:t>статьи 29</w:t>
        </w:r>
      </w:hyperlink>
      <w:r>
        <w:t xml:space="preserve">, </w:t>
      </w:r>
      <w:hyperlink r:id="rId80" w:history="1">
        <w:r>
          <w:rPr>
            <w:rStyle w:val="a4"/>
          </w:rPr>
          <w:t>статьях 31</w:t>
        </w:r>
      </w:hyperlink>
      <w:r>
        <w:t xml:space="preserve">, </w:t>
      </w:r>
      <w:hyperlink r:id="rId81" w:history="1">
        <w:r>
          <w:rPr>
            <w:rStyle w:val="a4"/>
          </w:rPr>
          <w:t>33</w:t>
        </w:r>
      </w:hyperlink>
      <w:r>
        <w:t xml:space="preserve"> и </w:t>
      </w:r>
      <w:hyperlink r:id="rId82" w:history="1">
        <w:r>
          <w:rPr>
            <w:rStyle w:val="a4"/>
          </w:rPr>
          <w:t>34</w:t>
        </w:r>
      </w:hyperlink>
      <w:r>
        <w:t xml:space="preserve"> Закона от 12 февраля 1993 г. N 4468-1;</w:t>
      </w:r>
    </w:p>
    <w:p w:rsidR="00000000" w:rsidRDefault="009C5CDC">
      <w:r>
        <w:t>подтверждающие нахождение нетрудоспособных членов семьи на иждивении;</w:t>
      </w:r>
    </w:p>
    <w:p w:rsidR="00000000" w:rsidRDefault="009C5CDC">
      <w:r>
        <w:t xml:space="preserve">подтверждающие, что нетрудоспособный член семьи проходит обучение в организациях, осуществляющих образовательную </w:t>
      </w:r>
      <w:r>
        <w:t>деятельность по очной форме обучения;</w:t>
      </w:r>
    </w:p>
    <w:p w:rsidR="00000000" w:rsidRDefault="009C5CDC">
      <w:r>
        <w:t xml:space="preserve">об отнесении к кругу лиц, предусмотренных </w:t>
      </w:r>
      <w:hyperlink r:id="rId83" w:history="1">
        <w:r>
          <w:rPr>
            <w:rStyle w:val="a4"/>
          </w:rPr>
          <w:t>статьей 45</w:t>
        </w:r>
      </w:hyperlink>
      <w:r>
        <w:t xml:space="preserve"> Закона от 12 февраля 1993 г. N 4468-1;</w:t>
      </w:r>
    </w:p>
    <w:p w:rsidR="00000000" w:rsidRDefault="009C5CDC">
      <w:r>
        <w:t>подтверждающие место пребывания или фактического проживания на территории Российской Федерации</w:t>
      </w:r>
      <w:r>
        <w:t>.</w:t>
      </w:r>
    </w:p>
    <w:p w:rsidR="00000000" w:rsidRDefault="009C5CDC">
      <w:bookmarkStart w:id="45" w:name="sub_1030"/>
      <w:r>
        <w:t>30. Граждане из числа работников летно-испытательного состава при обращении за назначением пенсии за выслугу лет с заявлением о назначении пенсии представляют документы:</w:t>
      </w:r>
    </w:p>
    <w:bookmarkEnd w:id="45"/>
    <w:p w:rsidR="00000000" w:rsidRDefault="009C5CDC">
      <w:r>
        <w:t>удостоверяющие место жительства, принадлежность к гражданству Россий</w:t>
      </w:r>
      <w:r>
        <w:t>ской Федерации;</w:t>
      </w:r>
    </w:p>
    <w:p w:rsidR="00000000" w:rsidRDefault="009C5CDC">
      <w:r>
        <w:t>об отнесении к числу работников летно-испытательного состава, занятых в летных испытаниях (исследованиях) опытной и серийной авиационной, аэрокосмической, воздухоплавательной и парашютно-десантной техники;</w:t>
      </w:r>
    </w:p>
    <w:p w:rsidR="00000000" w:rsidRDefault="009C5CDC">
      <w:r>
        <w:t>подтверждающие выполнение испытате</w:t>
      </w:r>
      <w:r>
        <w:t>льных полетов на штатных рабочих местах членов летных экипажей летательных аппаратов и парашютно-десантной техники;</w:t>
      </w:r>
    </w:p>
    <w:p w:rsidR="00000000" w:rsidRDefault="009C5CDC">
      <w:r>
        <w:t>о выслуге лет.</w:t>
      </w:r>
    </w:p>
    <w:p w:rsidR="00000000" w:rsidRDefault="009C5CDC">
      <w:r>
        <w:t xml:space="preserve">Для подтверждения дополнительных обстоятельств, связанных с назначением указанной пенсии в соответствии с </w:t>
      </w:r>
      <w:hyperlink r:id="rId84" w:history="1">
        <w:r>
          <w:rPr>
            <w:rStyle w:val="a4"/>
          </w:rPr>
          <w:t>Федеральным законом</w:t>
        </w:r>
      </w:hyperlink>
      <w:r>
        <w:t xml:space="preserve"> от 15 декабря 2001 г. N 166-ФЗ, прилагаются документы:</w:t>
      </w:r>
    </w:p>
    <w:p w:rsidR="00000000" w:rsidRDefault="009C5CDC">
      <w:r>
        <w:t>об оставлении летной работы по состоянию здоровья;</w:t>
      </w:r>
    </w:p>
    <w:p w:rsidR="00000000" w:rsidRDefault="009C5CDC">
      <w:r>
        <w:t>об отнесении к числу летчиков-испытателей I класса;</w:t>
      </w:r>
    </w:p>
    <w:p w:rsidR="00000000" w:rsidRDefault="009C5CDC">
      <w:r>
        <w:t>об отнесении к кругу лиц, предусмотренных</w:t>
      </w:r>
      <w:r>
        <w:t xml:space="preserve"> </w:t>
      </w:r>
      <w:hyperlink r:id="rId85" w:history="1">
        <w:r>
          <w:rPr>
            <w:rStyle w:val="a4"/>
          </w:rPr>
          <w:t>статьей 45</w:t>
        </w:r>
      </w:hyperlink>
      <w:r>
        <w:t xml:space="preserve"> Закона от 12 февраля 1993 г. N 4468-1;</w:t>
      </w:r>
    </w:p>
    <w:p w:rsidR="00000000" w:rsidRDefault="009C5CDC">
      <w:r>
        <w:t>подтверждающие место пребывания или фактического проживания на территории Российской Федерации.</w:t>
      </w:r>
    </w:p>
    <w:p w:rsidR="00000000" w:rsidRDefault="009C5CDC">
      <w:bookmarkStart w:id="46" w:name="sub_1031"/>
      <w:r>
        <w:t>31. Граждане из числа военнослужащих, проходивших военную службу по п</w:t>
      </w:r>
      <w:r>
        <w:t>ризыву в качестве солдат, матросов, сержантов и старшин, участников Великой Отечественной войны, граждан, награжденных знаком "Жителю блокадного Ленинграда" при обращении за назначением пенсии по инвалидности по государственному пенсионному обеспечению с з</w:t>
      </w:r>
      <w:r>
        <w:t>аявлением о назначении пенсии представляют документы, удостоверяющие возраст, место жительства, принадлежность к гражданству.</w:t>
      </w:r>
    </w:p>
    <w:bookmarkEnd w:id="46"/>
    <w:p w:rsidR="00000000" w:rsidRDefault="009C5CDC">
      <w:r>
        <w:t>В зависимости от категории гражданина к заявлению о назначении пенсии прилагаются документы о сроках прохождения и основан</w:t>
      </w:r>
      <w:r>
        <w:t>ии увольнения с военной службы, о признании участником Великой Отечественной войны, о награждении знаком "Жителю блокадного Ленинграда".</w:t>
      </w:r>
    </w:p>
    <w:p w:rsidR="00000000" w:rsidRDefault="009C5CDC">
      <w:r>
        <w:t xml:space="preserve">Для подтверждения дополнительных обстоятельств, связанных с назначением указанной пенсии в соответствии с </w:t>
      </w:r>
      <w:hyperlink r:id="rId86" w:history="1">
        <w:r>
          <w:rPr>
            <w:rStyle w:val="a4"/>
          </w:rPr>
          <w:t>Федеральным законом</w:t>
        </w:r>
      </w:hyperlink>
      <w:r>
        <w:t xml:space="preserve"> от 15 декабря 2001 г. N 166-ФЗ, прилагаются документы:</w:t>
      </w:r>
    </w:p>
    <w:p w:rsidR="00000000" w:rsidRDefault="009C5CDC">
      <w:r>
        <w:t>о нетрудоспособных членах семьи;</w:t>
      </w:r>
    </w:p>
    <w:p w:rsidR="00000000" w:rsidRDefault="009C5CDC">
      <w:r>
        <w:t>подтверждающие нахождение нетрудоспособных членов семьи на иждивении;</w:t>
      </w:r>
    </w:p>
    <w:p w:rsidR="00000000" w:rsidRDefault="009C5CDC">
      <w:r>
        <w:t>подтверждающие место пребывания или фактического прожив</w:t>
      </w:r>
      <w:r>
        <w:t>ания на территории Российской Федерации.</w:t>
      </w:r>
    </w:p>
    <w:p w:rsidR="00000000" w:rsidRDefault="009C5CDC">
      <w:bookmarkStart w:id="47" w:name="sub_1032"/>
      <w:r>
        <w:t xml:space="preserve">32. Граждане, пострадавшие в результате радиационных или техногенных катастроф, при обращении за назначением пенсии по инвалидности по </w:t>
      </w:r>
      <w:r>
        <w:lastRenderedPageBreak/>
        <w:t>государственному пенсионному обеспечению с заявлением о назначении пенси</w:t>
      </w:r>
      <w:r>
        <w:t>и представляют документы:</w:t>
      </w:r>
    </w:p>
    <w:bookmarkEnd w:id="47"/>
    <w:p w:rsidR="00000000" w:rsidRDefault="009C5CDC">
      <w:r>
        <w:t>удостоверяющие возраст, место жительства, принадлежность к гражданству;</w:t>
      </w:r>
    </w:p>
    <w:p w:rsidR="00000000" w:rsidRDefault="009C5CDC">
      <w:r>
        <w:t>о признании инвалидом вследствие катастрофы на Чернобыльской АЭС;</w:t>
      </w:r>
    </w:p>
    <w:p w:rsidR="00000000" w:rsidRDefault="009C5CDC">
      <w:r>
        <w:t>о признании инвалидом в результате других радиационных и техногенных катастроф;</w:t>
      </w:r>
    </w:p>
    <w:p w:rsidR="00000000" w:rsidRDefault="009C5CDC">
      <w:r>
        <w:t>о тр</w:t>
      </w:r>
      <w:r>
        <w:t>удовом стаже.</w:t>
      </w:r>
    </w:p>
    <w:p w:rsidR="00000000" w:rsidRDefault="009C5CDC">
      <w:r>
        <w:t xml:space="preserve">Для подтверждения дополнительных обстоятельств, связанных с назначением указанной пенсии в соответствии с </w:t>
      </w:r>
      <w:hyperlink r:id="rId87" w:history="1">
        <w:r>
          <w:rPr>
            <w:rStyle w:val="a4"/>
          </w:rPr>
          <w:t>Федеральным законом</w:t>
        </w:r>
      </w:hyperlink>
      <w:r>
        <w:t xml:space="preserve"> от 15 декабря 2001 г. N 166-ФЗ, прилагаются документы:</w:t>
      </w:r>
    </w:p>
    <w:p w:rsidR="00000000" w:rsidRDefault="009C5CDC">
      <w:r>
        <w:t>о нетрудоспособных члена</w:t>
      </w:r>
      <w:r>
        <w:t>х семьи;</w:t>
      </w:r>
    </w:p>
    <w:p w:rsidR="00000000" w:rsidRDefault="009C5CDC">
      <w:r>
        <w:t>подтверждающие нахождение нетрудоспособных членов семьи на иждивении;</w:t>
      </w:r>
    </w:p>
    <w:p w:rsidR="00000000" w:rsidRDefault="009C5CDC">
      <w:r>
        <w:t>подтверждающие место пребывания или фактического проживания на территории Российской Федерации.</w:t>
      </w:r>
    </w:p>
    <w:p w:rsidR="00000000" w:rsidRDefault="009C5CDC">
      <w:bookmarkStart w:id="48" w:name="sub_1033"/>
      <w:r>
        <w:t xml:space="preserve">33. Граждане из числа космонавтов при обращении за назначением пенсии по </w:t>
      </w:r>
      <w:r>
        <w:t>инвалидности по государственному пенсионному обеспечению с заявлением о назначении пенсии представляют документы:</w:t>
      </w:r>
    </w:p>
    <w:bookmarkEnd w:id="48"/>
    <w:p w:rsidR="00000000" w:rsidRDefault="009C5CDC">
      <w:r>
        <w:t>удостоверяющие возраст, место жительства, принадлежность к гражданству Российской Федерации;</w:t>
      </w:r>
    </w:p>
    <w:p w:rsidR="00000000" w:rsidRDefault="009C5CDC">
      <w:r>
        <w:t>об отнесении к числу кандидатов в космона</w:t>
      </w:r>
      <w:r>
        <w:t>вты-испытатели, космонавты-исследователи, космонавтов-испытателей, космонавтов-исследователей, инструкторов-космонавтов-испытателей, инструкторов-космонавтов-исследователей;</w:t>
      </w:r>
    </w:p>
    <w:p w:rsidR="00000000" w:rsidRDefault="009C5CDC">
      <w:r>
        <w:t>о признании инвалидом вследствие ранения, контузии, увечья или заболевания, связан</w:t>
      </w:r>
      <w:r>
        <w:t>ных с подготовкой или выполнением космического полета;</w:t>
      </w:r>
    </w:p>
    <w:p w:rsidR="00000000" w:rsidRDefault="009C5CDC">
      <w:r>
        <w:t xml:space="preserve">о денежном довольствии (заработке), получаемом в соответствии с </w:t>
      </w:r>
      <w:hyperlink r:id="rId88" w:history="1">
        <w:r>
          <w:rPr>
            <w:rStyle w:val="a4"/>
          </w:rPr>
          <w:t>Положением</w:t>
        </w:r>
      </w:hyperlink>
      <w:r>
        <w:t xml:space="preserve"> о материальном обеспечении космонавтов в Российской Федерации, утверждаемым Правительством</w:t>
      </w:r>
      <w:r>
        <w:t xml:space="preserve"> Российской Федерации;</w:t>
      </w:r>
    </w:p>
    <w:p w:rsidR="00000000" w:rsidRDefault="009C5CDC">
      <w:r>
        <w:t>о выслуге лет (работе).</w:t>
      </w:r>
    </w:p>
    <w:p w:rsidR="00000000" w:rsidRDefault="009C5CDC">
      <w:r>
        <w:t xml:space="preserve">Для подтверждения дополнительных обстоятельств, связанных с назначением указанной пенсии в соответствии с </w:t>
      </w:r>
      <w:hyperlink r:id="rId89" w:history="1">
        <w:r>
          <w:rPr>
            <w:rStyle w:val="a4"/>
          </w:rPr>
          <w:t>Федеральным законом</w:t>
        </w:r>
      </w:hyperlink>
      <w:r>
        <w:t xml:space="preserve"> от 15 декабря 2001 г. N 166-ФЗ, прилагаются до</w:t>
      </w:r>
      <w:r>
        <w:t>кументы:</w:t>
      </w:r>
    </w:p>
    <w:p w:rsidR="00000000" w:rsidRDefault="009C5CDC">
      <w:r>
        <w:t>о нуждаемости в постоянном постороннем уходе (помощи, надзоре);</w:t>
      </w:r>
    </w:p>
    <w:p w:rsidR="00000000" w:rsidRDefault="009C5CDC">
      <w:r>
        <w:t>подтверждающие, что гражданин не работает;</w:t>
      </w:r>
    </w:p>
    <w:p w:rsidR="00000000" w:rsidRDefault="009C5CDC">
      <w:r>
        <w:t xml:space="preserve">о нетрудоспособных членах семьи, указанных в </w:t>
      </w:r>
      <w:hyperlink r:id="rId90" w:history="1">
        <w:r>
          <w:rPr>
            <w:rStyle w:val="a4"/>
          </w:rPr>
          <w:t>пунктах "а"</w:t>
        </w:r>
      </w:hyperlink>
      <w:r>
        <w:t xml:space="preserve">, </w:t>
      </w:r>
      <w:hyperlink r:id="rId91" w:history="1">
        <w:r>
          <w:rPr>
            <w:rStyle w:val="a4"/>
          </w:rPr>
          <w:t>"б"</w:t>
        </w:r>
      </w:hyperlink>
      <w:r>
        <w:t xml:space="preserve"> и </w:t>
      </w:r>
      <w:hyperlink r:id="rId92" w:history="1">
        <w:r>
          <w:rPr>
            <w:rStyle w:val="a4"/>
          </w:rPr>
          <w:t>"г" части 3 статьи 29</w:t>
        </w:r>
      </w:hyperlink>
      <w:r>
        <w:t xml:space="preserve">, </w:t>
      </w:r>
      <w:hyperlink r:id="rId93" w:history="1">
        <w:r>
          <w:rPr>
            <w:rStyle w:val="a4"/>
          </w:rPr>
          <w:t>статьях 31</w:t>
        </w:r>
      </w:hyperlink>
      <w:r>
        <w:t xml:space="preserve">, </w:t>
      </w:r>
      <w:hyperlink r:id="rId94" w:history="1">
        <w:r>
          <w:rPr>
            <w:rStyle w:val="a4"/>
          </w:rPr>
          <w:t>33</w:t>
        </w:r>
      </w:hyperlink>
      <w:r>
        <w:t xml:space="preserve"> и </w:t>
      </w:r>
      <w:hyperlink r:id="rId95" w:history="1">
        <w:r>
          <w:rPr>
            <w:rStyle w:val="a4"/>
          </w:rPr>
          <w:t>34</w:t>
        </w:r>
      </w:hyperlink>
      <w:r>
        <w:t xml:space="preserve"> Закона от 12 февраля 1993 г. N 4468-1;</w:t>
      </w:r>
    </w:p>
    <w:p w:rsidR="00000000" w:rsidRDefault="009C5CDC">
      <w:r>
        <w:t>подтверждающие нахождение нетрудоспособных ч</w:t>
      </w:r>
      <w:r>
        <w:t>ленов семьи на иждивении;</w:t>
      </w:r>
    </w:p>
    <w:p w:rsidR="00000000" w:rsidRDefault="009C5CDC">
      <w:r>
        <w:t>удостоверяющие, что нетрудоспособный член семьи проходит обучение по очной форме в организациях, осуществляющих образовательную деятельность;</w:t>
      </w:r>
    </w:p>
    <w:p w:rsidR="00000000" w:rsidRDefault="009C5CDC">
      <w:r>
        <w:t xml:space="preserve">об отнесении к кругу лиц, предусмотренных </w:t>
      </w:r>
      <w:hyperlink r:id="rId96" w:history="1">
        <w:r>
          <w:rPr>
            <w:rStyle w:val="a4"/>
          </w:rPr>
          <w:t>статьей 45</w:t>
        </w:r>
      </w:hyperlink>
      <w:r>
        <w:t xml:space="preserve"> Зак</w:t>
      </w:r>
      <w:r>
        <w:t>она от 12 февраля 1993 г. N 4468-1;</w:t>
      </w:r>
    </w:p>
    <w:p w:rsidR="00000000" w:rsidRDefault="009C5CDC">
      <w:r>
        <w:t>подтверждающие место пребывания или фактического проживания на территории Российской Федерации.</w:t>
      </w:r>
    </w:p>
    <w:p w:rsidR="00000000" w:rsidRDefault="009C5CDC">
      <w:bookmarkStart w:id="49" w:name="sub_1034"/>
      <w:r>
        <w:t>34. Граждане при обращении за назначением пенсии по случаю потери кормильца по государственному пенсионному обеспече</w:t>
      </w:r>
      <w:r>
        <w:t>нию с заявлением о назначении пенсии представляют документы:</w:t>
      </w:r>
    </w:p>
    <w:bookmarkEnd w:id="49"/>
    <w:p w:rsidR="00000000" w:rsidRDefault="009C5CDC">
      <w:r>
        <w:t>удостоверяющие возраст, место жительства, принадлежность к гражданству лица, которому назначается пенсия;</w:t>
      </w:r>
    </w:p>
    <w:p w:rsidR="00000000" w:rsidRDefault="009C5CDC">
      <w:r>
        <w:t>о смерти кормильца;</w:t>
      </w:r>
    </w:p>
    <w:p w:rsidR="00000000" w:rsidRDefault="009C5CDC">
      <w:r>
        <w:t>подтверждающие родственные отношения с умершим кормильцем.</w:t>
      </w:r>
    </w:p>
    <w:p w:rsidR="00000000" w:rsidRDefault="009C5CDC">
      <w:r>
        <w:t>Дл</w:t>
      </w:r>
      <w:r>
        <w:t xml:space="preserve">я подтверждения дополнительных обстоятельств, связанных с назначением </w:t>
      </w:r>
      <w:r>
        <w:lastRenderedPageBreak/>
        <w:t xml:space="preserve">указанной пенсии в соответствии с </w:t>
      </w:r>
      <w:hyperlink r:id="rId97" w:history="1">
        <w:r>
          <w:rPr>
            <w:rStyle w:val="a4"/>
          </w:rPr>
          <w:t>Федеральным законом</w:t>
        </w:r>
      </w:hyperlink>
      <w:r>
        <w:t xml:space="preserve"> от 15 декабря 2001 г. N 166-ФЗ, прилагаются документы:</w:t>
      </w:r>
    </w:p>
    <w:p w:rsidR="00000000" w:rsidRDefault="009C5CDC">
      <w:r>
        <w:t>подтверждающие нахождение нетрудоспособ</w:t>
      </w:r>
      <w:r>
        <w:t>ного члена семьи на иждивении умершего кормильца;</w:t>
      </w:r>
    </w:p>
    <w:p w:rsidR="00000000" w:rsidRDefault="009C5CDC">
      <w:r>
        <w:t>подтверждающие факт нахождения пасынка (падчерицы) на воспитании и содержании умершего (умершей) отчима (мачехи);</w:t>
      </w:r>
    </w:p>
    <w:p w:rsidR="00000000" w:rsidRDefault="009C5CDC">
      <w:r>
        <w:t>подтверждающие, что умершая являлась одинокой матерью;</w:t>
      </w:r>
    </w:p>
    <w:p w:rsidR="00000000" w:rsidRDefault="009C5CDC">
      <w:r>
        <w:t xml:space="preserve">подтверждающие, что нетрудоспособный </w:t>
      </w:r>
      <w:r>
        <w:t>член семьи занят уходом за детьми, братьями, сестрами или внуками умершего кормильца, не достигшими 14 лет, и не работает;</w:t>
      </w:r>
    </w:p>
    <w:p w:rsidR="00000000" w:rsidRDefault="009C5CDC">
      <w:r>
        <w:t>подтверждающие, что лицо, которому назначается пенсия, обучается по очной форме в организациях, осуществляющих образовательную деятел</w:t>
      </w:r>
      <w:r>
        <w:t>ьность;</w:t>
      </w:r>
    </w:p>
    <w:p w:rsidR="00000000" w:rsidRDefault="009C5CDC">
      <w:r>
        <w:t>о смерти другого родителя;</w:t>
      </w:r>
    </w:p>
    <w:p w:rsidR="00000000" w:rsidRDefault="009C5CDC">
      <w:r>
        <w:t>о безвестном отсутствии или об объявлении кормильца умершим;</w:t>
      </w:r>
    </w:p>
    <w:p w:rsidR="00000000" w:rsidRDefault="009C5CDC">
      <w:r>
        <w:t>об утрате источника средств к существованию;</w:t>
      </w:r>
    </w:p>
    <w:p w:rsidR="00000000" w:rsidRDefault="009C5CDC">
      <w:r>
        <w:t>подтверждающие место пребывания или фактического проживания на территории Российской Федерации лица, которому назна</w:t>
      </w:r>
      <w:r>
        <w:t>чается пенсия.</w:t>
      </w:r>
    </w:p>
    <w:p w:rsidR="00000000" w:rsidRDefault="009C5CDC">
      <w:bookmarkStart w:id="50" w:name="sub_1035"/>
      <w:r>
        <w:t>35. Члены семей погибших (умерших) космонавтов при обращении за назначением пенсии по случаю потери кормильца по государственному пенсионному обеспечению для подтверждения дополнительных обстоятельств, связанных с назначением указанн</w:t>
      </w:r>
      <w:r>
        <w:t xml:space="preserve">ой пенсии в соответствии с </w:t>
      </w:r>
      <w:hyperlink r:id="rId98" w:history="1">
        <w:r>
          <w:rPr>
            <w:rStyle w:val="a4"/>
          </w:rPr>
          <w:t>Федеральным законом</w:t>
        </w:r>
      </w:hyperlink>
      <w:r>
        <w:t xml:space="preserve"> от 15 декабря 2001 г. N 166-ФЗ, с заявлением о назначении пенсии в дополнение к документам, предусмотренным </w:t>
      </w:r>
      <w:hyperlink w:anchor="sub_1034" w:history="1">
        <w:r>
          <w:rPr>
            <w:rStyle w:val="a4"/>
          </w:rPr>
          <w:t>пунктом 34</w:t>
        </w:r>
      </w:hyperlink>
      <w:r>
        <w:t xml:space="preserve"> Административного регламент</w:t>
      </w:r>
      <w:r>
        <w:t>а, представляют документы:</w:t>
      </w:r>
    </w:p>
    <w:bookmarkEnd w:id="50"/>
    <w:p w:rsidR="00000000" w:rsidRDefault="009C5CDC">
      <w:r>
        <w:t>о наличии гражданства Российской Федерации у погибшего (умершего) кормильца;</w:t>
      </w:r>
    </w:p>
    <w:p w:rsidR="00000000" w:rsidRDefault="009C5CDC">
      <w:r>
        <w:t>об отнесении погибшего (умершего) кормильца к числу космонавтов-испытателей, космонавтов-исследователей, инструкторов-космонавтов-испытателей, и</w:t>
      </w:r>
      <w:r>
        <w:t>нструкторов-космонавтов-исследователей, имевших звание "Летчик-космонавт СССР" или "Летчик-космонавт Российской Федерации";</w:t>
      </w:r>
    </w:p>
    <w:p w:rsidR="00000000" w:rsidRDefault="009C5CDC">
      <w:r>
        <w:t>об отнесении погибшего (умершего) кормильца к числу кандидатов в космонавты-испытатели, космонавты-исследователи, космонавтов-испыта</w:t>
      </w:r>
      <w:r>
        <w:t>телей, космонавтов-исследователей, инструкторов-космонавтов-испытателей, инструкторов-космонавтов-исследователей;</w:t>
      </w:r>
    </w:p>
    <w:p w:rsidR="00000000" w:rsidRDefault="009C5CDC">
      <w:r>
        <w:t>удостоверяющие причинную связь гибели космонавта с исполнением служебных обязанностей, связанных с подготовкой или выполнением космического по</w:t>
      </w:r>
      <w:r>
        <w:t>лета;</w:t>
      </w:r>
    </w:p>
    <w:p w:rsidR="00000000" w:rsidRDefault="009C5CDC">
      <w:r>
        <w:t xml:space="preserve">о денежном довольствии (заработке) кормильца, определяемом в соответствии с </w:t>
      </w:r>
      <w:hyperlink r:id="rId99" w:history="1">
        <w:r>
          <w:rPr>
            <w:rStyle w:val="a4"/>
          </w:rPr>
          <w:t>Положением</w:t>
        </w:r>
      </w:hyperlink>
      <w:r>
        <w:t xml:space="preserve"> о материальном обеспечении космонавтов в Российской Федерации, утверждаемым Правительством Российской Федерации;</w:t>
      </w:r>
    </w:p>
    <w:p w:rsidR="00000000" w:rsidRDefault="009C5CDC">
      <w:r>
        <w:t>подтверждающие</w:t>
      </w:r>
      <w:r>
        <w:t>, что направление на обучение в иностранную организацию, осуществляющую образовательную деятельность, расположенную за пределами Российской Федерации, произведено в соответствии с международными договорами Российской Федерации;</w:t>
      </w:r>
    </w:p>
    <w:p w:rsidR="00000000" w:rsidRDefault="009C5CDC">
      <w:r>
        <w:t>об отнесении к кругу лиц, пр</w:t>
      </w:r>
      <w:r>
        <w:t xml:space="preserve">едусмотренных </w:t>
      </w:r>
      <w:hyperlink r:id="rId100" w:history="1">
        <w:r>
          <w:rPr>
            <w:rStyle w:val="a4"/>
          </w:rPr>
          <w:t>статьей 45</w:t>
        </w:r>
      </w:hyperlink>
      <w:r>
        <w:t xml:space="preserve"> Закона от 12 февраля 1993 г. N 4468-1.</w:t>
      </w:r>
    </w:p>
    <w:p w:rsidR="00000000" w:rsidRDefault="009C5CDC">
      <w:bookmarkStart w:id="51" w:name="sub_1036"/>
      <w:r>
        <w:t>36. Члены семей военнослужащих, погибших (умерших) в период прохождения военной службы по призыву в качестве солдат, матросов, сержантов и старшин или н</w:t>
      </w:r>
      <w:r>
        <w:t xml:space="preserve">е позднее 3 месяцев после увольнения с военной службы либо в случае наступления смерти позднее этого срока, но вследствие военной травмы или заболевания, при </w:t>
      </w:r>
      <w:r>
        <w:lastRenderedPageBreak/>
        <w:t>обращении за назначением пенсии по случаю потери кормильца по государственному пенсионному обеспеч</w:t>
      </w:r>
      <w:r>
        <w:t xml:space="preserve">ению для подтверждения дополнительных обстоятельств, связанных с назначением указанной пенсии в соответствии с </w:t>
      </w:r>
      <w:hyperlink r:id="rId101" w:history="1">
        <w:r>
          <w:rPr>
            <w:rStyle w:val="a4"/>
          </w:rPr>
          <w:t>Федеральным законом</w:t>
        </w:r>
      </w:hyperlink>
      <w:r>
        <w:t xml:space="preserve"> от 15 декабря 2001 г. N 166-ФЗ, с заявлением о назначении пенсии, в дополнение к документ</w:t>
      </w:r>
      <w:r>
        <w:t xml:space="preserve">ам, предусмотренным </w:t>
      </w:r>
      <w:hyperlink w:anchor="sub_1034" w:history="1">
        <w:r>
          <w:rPr>
            <w:rStyle w:val="a4"/>
          </w:rPr>
          <w:t>пунктом 34</w:t>
        </w:r>
      </w:hyperlink>
      <w:r>
        <w:t xml:space="preserve"> Административного регламента, представляют документы:</w:t>
      </w:r>
    </w:p>
    <w:bookmarkEnd w:id="51"/>
    <w:p w:rsidR="00000000" w:rsidRDefault="009C5CDC">
      <w:r>
        <w:t>подтверждающие факт и причину гибели (смерти) военнослужащего;</w:t>
      </w:r>
    </w:p>
    <w:p w:rsidR="00000000" w:rsidRDefault="009C5CDC">
      <w:r>
        <w:t>удостоверяющие причинную связь смерти бывшего военнослужащего с военной травмой или заболеванием, полученными в период прохождения военной службы;</w:t>
      </w:r>
    </w:p>
    <w:p w:rsidR="00000000" w:rsidRDefault="009C5CDC">
      <w:r>
        <w:t>подтверждающие период прохождения военной службы по призыву в качестве солдат, матросов, сержантов и старшин;</w:t>
      </w:r>
    </w:p>
    <w:p w:rsidR="00000000" w:rsidRDefault="009C5CDC">
      <w:r>
        <w:t>подтверждающие, что вдова военнослужащего, погибшего в период прохождения военной службы по призыву вследствие военной травмы, не вступила в новый брак;</w:t>
      </w:r>
    </w:p>
    <w:p w:rsidR="00000000" w:rsidRDefault="009C5CDC">
      <w:r>
        <w:t xml:space="preserve">подтверждающие, что направление на обучение в иностранную организацию, осуществляющую образовательную </w:t>
      </w:r>
      <w:r>
        <w:t>деятельность, расположенную за пределами Российской Федерации, произведено в соответствии с международными договорами Российской Федерации.</w:t>
      </w:r>
    </w:p>
    <w:p w:rsidR="00000000" w:rsidRDefault="009C5CDC">
      <w:bookmarkStart w:id="52" w:name="sub_1037"/>
      <w:r>
        <w:t xml:space="preserve">37. Члены семей граждан, пострадавших в результате радиационных или техногенных катастроф, при обращении за </w:t>
      </w:r>
      <w:r>
        <w:t xml:space="preserve">назначением пенсии по случаю потери кормильца по государственному пенсионному обеспечению для подтверждения дополнительных обстоятельств, связанных с назначением указанной пенсии в соответствии с </w:t>
      </w:r>
      <w:hyperlink r:id="rId102" w:history="1">
        <w:r>
          <w:rPr>
            <w:rStyle w:val="a4"/>
          </w:rPr>
          <w:t>Федеральным законом</w:t>
        </w:r>
      </w:hyperlink>
      <w:r>
        <w:t xml:space="preserve"> от 15 декабря 2001 г. N 166-ФЗ, с заявлением о назначении пенсии, в дополнение к документам, предусмотренным </w:t>
      </w:r>
      <w:hyperlink w:anchor="sub_1034" w:history="1">
        <w:r>
          <w:rPr>
            <w:rStyle w:val="a4"/>
          </w:rPr>
          <w:t>пунктом 34</w:t>
        </w:r>
      </w:hyperlink>
      <w:r>
        <w:t xml:space="preserve"> Административного регламента, представляют документы:</w:t>
      </w:r>
    </w:p>
    <w:bookmarkEnd w:id="52"/>
    <w:p w:rsidR="00000000" w:rsidRDefault="009C5CDC">
      <w:r>
        <w:t>подтверждающие причинную связь смерти кормильца</w:t>
      </w:r>
      <w:r>
        <w:t xml:space="preserve"> с катастрофой на Чернобыльской АЭС или другими радиационными и техногенными катастрофами;</w:t>
      </w:r>
    </w:p>
    <w:p w:rsidR="00000000" w:rsidRDefault="009C5CDC">
      <w:r>
        <w:t>о трудовом стаже.</w:t>
      </w:r>
    </w:p>
    <w:p w:rsidR="00000000" w:rsidRDefault="009C5CDC">
      <w:bookmarkStart w:id="53" w:name="sub_1038"/>
      <w:r>
        <w:t>38. Граждане при обращении за назначением социальной пенсии с заявлением о назначении пенсии представляют документы, удостоверяющие возраст</w:t>
      </w:r>
      <w:r>
        <w:t>, место жительства, принадлежность к гражданству.</w:t>
      </w:r>
    </w:p>
    <w:bookmarkEnd w:id="53"/>
    <w:p w:rsidR="00000000" w:rsidRDefault="009C5CDC">
      <w:r>
        <w:t xml:space="preserve">Для подтверждения дополнительных обстоятельств, связанных с назначением указанной пенсии в соответствии с </w:t>
      </w:r>
      <w:hyperlink r:id="rId103" w:history="1">
        <w:r>
          <w:rPr>
            <w:rStyle w:val="a4"/>
          </w:rPr>
          <w:t>Федеральным законом</w:t>
        </w:r>
      </w:hyperlink>
      <w:r>
        <w:t xml:space="preserve"> от 15 декабря 2001 г. N 166-ФЗ, при</w:t>
      </w:r>
      <w:r>
        <w:t>лагаются документы:</w:t>
      </w:r>
    </w:p>
    <w:p w:rsidR="00000000" w:rsidRDefault="009C5CDC">
      <w:r>
        <w:t>подтверждающие принадлежность к малочисленным народам Севера (</w:t>
      </w:r>
      <w:hyperlink r:id="rId104" w:history="1">
        <w:r>
          <w:rPr>
            <w:rStyle w:val="a4"/>
          </w:rPr>
          <w:t>подпункт 4 пункта 1 статьи 11</w:t>
        </w:r>
      </w:hyperlink>
      <w:r>
        <w:t xml:space="preserve"> Федерального закона от 15 декабря 2001 г. N 166-ФЗ);</w:t>
      </w:r>
    </w:p>
    <w:p w:rsidR="00000000" w:rsidRDefault="009C5CDC">
      <w:r>
        <w:t>о смерти кормильца (</w:t>
      </w:r>
      <w:hyperlink r:id="rId105" w:history="1">
        <w:r>
          <w:rPr>
            <w:rStyle w:val="a4"/>
          </w:rPr>
          <w:t>подпункт 3 пункта 1 статьи 11</w:t>
        </w:r>
      </w:hyperlink>
      <w:r>
        <w:t xml:space="preserve"> Федерального закона от 15 декабря 2001 г. N 166-ФЗ);</w:t>
      </w:r>
    </w:p>
    <w:p w:rsidR="00000000" w:rsidRDefault="009C5CDC">
      <w:r>
        <w:t>о смерти другого родителя (</w:t>
      </w:r>
      <w:hyperlink r:id="rId106" w:history="1">
        <w:r>
          <w:rPr>
            <w:rStyle w:val="a4"/>
          </w:rPr>
          <w:t>подпункт 3 пункта 1 статьи 11</w:t>
        </w:r>
      </w:hyperlink>
      <w:r>
        <w:t xml:space="preserve"> Федерального закона от 15 декабря 2001 г. N 166-ФЗ);</w:t>
      </w:r>
    </w:p>
    <w:p w:rsidR="00000000" w:rsidRDefault="009C5CDC">
      <w:r>
        <w:t>подтверждающие</w:t>
      </w:r>
      <w:r>
        <w:t>, что умершая являлась одинокой матерью (</w:t>
      </w:r>
      <w:hyperlink r:id="rId107" w:history="1">
        <w:r>
          <w:rPr>
            <w:rStyle w:val="a4"/>
          </w:rPr>
          <w:t>подпункты 1</w:t>
        </w:r>
      </w:hyperlink>
      <w:r>
        <w:t xml:space="preserve">, </w:t>
      </w:r>
      <w:hyperlink r:id="rId108" w:history="1">
        <w:r>
          <w:rPr>
            <w:rStyle w:val="a4"/>
          </w:rPr>
          <w:t>2 пункта 1 статьи 11</w:t>
        </w:r>
      </w:hyperlink>
      <w:r>
        <w:t xml:space="preserve"> Федерального закона от 15 декабря 2001 г. N 166-ФЗ);</w:t>
      </w:r>
    </w:p>
    <w:p w:rsidR="00000000" w:rsidRDefault="009C5CDC">
      <w:r>
        <w:t>подтверждающие родственные отношения с умершим к</w:t>
      </w:r>
      <w:r>
        <w:t>ормильцем;</w:t>
      </w:r>
    </w:p>
    <w:p w:rsidR="00000000" w:rsidRDefault="009C5CDC">
      <w:r>
        <w:t>удостоверяющие, что лицо, которому назначается пенсия, обучается по очной форме в организациях, осуществляющих образовательную деятельность;</w:t>
      </w:r>
    </w:p>
    <w:p w:rsidR="00000000" w:rsidRDefault="009C5CDC">
      <w:r>
        <w:t>подтверждающие место пребывания или фактического проживания на территории Российской Федерации;</w:t>
      </w:r>
    </w:p>
    <w:p w:rsidR="00000000" w:rsidRDefault="009C5CDC">
      <w:r>
        <w:t>о причин</w:t>
      </w:r>
      <w:r>
        <w:t>но-следственной связи инвалидности с совершением гражданином умышленного уголовно наказуемого деяния либо умышленным нанесением им ущерба своему здоровью;</w:t>
      </w:r>
    </w:p>
    <w:p w:rsidR="00000000" w:rsidRDefault="009C5CDC">
      <w:r>
        <w:t xml:space="preserve">о причинно-следственной связи смерти кормильца с совершением гражданином </w:t>
      </w:r>
      <w:r>
        <w:lastRenderedPageBreak/>
        <w:t>умышленного уголовно наказуе</w:t>
      </w:r>
      <w:r>
        <w:t>мого деяния, повлекшего за собой смерть кормильца;</w:t>
      </w:r>
    </w:p>
    <w:p w:rsidR="00000000" w:rsidRDefault="009C5CDC">
      <w:r>
        <w:t>об умышленном уголовно наказуемом деянии или умышленном нанесении ущерба своему здоровью.</w:t>
      </w:r>
    </w:p>
    <w:p w:rsidR="00000000" w:rsidRDefault="009C5CDC">
      <w:bookmarkStart w:id="54" w:name="sub_1039"/>
      <w:r>
        <w:t>39. Граждане при обращении за перерасчетом размера пенсии по государственному пенсионному обеспечению в зав</w:t>
      </w:r>
      <w:r>
        <w:t>исимости от основания перерасчета с заявлением о перерасчете размера пенсии представляют документы:</w:t>
      </w:r>
    </w:p>
    <w:bookmarkEnd w:id="54"/>
    <w:p w:rsidR="00000000" w:rsidRDefault="009C5CDC">
      <w:r>
        <w:t>о новых нетрудоспособных членах семьи</w:t>
      </w:r>
      <w:hyperlink w:anchor="sub_111" w:history="1">
        <w:r>
          <w:rPr>
            <w:rStyle w:val="a4"/>
          </w:rPr>
          <w:t>*</w:t>
        </w:r>
      </w:hyperlink>
      <w:r>
        <w:t>;</w:t>
      </w:r>
    </w:p>
    <w:p w:rsidR="00000000" w:rsidRDefault="009C5CDC">
      <w:r>
        <w:t>подтверждающие изменение категории нетрудоспособного члена семьи умершего кормильца</w:t>
      </w:r>
      <w:r>
        <w:t>;</w:t>
      </w:r>
    </w:p>
    <w:p w:rsidR="00000000" w:rsidRDefault="009C5CDC">
      <w:r>
        <w:t>о смерти другого родителя;</w:t>
      </w:r>
    </w:p>
    <w:p w:rsidR="00000000" w:rsidRDefault="009C5CDC">
      <w:r>
        <w:t xml:space="preserve">подтверждающие новое постоянное место жительства в </w:t>
      </w:r>
      <w:hyperlink r:id="rId109" w:history="1">
        <w:r>
          <w:rPr>
            <w:rStyle w:val="a4"/>
          </w:rPr>
          <w:t>районах</w:t>
        </w:r>
      </w:hyperlink>
      <w:r>
        <w:t xml:space="preserve"> Крайнего Севера или приравненных к ним местностях, в районах с тяжелыми климатическими условиями, требующими дополнительных материал</w:t>
      </w:r>
      <w:r>
        <w:t xml:space="preserve">ьных и физиологических затрат проживающих там граждан, в которых установлены иные </w:t>
      </w:r>
      <w:hyperlink r:id="rId110" w:history="1">
        <w:r>
          <w:rPr>
            <w:rStyle w:val="a4"/>
          </w:rPr>
          <w:t>районные коэффициенты</w:t>
        </w:r>
      </w:hyperlink>
      <w:r>
        <w:t>.</w:t>
      </w:r>
    </w:p>
    <w:p w:rsidR="00000000" w:rsidRDefault="009C5CDC">
      <w:r>
        <w:t>Граждане из числа космонавтов и работников летно-испытательного состава при обращении за перерасчетом размера пенсии по</w:t>
      </w:r>
      <w:r>
        <w:t xml:space="preserve"> государственному пенсионному обеспечению в зависимости от оснований для перерасчета размера пенсии с заявлением о перерасчете пенсии также представляют документы, предусмотренные </w:t>
      </w:r>
      <w:hyperlink w:anchor="sub_1029" w:history="1">
        <w:r>
          <w:rPr>
            <w:rStyle w:val="a4"/>
          </w:rPr>
          <w:t>пунктами 29</w:t>
        </w:r>
      </w:hyperlink>
      <w:r>
        <w:t xml:space="preserve">, </w:t>
      </w:r>
      <w:hyperlink w:anchor="sub_1030" w:history="1">
        <w:r>
          <w:rPr>
            <w:rStyle w:val="a4"/>
          </w:rPr>
          <w:t>30</w:t>
        </w:r>
      </w:hyperlink>
      <w:r>
        <w:t xml:space="preserve"> и </w:t>
      </w:r>
      <w:hyperlink w:anchor="sub_1033" w:history="1">
        <w:r>
          <w:rPr>
            <w:rStyle w:val="a4"/>
          </w:rPr>
          <w:t>33</w:t>
        </w:r>
      </w:hyperlink>
      <w:r>
        <w:t xml:space="preserve"> Административного регламента.</w:t>
      </w:r>
    </w:p>
    <w:p w:rsidR="00000000" w:rsidRDefault="009C5CDC">
      <w:r>
        <w:t>В том случае, если такие документы имеются в выплатном (пенсионном) деле гражданина, представление дополнительных документов не требуется.</w:t>
      </w:r>
    </w:p>
    <w:p w:rsidR="00000000" w:rsidRDefault="009C5CDC">
      <w:bookmarkStart w:id="55" w:name="sub_1040"/>
      <w:r>
        <w:t>40. С заявлением о переводе с одного вида пенсии на друг</w:t>
      </w:r>
      <w:r>
        <w:t>ой представляются документы о праве на новую пенсию, не учтенные в выплатном (пенсионном) деле гражданина.</w:t>
      </w:r>
    </w:p>
    <w:p w:rsidR="00000000" w:rsidRDefault="009C5CDC">
      <w:bookmarkStart w:id="56" w:name="sub_1041"/>
      <w:bookmarkEnd w:id="55"/>
      <w:r>
        <w:t>41. К заявлениям об отказе от корректировки размера трудовой пенсии, об отказе в получении установленной страховой части трудовой пен</w:t>
      </w:r>
      <w:r>
        <w:t xml:space="preserve">сии по старости представления документов, кроме документов, предусмотренных </w:t>
      </w:r>
      <w:hyperlink w:anchor="sub_1020" w:history="1">
        <w:r>
          <w:rPr>
            <w:rStyle w:val="a4"/>
          </w:rPr>
          <w:t>пунктом 20</w:t>
        </w:r>
      </w:hyperlink>
      <w:r>
        <w:t xml:space="preserve"> Административного регламента, не требуется.</w:t>
      </w:r>
    </w:p>
    <w:bookmarkEnd w:id="56"/>
    <w:p w:rsidR="00000000" w:rsidRDefault="009C5CDC"/>
    <w:p w:rsidR="00000000" w:rsidRDefault="009C5CDC">
      <w:pPr>
        <w:pStyle w:val="1"/>
      </w:pPr>
      <w:bookmarkStart w:id="57" w:name="sub_207"/>
      <w:r>
        <w:t>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w:t>
      </w:r>
      <w:r>
        <w:t xml:space="preserve"> предоставлении государственных или муниципальных услуг, и которые гражданин вправе представить, а также способы их получения гражданином, в том числе в электронной форме, порядок их представления</w:t>
      </w:r>
    </w:p>
    <w:bookmarkEnd w:id="57"/>
    <w:p w:rsidR="00000000" w:rsidRDefault="009C5CDC"/>
    <w:p w:rsidR="00000000" w:rsidRDefault="009C5CDC">
      <w:bookmarkStart w:id="58" w:name="sub_1042"/>
      <w:r>
        <w:t>42. Территориальный орган ПФР при предостав</w:t>
      </w:r>
      <w:r>
        <w:t>лении государственной услуги не вправе требовать от гражданина:</w:t>
      </w:r>
    </w:p>
    <w:bookmarkEnd w:id="58"/>
    <w:p w:rsidR="00000000" w:rsidRDefault="009C5CDC">
      <w: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w:t>
      </w:r>
      <w:r>
        <w:t>кающие в связи с предоставлением государственной услуги;</w:t>
      </w:r>
    </w:p>
    <w:p w:rsidR="00000000" w:rsidRDefault="009C5CDC">
      <w:r>
        <w:t>представления документов и информации, которые находятся в распоряжении территориальных органов ПФР, государственных органов, органов местного самоуправления либо подведомственных государственным орг</w:t>
      </w:r>
      <w:r>
        <w:t xml:space="preserve">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w:t>
      </w:r>
      <w:r>
        <w:lastRenderedPageBreak/>
        <w:t xml:space="preserve">документов, включенных </w:t>
      </w:r>
      <w:r>
        <w:t xml:space="preserve">в определенный </w:t>
      </w:r>
      <w:hyperlink r:id="rId111" w:history="1">
        <w:r>
          <w:rPr>
            <w:rStyle w:val="a4"/>
          </w:rPr>
          <w:t>частью 6 статьи 7</w:t>
        </w:r>
      </w:hyperlink>
      <w:r>
        <w:t xml:space="preserve"> Федерального закона от 27 июля 2010 г. N 210-ФЗ перечень документов.</w:t>
      </w:r>
    </w:p>
    <w:p w:rsidR="00000000" w:rsidRDefault="009C5CDC">
      <w:bookmarkStart w:id="59" w:name="sub_1043"/>
      <w:r>
        <w:t>43. Гражданин вправе представить документы, которые находятся в распоряжении государственных органов, органо</w:t>
      </w:r>
      <w:r>
        <w:t>в местного самоуправления либо подведомственных государственным органам или органам местного самоуправления организаций, дополнительно к документам, необходимым для предоставления государственной услуги, подлежащим представлению гражданином.</w:t>
      </w:r>
    </w:p>
    <w:p w:rsidR="00000000" w:rsidRDefault="009C5CDC">
      <w:bookmarkStart w:id="60" w:name="sub_1044"/>
      <w:bookmarkEnd w:id="59"/>
      <w:r>
        <w:t xml:space="preserve">44. В качестве документа, подтверждающего факт получения (прекращения выплаты) пенсии в соответствии с </w:t>
      </w:r>
      <w:hyperlink r:id="rId112" w:history="1">
        <w:r>
          <w:rPr>
            <w:rStyle w:val="a4"/>
          </w:rPr>
          <w:t>Законом</w:t>
        </w:r>
      </w:hyperlink>
      <w:r>
        <w:t xml:space="preserve"> от 12 февраля 1993 г. N 4468-1, гражданин вправе представить справку, выданную органом, выплачивающим (выплачива</w:t>
      </w:r>
      <w:r>
        <w:t>вшим) пенсию.</w:t>
      </w:r>
    </w:p>
    <w:p w:rsidR="00000000" w:rsidRDefault="009C5CDC">
      <w:bookmarkStart w:id="61" w:name="sub_1045"/>
      <w:bookmarkEnd w:id="60"/>
      <w:r>
        <w:t>45. В качестве документа, подтверждающего, что умершая являлась одинокой матерью, гражданин вправе в дополнение к свидетельству о рождении ребенка, в котором сведения об отце внесены по указанию матери, представить справку орг</w:t>
      </w:r>
      <w:r>
        <w:t>анов записи актов гражданского состояния о том, что данные сведения внесены по указанию матери.</w:t>
      </w:r>
    </w:p>
    <w:p w:rsidR="00000000" w:rsidRDefault="009C5CDC">
      <w:bookmarkStart w:id="62" w:name="sub_1046"/>
      <w:bookmarkEnd w:id="61"/>
      <w:r>
        <w:t xml:space="preserve">46. В качестве документов, подтверждающих иные периоды, засчитываемые в страховой стаж согласно </w:t>
      </w:r>
      <w:hyperlink r:id="rId113" w:history="1">
        <w:r>
          <w:rPr>
            <w:rStyle w:val="a4"/>
          </w:rPr>
          <w:t>подпунктам 4</w:t>
        </w:r>
      </w:hyperlink>
      <w:r>
        <w:t xml:space="preserve">, </w:t>
      </w:r>
      <w:hyperlink r:id="rId114" w:history="1">
        <w:r>
          <w:rPr>
            <w:rStyle w:val="a4"/>
          </w:rPr>
          <w:t>7</w:t>
        </w:r>
      </w:hyperlink>
      <w:r>
        <w:t xml:space="preserve"> и </w:t>
      </w:r>
      <w:hyperlink r:id="rId115" w:history="1">
        <w:r>
          <w:rPr>
            <w:rStyle w:val="a4"/>
          </w:rPr>
          <w:t>8 пункта 1 статьи 11</w:t>
        </w:r>
      </w:hyperlink>
      <w:r>
        <w:t xml:space="preserve"> Федерального закона от 17 декабря 2001 г. N 173-ФЗ, гражданин вправе представить:</w:t>
      </w:r>
    </w:p>
    <w:bookmarkEnd w:id="62"/>
    <w:p w:rsidR="00000000" w:rsidRDefault="009C5CDC">
      <w:r>
        <w:t>для подтверждения периода получения пособия по безработице</w:t>
      </w:r>
      <w:r>
        <w:t>, периода участия в оплачиваемых общественных работах и периода переезда или переселения по направлению государственной службы занятости в другую местность для трудоустройства - справку государственного учреждения службы занятости населения по форме соглас</w:t>
      </w:r>
      <w:r>
        <w:t xml:space="preserve">но </w:t>
      </w:r>
      <w:hyperlink r:id="rId116" w:history="1">
        <w:r>
          <w:rPr>
            <w:rStyle w:val="a4"/>
          </w:rPr>
          <w:t>приложению N 2</w:t>
        </w:r>
      </w:hyperlink>
      <w:r>
        <w:t xml:space="preserve"> к Правилам от 24 июля 2002 г. N 555;</w:t>
      </w:r>
    </w:p>
    <w:p w:rsidR="00000000" w:rsidRDefault="009C5CDC">
      <w:r>
        <w:t>для подтверждения периодов проживания супругов военнослужащих, проходящих (проходивших) военную службу по контракту (действительную (сверхсрочную) военную службу), в</w:t>
      </w:r>
      <w:r>
        <w:t>месте с супругами в местностях, где они не могли трудиться в связи с отсутствием возможности трудоустройства, имевшего место до 1 января 2009 г., - справки воинских частей (учреждений, предприятий и иных организаций), военных комиссариатов по форме согласн</w:t>
      </w:r>
      <w:r>
        <w:t xml:space="preserve">о </w:t>
      </w:r>
      <w:hyperlink r:id="rId117" w:history="1">
        <w:r>
          <w:rPr>
            <w:rStyle w:val="a4"/>
          </w:rPr>
          <w:t>приложению N 4</w:t>
        </w:r>
      </w:hyperlink>
      <w:r>
        <w:t xml:space="preserve"> к Правилам от 24 июля 2002 г. N 555;</w:t>
      </w:r>
    </w:p>
    <w:p w:rsidR="00000000" w:rsidRDefault="009C5CDC">
      <w:r>
        <w:t>для подтверждения указанных периодов, имевших место после 1 января 2009 г., - справки воинских частей (учреждений, предприятий и иных организаций), военных комиссариа</w:t>
      </w:r>
      <w:r>
        <w:t xml:space="preserve">тов и справки государственного учреждения службы занятости населения по формам согласно </w:t>
      </w:r>
      <w:hyperlink r:id="rId118" w:history="1">
        <w:r>
          <w:rPr>
            <w:rStyle w:val="a4"/>
          </w:rPr>
          <w:t>приложению N 4</w:t>
        </w:r>
      </w:hyperlink>
      <w:r>
        <w:t xml:space="preserve"> и </w:t>
      </w:r>
      <w:hyperlink r:id="rId119" w:history="1">
        <w:r>
          <w:rPr>
            <w:rStyle w:val="a4"/>
          </w:rPr>
          <w:t>приложению N 2</w:t>
        </w:r>
      </w:hyperlink>
      <w:r>
        <w:t xml:space="preserve"> к Правилам от 24 июля 2002 г. N 555 соответственно;</w:t>
      </w:r>
    </w:p>
    <w:p w:rsidR="00000000" w:rsidRDefault="009C5CDC">
      <w:r>
        <w:t>для подтверж</w:t>
      </w:r>
      <w:r>
        <w:t>дения периодов проживания супругов военнослужащих, проходивших военную службу по контракту (действительную (сверхсрочную) военную службу) в воинском формировании Российской Федерации (СССР), дислоцированном на территории иностранного государства, независим</w:t>
      </w:r>
      <w:r>
        <w:t xml:space="preserve">о от времени ее прохождения, - справки воинских частей (учреждений, предприятий и иных организаций), военных комиссариатов по форме согласно </w:t>
      </w:r>
      <w:hyperlink r:id="rId120" w:history="1">
        <w:r>
          <w:rPr>
            <w:rStyle w:val="a4"/>
          </w:rPr>
          <w:t>приложению N 4</w:t>
        </w:r>
      </w:hyperlink>
      <w:r>
        <w:t xml:space="preserve"> к Правилам от 24 июля 2002 г. N 555;</w:t>
      </w:r>
    </w:p>
    <w:p w:rsidR="00000000" w:rsidRDefault="009C5CDC">
      <w:r>
        <w:t xml:space="preserve">для подтверждения периодов </w:t>
      </w:r>
      <w:r>
        <w:t>проживания за границей супругов работников, направленных в дипломатические представительства и консульские учреждения Российской Федерации, постоянные представительства Российской Федерации при международных организациях, торговые представительства Российс</w:t>
      </w:r>
      <w:r>
        <w:t>кой Федерации в иностранных государствах, представительства федеральных органов исполнительной власти, государственных органов при федеральных органах исполнительной власти либо в качестве представителей этих органов за рубежом, а также в представительства</w:t>
      </w:r>
      <w:r>
        <w:t xml:space="preserve"> </w:t>
      </w:r>
      <w:r>
        <w:lastRenderedPageBreak/>
        <w:t>государственных учреждений Российской Федерации (государственных органов и государственных учреждений СССР) за границей и международные организации, - справки организаций, направлявших работника на работу в указанные учреждения и организации, по форме сог</w:t>
      </w:r>
      <w:r>
        <w:t xml:space="preserve">ласно </w:t>
      </w:r>
      <w:hyperlink r:id="rId121" w:history="1">
        <w:r>
          <w:rPr>
            <w:rStyle w:val="a4"/>
          </w:rPr>
          <w:t>приложению N 5</w:t>
        </w:r>
      </w:hyperlink>
      <w:r>
        <w:t xml:space="preserve"> к Правилам от 24 июля 2002 г. N 555.</w:t>
      </w:r>
    </w:p>
    <w:p w:rsidR="00000000" w:rsidRDefault="009C5CDC">
      <w:bookmarkStart w:id="63" w:name="sub_1047"/>
      <w:r>
        <w:t>47. В качестве документов, подтверждающих заработок (доход), полученный в связи с выполнением определенных видов деятельности, гражданин вправе представит</w:t>
      </w:r>
      <w:r>
        <w:t>ь:</w:t>
      </w:r>
    </w:p>
    <w:bookmarkEnd w:id="63"/>
    <w:p w:rsidR="00000000" w:rsidRDefault="009C5CDC">
      <w:r>
        <w:t>справки налоговых органов о декларированных доходах лиц, занимающихся предпринимательской деятельностью;</w:t>
      </w:r>
    </w:p>
    <w:p w:rsidR="00000000" w:rsidRDefault="009C5CDC">
      <w:r>
        <w:t>свидетельство об уплате единого налога на вмененный доход для определенных видов деятельности, выдававшееся налоговыми органами, в отношении</w:t>
      </w:r>
      <w:r>
        <w:t xml:space="preserve"> индивидуальных предпринимателей, уплачивавших единый налог на вмененный доход для определенных видов деятельности.</w:t>
      </w:r>
    </w:p>
    <w:p w:rsidR="00000000" w:rsidRDefault="009C5CDC">
      <w:bookmarkStart w:id="64" w:name="sub_1048"/>
      <w:r>
        <w:t>48. В качестве документа, подтверждающего принадлежность к малочисленным народам Севера, при отсутствии в паспорте либо свидетельств</w:t>
      </w:r>
      <w:r>
        <w:t>е о рождении требуемых сведений гражданин вправе представить справку, выданную органами местного самоуправления.</w:t>
      </w:r>
    </w:p>
    <w:p w:rsidR="00000000" w:rsidRDefault="009C5CDC">
      <w:bookmarkStart w:id="65" w:name="sub_1049"/>
      <w:bookmarkEnd w:id="64"/>
      <w:r>
        <w:t xml:space="preserve">49. Гражданин при обращении за назначением страховой части трудовой пенсии по старости (за исключением фиксированного базового </w:t>
      </w:r>
      <w:r>
        <w:t xml:space="preserve">размера) вправе представить документы о периодах службы, предшествовавших назначению пенсии по инвалидности, либо о периодах службы, работы и иной деятельности, учтенных при определении размера пенсии за выслугу лет в соответствии с </w:t>
      </w:r>
      <w:hyperlink r:id="rId122" w:history="1">
        <w:r>
          <w:rPr>
            <w:rStyle w:val="a4"/>
          </w:rPr>
          <w:t>Законом</w:t>
        </w:r>
      </w:hyperlink>
      <w:r>
        <w:t xml:space="preserve"> от 12 февраля 1993 г. N 4468-1.</w:t>
      </w:r>
    </w:p>
    <w:bookmarkEnd w:id="65"/>
    <w:p w:rsidR="00000000" w:rsidRDefault="009C5CDC"/>
    <w:p w:rsidR="00000000" w:rsidRDefault="009C5CDC">
      <w:pPr>
        <w:pStyle w:val="1"/>
      </w:pPr>
      <w:bookmarkStart w:id="66" w:name="sub_208"/>
      <w:r>
        <w:t>Исчерпывающий перечень оснований для отказа в приеме документов, необходимых для предоставления государственной услуги</w:t>
      </w:r>
    </w:p>
    <w:bookmarkEnd w:id="66"/>
    <w:p w:rsidR="00000000" w:rsidRDefault="009C5CDC"/>
    <w:p w:rsidR="00000000" w:rsidRDefault="009C5CDC">
      <w:bookmarkStart w:id="67" w:name="sub_1050"/>
      <w:r>
        <w:t>50. Основания для отказа в приеме заявления со всеми док</w:t>
      </w:r>
      <w:r>
        <w:t>ументами, необходимыми для предоставления государственной услуги, отсутствуют.</w:t>
      </w:r>
    </w:p>
    <w:bookmarkEnd w:id="67"/>
    <w:p w:rsidR="00000000" w:rsidRDefault="009C5CDC"/>
    <w:p w:rsidR="00000000" w:rsidRDefault="009C5CDC">
      <w:pPr>
        <w:pStyle w:val="1"/>
      </w:pPr>
      <w:bookmarkStart w:id="68" w:name="sub_209"/>
      <w:r>
        <w:t>Исчерпывающий перечень оснований для приостановления или отказа в предоставлении государственной услуги</w:t>
      </w:r>
    </w:p>
    <w:bookmarkEnd w:id="68"/>
    <w:p w:rsidR="00000000" w:rsidRDefault="009C5CDC"/>
    <w:p w:rsidR="00000000" w:rsidRDefault="009C5CDC">
      <w:bookmarkStart w:id="69" w:name="sub_1051"/>
      <w:r>
        <w:t>51. Основания для приостановления или отк</w:t>
      </w:r>
      <w:r>
        <w:t>аза в предоставлении государственной услуги отсутствуют.</w:t>
      </w:r>
    </w:p>
    <w:bookmarkEnd w:id="69"/>
    <w:p w:rsidR="00000000" w:rsidRDefault="009C5CDC"/>
    <w:p w:rsidR="00000000" w:rsidRDefault="009C5CDC">
      <w:pPr>
        <w:pStyle w:val="1"/>
      </w:pPr>
      <w:bookmarkStart w:id="70" w:name="sub_210"/>
      <w:r>
        <w:t>Перечень услуг, которые являются необходимыми и обязательными для предоставления государственной услуги</w:t>
      </w:r>
    </w:p>
    <w:bookmarkEnd w:id="70"/>
    <w:p w:rsidR="00000000" w:rsidRDefault="009C5CDC"/>
    <w:p w:rsidR="00000000" w:rsidRDefault="009C5CDC">
      <w:bookmarkStart w:id="71" w:name="sub_1052"/>
      <w:r>
        <w:t>52. Услуги, которые являются необходимыми и обязательными для предоставления государственной услуги, не предусмотрены.</w:t>
      </w:r>
    </w:p>
    <w:bookmarkEnd w:id="71"/>
    <w:p w:rsidR="00000000" w:rsidRDefault="009C5CDC"/>
    <w:p w:rsidR="00000000" w:rsidRDefault="009C5CDC">
      <w:pPr>
        <w:pStyle w:val="1"/>
      </w:pPr>
      <w:bookmarkStart w:id="72" w:name="sub_211"/>
      <w:r>
        <w:t xml:space="preserve">Порядок, размер и основания взимания государственной пошлины или иной платы, взимаемой за предоставление государственной </w:t>
      </w:r>
      <w:r>
        <w:t>услуги</w:t>
      </w:r>
    </w:p>
    <w:bookmarkEnd w:id="72"/>
    <w:p w:rsidR="00000000" w:rsidRDefault="009C5CDC"/>
    <w:p w:rsidR="00000000" w:rsidRDefault="009C5CDC">
      <w:bookmarkStart w:id="73" w:name="sub_1053"/>
      <w:r>
        <w:t>53. Предоставление территориальными органами ПФР государственной услуги осуществляется бесплатно.</w:t>
      </w:r>
    </w:p>
    <w:bookmarkEnd w:id="73"/>
    <w:p w:rsidR="00000000" w:rsidRDefault="009C5CDC"/>
    <w:p w:rsidR="00000000" w:rsidRDefault="009C5CDC">
      <w:pPr>
        <w:pStyle w:val="1"/>
      </w:pPr>
      <w:bookmarkStart w:id="74" w:name="sub_212"/>
      <w:r>
        <w:t>Порядок, размер и основания взимания платы за предоставление услуг, которые являются необходимыми и обязательными для п</w:t>
      </w:r>
      <w:r>
        <w:t>редоставления государственной услуги, включая информацию о методике расчета размера такой платы</w:t>
      </w:r>
    </w:p>
    <w:bookmarkEnd w:id="74"/>
    <w:p w:rsidR="00000000" w:rsidRDefault="009C5CDC"/>
    <w:p w:rsidR="00000000" w:rsidRDefault="009C5CDC">
      <w:bookmarkStart w:id="75" w:name="sub_1054"/>
      <w:r>
        <w:t>54. Основания для взимания платы за предоставление услуг, которые являются необходимыми и обязательными для предоставления государственной услуг</w:t>
      </w:r>
      <w:r>
        <w:t>и, законодательством Российской Федерации не предусмотрены.</w:t>
      </w:r>
    </w:p>
    <w:bookmarkEnd w:id="75"/>
    <w:p w:rsidR="00000000" w:rsidRDefault="009C5CDC"/>
    <w:p w:rsidR="00000000" w:rsidRDefault="009C5CDC">
      <w:pPr>
        <w:pStyle w:val="1"/>
      </w:pPr>
      <w:bookmarkStart w:id="76" w:name="sub_213"/>
      <w:r>
        <w:t>Максимальный срок ожидания в очереди при подаче заявления о предоставлении государственной услуги и при получении результата предоставления государственной услуги</w:t>
      </w:r>
    </w:p>
    <w:bookmarkEnd w:id="76"/>
    <w:p w:rsidR="00000000" w:rsidRDefault="009C5CDC"/>
    <w:p w:rsidR="00000000" w:rsidRDefault="009C5CDC">
      <w:bookmarkStart w:id="77" w:name="sub_1055"/>
      <w:r>
        <w:t>5</w:t>
      </w:r>
      <w:r>
        <w:t>5. Максимальное время ожидания в очереди при обращении по вопросам предоставления государственной услуги не должно превышать 15 минут.</w:t>
      </w:r>
    </w:p>
    <w:bookmarkEnd w:id="77"/>
    <w:p w:rsidR="00000000" w:rsidRDefault="009C5CDC"/>
    <w:p w:rsidR="00000000" w:rsidRDefault="009C5CDC">
      <w:pPr>
        <w:pStyle w:val="1"/>
      </w:pPr>
      <w:bookmarkStart w:id="78" w:name="sub_214"/>
      <w:r>
        <w:t>Срок и порядок приема и регистрации заявления гражданина о предоставлении государственной услуги, в том ч</w:t>
      </w:r>
      <w:r>
        <w:t>исле в электронной форме</w:t>
      </w:r>
    </w:p>
    <w:bookmarkEnd w:id="78"/>
    <w:p w:rsidR="00000000" w:rsidRDefault="009C5CDC"/>
    <w:p w:rsidR="00000000" w:rsidRDefault="009C5CDC">
      <w:bookmarkStart w:id="79" w:name="sub_1056"/>
      <w:r>
        <w:t>56. Заявление, поданное при личном обращении гражданина в территориальный орган ПФР, регистрируется в день приема указанного заявления.</w:t>
      </w:r>
    </w:p>
    <w:bookmarkEnd w:id="79"/>
    <w:p w:rsidR="00000000" w:rsidRDefault="009C5CDC">
      <w:r>
        <w:t>В случае направления заявления и документов, необходимых для предоставления государственной услуги, по почте, их регистрация осуществляется не позднее дня, в котором они получены территориальным органом ПФР.</w:t>
      </w:r>
    </w:p>
    <w:p w:rsidR="00000000" w:rsidRDefault="009C5CDC">
      <w:r>
        <w:t>В случае поступления заявления и документов, нео</w:t>
      </w:r>
      <w:r>
        <w:t>бходимых для предоставления государственной услуги, в нерабочие и праздничные дни, их регистрация осуществляется не позднее дня, следующего за нерабочими и праздничными днями.</w:t>
      </w:r>
    </w:p>
    <w:p w:rsidR="00000000" w:rsidRDefault="009C5CDC">
      <w:bookmarkStart w:id="80" w:name="sub_1057"/>
      <w:r>
        <w:t>57. Факт и дата приема территориальным органом ПФР заявления о назначени</w:t>
      </w:r>
      <w:r>
        <w:t>и пенсии (о переводе с одного вида пенсии на другой), заявления о перерасчете размера пенсии с приложенными к ним документами, необходимыми для предоставления государственной услуги, подтверждается распиской-уведомлением о приеме и регистрации заявления, в</w:t>
      </w:r>
      <w:r>
        <w:t>ыдаваемой территориальным органом ПФР (далее расписка - уведомление).</w:t>
      </w:r>
    </w:p>
    <w:bookmarkEnd w:id="80"/>
    <w:p w:rsidR="00000000" w:rsidRDefault="009C5CDC">
      <w:r>
        <w:t>Факт и дата приема территориальным органом ПФР заявления об отказе в получении установленной страховой части трудовой пенсии по старости, заявления об отказе от корректировки раз</w:t>
      </w:r>
      <w:r>
        <w:t>мера трудовой пенсии подтверждается распиской о приеме и регистрации заявления, выдаваемой территориальным органом ПФР (далее - расписка).</w:t>
      </w:r>
    </w:p>
    <w:p w:rsidR="00000000" w:rsidRDefault="009C5CDC">
      <w:r>
        <w:t xml:space="preserve">Рекомендуемые образцы расписки-уведомления и расписки предусмотрены </w:t>
      </w:r>
      <w:hyperlink w:anchor="sub_15000" w:history="1">
        <w:r>
          <w:rPr>
            <w:rStyle w:val="a4"/>
          </w:rPr>
          <w:t>приложениями N 5-6</w:t>
        </w:r>
      </w:hyperlink>
      <w:r>
        <w:t xml:space="preserve"> к А</w:t>
      </w:r>
      <w:r>
        <w:t>дминистративному регламенту.</w:t>
      </w:r>
    </w:p>
    <w:p w:rsidR="00000000" w:rsidRDefault="009C5CDC">
      <w:r>
        <w:t>В том случае, если заявление и документы, необходимые для предоставления государственной услуги, поступили по почте, расписка-уведомление или расписка направляется в адрес гражданина в таком же порядке либо выдается ему на руки</w:t>
      </w:r>
      <w:r>
        <w:t>.</w:t>
      </w:r>
    </w:p>
    <w:p w:rsidR="00000000" w:rsidRDefault="009C5CDC">
      <w:bookmarkStart w:id="81" w:name="sub_1058"/>
      <w:r>
        <w:t>58. В том случае, когда к заявлению о назначении пенсии приложены не все документы, необходимые для предоставления государственной услуги, гражданин представляет на основании разъяснения территориального органа ПФР недостающие документы.</w:t>
      </w:r>
    </w:p>
    <w:bookmarkEnd w:id="81"/>
    <w:p w:rsidR="00000000" w:rsidRDefault="009C5CDC">
      <w:r>
        <w:lastRenderedPageBreak/>
        <w:t>Если такие документы будут представлены не позднее чем через 3 месяца со дня получения соответствующего разъяснения, днем обращения за назначением пенсии считается день подачи заявления в территориальный орган ПФР, дата, указанная на почтовом штемпеле орга</w:t>
      </w:r>
      <w:r>
        <w:t xml:space="preserve">низации федеральной почтовой связи по месту отправления данного заявления, дата регистрации заявления на </w:t>
      </w:r>
      <w:hyperlink r:id="rId123" w:history="1">
        <w:r>
          <w:rPr>
            <w:rStyle w:val="a4"/>
          </w:rPr>
          <w:t>Едином портале</w:t>
        </w:r>
      </w:hyperlink>
      <w:r>
        <w:t>.</w:t>
      </w:r>
    </w:p>
    <w:p w:rsidR="00000000" w:rsidRDefault="009C5CDC">
      <w:r>
        <w:t>При приеме заявления территориальный орган ПФР дает гражданину разъяснение, какие документы (сведе</w:t>
      </w:r>
      <w:r>
        <w:t>ния), находящиеся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он вправе представить дополнительно по собственной инициативе.</w:t>
      </w:r>
    </w:p>
    <w:p w:rsidR="00000000" w:rsidRDefault="009C5CDC">
      <w:r>
        <w:t>Так</w:t>
      </w:r>
      <w:r>
        <w:t>ие документы представляются гражданином не позднее чем через 3 месяца со дня получения соответствующего разъяснения.</w:t>
      </w:r>
    </w:p>
    <w:p w:rsidR="00000000" w:rsidRDefault="009C5CDC">
      <w:r>
        <w:t>Список недостающих для назначения пенсии документов определяется территориальным органом ПФР и отмечается в расписке-уведомлении. Документы, которые гражданин согласился представить дополнительно по собственной инициативе, отмечаются гражданином в указанно</w:t>
      </w:r>
      <w:r>
        <w:t>й расписке-уведомлении.</w:t>
      </w:r>
    </w:p>
    <w:p w:rsidR="00000000" w:rsidRDefault="009C5CDC">
      <w:r>
        <w:t>Факт и дата приема дополнительных документов подтверждается распиской-уведомлением.</w:t>
      </w:r>
    </w:p>
    <w:p w:rsidR="00000000" w:rsidRDefault="009C5CDC">
      <w:bookmarkStart w:id="82" w:name="sub_1059"/>
      <w:r>
        <w:t>59. Заявление о перерасчете размера пенсии подается со всеми документами, необходимыми для предоставления государственной услуги.</w:t>
      </w:r>
    </w:p>
    <w:p w:rsidR="00000000" w:rsidRDefault="009C5CDC">
      <w:bookmarkStart w:id="83" w:name="sub_1060"/>
      <w:bookmarkEnd w:id="82"/>
      <w:r>
        <w:t>60. Прием, регистрация заявления и оценка представленных документов не должны занимать более 50 минут.</w:t>
      </w:r>
    </w:p>
    <w:p w:rsidR="00000000" w:rsidRDefault="009C5CDC">
      <w:bookmarkStart w:id="84" w:name="sub_1061"/>
      <w:bookmarkEnd w:id="83"/>
      <w:r>
        <w:t>61. Регистрация заявления, поступившего в территориальный орган ПФР в электронной форме, осуществляется в порядке и сроки, указанны</w:t>
      </w:r>
      <w:r>
        <w:t xml:space="preserve">е в </w:t>
      </w:r>
      <w:hyperlink w:anchor="sub_1068" w:history="1">
        <w:r>
          <w:rPr>
            <w:rStyle w:val="a4"/>
          </w:rPr>
          <w:t>пункте 68</w:t>
        </w:r>
      </w:hyperlink>
      <w:r>
        <w:t xml:space="preserve"> Административного регламента.</w:t>
      </w:r>
    </w:p>
    <w:bookmarkEnd w:id="84"/>
    <w:p w:rsidR="00000000" w:rsidRDefault="009C5CDC"/>
    <w:p w:rsidR="00000000" w:rsidRDefault="009C5CDC">
      <w:pPr>
        <w:pStyle w:val="1"/>
      </w:pPr>
      <w:bookmarkStart w:id="85" w:name="sub_215"/>
      <w:r>
        <w:t>Требования к помещениям, в которых предоставляется государственная услуга, к месту ожидания и приема граждан, размещению и оформлению визуальной, текстовой и мультимедийн</w:t>
      </w:r>
      <w:r>
        <w:t>ой информации о порядке предоставления таких услуг</w:t>
      </w:r>
    </w:p>
    <w:bookmarkEnd w:id="85"/>
    <w:p w:rsidR="00000000" w:rsidRDefault="009C5CDC"/>
    <w:p w:rsidR="00000000" w:rsidRDefault="009C5CDC">
      <w:bookmarkStart w:id="86" w:name="sub_1062"/>
      <w:r>
        <w:t>62. Помещения, в которых предоставляется государственная услуга (далее - помещения), должны размещаться преимущественно на нижних, предпочтительнее на первых этажах зданий, в которых распол</w:t>
      </w:r>
      <w:r>
        <w:t>агаются территориальные органы ПФР, с предоставлением доступа в помещение маломобильным группам населения.</w:t>
      </w:r>
    </w:p>
    <w:bookmarkEnd w:id="86"/>
    <w:p w:rsidR="00000000" w:rsidRDefault="009C5CDC">
      <w:r>
        <w:t>Должны быть созданы условия для обслуживания маломобильных групп населения: помещения должны быть оборудованы пандусами, специальными огражде</w:t>
      </w:r>
      <w:r>
        <w:t>ниями и перилами.</w:t>
      </w:r>
    </w:p>
    <w:p w:rsidR="00000000" w:rsidRDefault="009C5CDC">
      <w:r>
        <w:t>Центральный вход в здание, где располагается территориальный орган ПФР, оборудуется информационной табличкой (вывеской), содержащей следующую информацию:</w:t>
      </w:r>
    </w:p>
    <w:p w:rsidR="00000000" w:rsidRDefault="009C5CDC">
      <w:r>
        <w:t>наименование территориального органа ПФР (наименование структурного подразделения, о</w:t>
      </w:r>
      <w:r>
        <w:t>существляющего предоставление государственной услуги);</w:t>
      </w:r>
    </w:p>
    <w:p w:rsidR="00000000" w:rsidRDefault="009C5CDC">
      <w:r>
        <w:t>режим работы;</w:t>
      </w:r>
    </w:p>
    <w:p w:rsidR="00000000" w:rsidRDefault="009C5CDC">
      <w:r>
        <w:t>график приема.</w:t>
      </w:r>
    </w:p>
    <w:p w:rsidR="00000000" w:rsidRDefault="009C5CDC">
      <w:r>
        <w:t>Помещения оборудуются (по возможности) электронной системой управления очередью, световым информационным табло, системой кондиционирования воздуха (по возможности), противо</w:t>
      </w:r>
      <w:r>
        <w:t>пожарной системой и средствами пожаротушения, системой охраны и видеонаблюдения (по возможности).</w:t>
      </w:r>
    </w:p>
    <w:p w:rsidR="00000000" w:rsidRDefault="009C5CDC">
      <w:r>
        <w:t>Помещения включают зал ожидания и места для приема граждан.</w:t>
      </w:r>
    </w:p>
    <w:p w:rsidR="00000000" w:rsidRDefault="009C5CDC">
      <w:r>
        <w:lastRenderedPageBreak/>
        <w:t>Зал ожидания оснащается стульями, столами (стойками) для возможности оформления документов. Количе</w:t>
      </w:r>
      <w:r>
        <w:t>ство мест ожидания определяется исходя из фактической нагрузки и возможностей для их размещения в здании. В зале ожидания должен быть установлен компьютер со справочно-правовыми системами и программными продуктами. Правила работы с ним, а также фамилия, им</w:t>
      </w:r>
      <w:r>
        <w:t>я, отчество (при наличии), номер телефона, номер кабинета должностного лица, отвечающего за работу компьютера, размещаются на информационном стенде, расположенном рядом с компьютером.</w:t>
      </w:r>
    </w:p>
    <w:p w:rsidR="00000000" w:rsidRDefault="009C5CDC">
      <w:r>
        <w:t>При входе в помещение, где располагается территориальный орган ПФР, и (и</w:t>
      </w:r>
      <w:r>
        <w:t>ли) в залах ожидания оборудуются информационные стенды. На информационных стендах размещаются следующая информация и документы:</w:t>
      </w:r>
    </w:p>
    <w:p w:rsidR="00000000" w:rsidRDefault="009C5CDC">
      <w:r>
        <w:t>почтовый адрес территориального органа ПФР и его вышестоящего органа;</w:t>
      </w:r>
    </w:p>
    <w:p w:rsidR="00000000" w:rsidRDefault="009C5CDC">
      <w:r>
        <w:t xml:space="preserve">адрес </w:t>
      </w:r>
      <w:hyperlink r:id="rId124" w:history="1">
        <w:r>
          <w:rPr>
            <w:rStyle w:val="a4"/>
          </w:rPr>
          <w:t>сайта</w:t>
        </w:r>
      </w:hyperlink>
      <w:r>
        <w:t xml:space="preserve"> ПФР;</w:t>
      </w:r>
    </w:p>
    <w:p w:rsidR="00000000" w:rsidRDefault="009C5CDC">
      <w:r>
        <w:t>спра</w:t>
      </w:r>
      <w:r>
        <w:t>вочный номер телефона структурного подразделения территориального органа ПФР, номер телефона-автоинформатора (при наличии);</w:t>
      </w:r>
    </w:p>
    <w:p w:rsidR="00000000" w:rsidRDefault="009C5CDC">
      <w:r>
        <w:t>режим работы структурного подразделения территориального органа ПФР;</w:t>
      </w:r>
    </w:p>
    <w:p w:rsidR="00000000" w:rsidRDefault="009C5CDC">
      <w:r>
        <w:t>выдержки из нормативных правовых актов, содержащих нормы, регул</w:t>
      </w:r>
      <w:r>
        <w:t>ирующие деятельность по предоставлению государственной услуги;</w:t>
      </w:r>
    </w:p>
    <w:p w:rsidR="00000000" w:rsidRDefault="009C5CDC">
      <w:bookmarkStart w:id="87" w:name="sub_16216"/>
      <w:r>
        <w:t>перечень категорий граждан, имеющих право на получение государственной услуги;</w:t>
      </w:r>
    </w:p>
    <w:bookmarkEnd w:id="87"/>
    <w:p w:rsidR="00000000" w:rsidRDefault="009C5CDC">
      <w:r>
        <w:t>перечень документов, необходимых для получения государственной услуги;</w:t>
      </w:r>
    </w:p>
    <w:p w:rsidR="00000000" w:rsidRDefault="009C5CDC">
      <w:r>
        <w:t>формы заявлений и образцы</w:t>
      </w:r>
      <w:r>
        <w:t xml:space="preserve"> их заполнения.</w:t>
      </w:r>
    </w:p>
    <w:p w:rsidR="00000000" w:rsidRDefault="009C5CDC">
      <w:r>
        <w:t>Прием граждан по вопросам предоставления государственной услуги осуществляется в кабинках (кабинетах), специально оборудованных для приема граждан, которые оборудуются информационными табличками с указанием:</w:t>
      </w:r>
    </w:p>
    <w:p w:rsidR="00000000" w:rsidRDefault="009C5CDC">
      <w:r>
        <w:t>номера кабинки (кабинета);</w:t>
      </w:r>
    </w:p>
    <w:p w:rsidR="00000000" w:rsidRDefault="009C5CDC">
      <w:r>
        <w:t>фамил</w:t>
      </w:r>
      <w:r>
        <w:t>ии, имени, отчества (при наличии) должностного лица.</w:t>
      </w:r>
    </w:p>
    <w:p w:rsidR="00000000" w:rsidRDefault="009C5CDC">
      <w:r>
        <w:t>Рабочее место должностного лица должно быть оборудовано персональным компьютером с возможностью доступа к необходимым информационным базам данных ПФР и его территориальных органов, принтером и сканером.</w:t>
      </w:r>
    </w:p>
    <w:p w:rsidR="00000000" w:rsidRDefault="009C5CDC"/>
    <w:p w:rsidR="00000000" w:rsidRDefault="009C5CDC">
      <w:pPr>
        <w:pStyle w:val="1"/>
      </w:pPr>
      <w:bookmarkStart w:id="88" w:name="sub_216"/>
      <w:r>
        <w:t>Показатели доступности и качества государственной услуги, в том числе количество взаимодействий гражданина с должностными лицами при предоставлении государственной услуги и их продолжительность, возможность получения государственной услуги в многоф</w:t>
      </w:r>
      <w:r>
        <w:t>ункциональном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bookmarkEnd w:id="88"/>
    <w:p w:rsidR="00000000" w:rsidRDefault="009C5CDC"/>
    <w:p w:rsidR="00000000" w:rsidRDefault="009C5CDC">
      <w:bookmarkStart w:id="89" w:name="sub_1063"/>
      <w:r>
        <w:t>63. Оценка дост</w:t>
      </w:r>
      <w:r>
        <w:t>упности и качества предоставления государственной услуги должна осуществляться по следующим показателям:</w:t>
      </w:r>
    </w:p>
    <w:bookmarkEnd w:id="89"/>
    <w:p w:rsidR="00000000" w:rsidRDefault="009C5CDC">
      <w:r>
        <w:t>степень информированности граждан о порядке предоставления государственной услуги (доступность информации о государственной услуге, возможность</w:t>
      </w:r>
      <w:r>
        <w:t xml:space="preserve"> выбора способа получения информации);</w:t>
      </w:r>
    </w:p>
    <w:p w:rsidR="00000000" w:rsidRDefault="009C5CDC">
      <w:r>
        <w:t xml:space="preserve">возможность выбора гражданином форм предоставления государственной услуги, в том числе с использованием информационно-телекоммуникационных сетей общего пользования (в том числе сети Интернет), включая </w:t>
      </w:r>
      <w:hyperlink r:id="rId125" w:history="1">
        <w:r>
          <w:rPr>
            <w:rStyle w:val="a4"/>
          </w:rPr>
          <w:t>Единый портал</w:t>
        </w:r>
      </w:hyperlink>
      <w:r>
        <w:t>;</w:t>
      </w:r>
    </w:p>
    <w:p w:rsidR="00000000" w:rsidRDefault="009C5CDC">
      <w:r>
        <w:t>возможность обращения за получением государственной услуги в многофункциональный центр;</w:t>
      </w:r>
    </w:p>
    <w:p w:rsidR="00000000" w:rsidRDefault="009C5CDC">
      <w:r>
        <w:lastRenderedPageBreak/>
        <w:t>доступность обращения за предоставлением государственной услуги, в том числе для маломобильных групп населения;</w:t>
      </w:r>
    </w:p>
    <w:p w:rsidR="00000000" w:rsidRDefault="009C5CDC">
      <w:r>
        <w:t>соблюдение сроков пр</w:t>
      </w:r>
      <w:r>
        <w:t>едоставления государственной услуги и сроков выполнения административных процедур при предоставлении государственной услуги;</w:t>
      </w:r>
    </w:p>
    <w:p w:rsidR="00000000" w:rsidRDefault="009C5CDC">
      <w:r>
        <w:t>отсутствие обоснованных жалоб со стороны граждан по результатам предоставления государственной услуги;</w:t>
      </w:r>
    </w:p>
    <w:p w:rsidR="00000000" w:rsidRDefault="009C5CDC">
      <w:r>
        <w:t>предоставление возможности п</w:t>
      </w:r>
      <w:r>
        <w:t>одачи заявления и документов (содержащихся в них сведений), необходимых для предоставления государственной услуги, в форме электронного документа;</w:t>
      </w:r>
    </w:p>
    <w:p w:rsidR="00000000" w:rsidRDefault="009C5CDC">
      <w:r>
        <w:t>предоставление возможности получения информации о ходе предоставления государственной услуги, в том числе с и</w:t>
      </w:r>
      <w:r>
        <w:t>спользованием информационно-коммуникационных технологий.</w:t>
      </w:r>
    </w:p>
    <w:p w:rsidR="00000000" w:rsidRDefault="009C5CDC">
      <w:bookmarkStart w:id="90" w:name="sub_1064"/>
      <w:r>
        <w:t>64. В целях предоставления государственной услуги, консультаций и информирования о ходе предоставления государственной услуги допускается осуществление приема граждан по предварительной запис</w:t>
      </w:r>
      <w:r>
        <w:t>и. Запись на прием проводится при личном обращении гражданина или с использованием средств телефонной связи.</w:t>
      </w:r>
    </w:p>
    <w:p w:rsidR="00000000" w:rsidRDefault="009C5CDC">
      <w:bookmarkStart w:id="91" w:name="sub_1065"/>
      <w:bookmarkEnd w:id="90"/>
      <w:r>
        <w:t>65. Предоставление государственной услуги предусматривает однократное взаимодействие гражданина с должностными лицами.</w:t>
      </w:r>
    </w:p>
    <w:bookmarkEnd w:id="91"/>
    <w:p w:rsidR="00000000" w:rsidRDefault="009C5CDC"/>
    <w:p w:rsidR="00000000" w:rsidRDefault="009C5CDC">
      <w:pPr>
        <w:pStyle w:val="1"/>
      </w:pPr>
      <w:bookmarkStart w:id="92" w:name="sub_217"/>
      <w:r>
        <w:t>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bookmarkEnd w:id="92"/>
    <w:p w:rsidR="00000000" w:rsidRDefault="009C5CDC"/>
    <w:p w:rsidR="00000000" w:rsidRDefault="009C5CDC">
      <w:bookmarkStart w:id="93" w:name="sub_1066"/>
      <w:r>
        <w:t>66. Прием граждан по вопросам предоставлени</w:t>
      </w:r>
      <w:r>
        <w:t>я государственной услуги также может осуществляться должностным лицом на выездном приеме граждан, организованном территориальным органом ПФР.</w:t>
      </w:r>
    </w:p>
    <w:bookmarkEnd w:id="93"/>
    <w:p w:rsidR="00000000" w:rsidRDefault="009C5CDC">
      <w:r>
        <w:t>В отдельных случаях для приема граждан, не имеющих возможности по состоянию здоровья обратиться в территор</w:t>
      </w:r>
      <w:r>
        <w:t>иальный орган ПФР, осуществляется выход (выезд) должностного лица к месту фактического проживания гражданина.</w:t>
      </w:r>
    </w:p>
    <w:p w:rsidR="00000000" w:rsidRDefault="009C5CDC">
      <w:bookmarkStart w:id="94" w:name="sub_1067"/>
      <w:r>
        <w:t xml:space="preserve">67. Гражданин может направить заявление в форме электронного документа через </w:t>
      </w:r>
      <w:hyperlink r:id="rId126" w:history="1">
        <w:r>
          <w:rPr>
            <w:rStyle w:val="a4"/>
          </w:rPr>
          <w:t>Единый портал</w:t>
        </w:r>
      </w:hyperlink>
      <w:r>
        <w:t xml:space="preserve"> путем запо</w:t>
      </w:r>
      <w:r>
        <w:t>лнения соответствующей интерактивной формы заявления с использованием "личного кабинета", обеспечивающего возможность направления и получения однозначной и конфиденциальной информации, также промежуточных сообщений и ответной информации в электронном виде,</w:t>
      </w:r>
      <w:r>
        <w:t xml:space="preserve"> в том числе с использованием </w:t>
      </w:r>
      <w:hyperlink r:id="rId127" w:history="1">
        <w:r>
          <w:rPr>
            <w:rStyle w:val="a4"/>
          </w:rPr>
          <w:t>электронной подписи</w:t>
        </w:r>
      </w:hyperlink>
      <w:r>
        <w:t xml:space="preserve"> в порядке, предусмотренном законодательством Российской Федерации.</w:t>
      </w:r>
    </w:p>
    <w:p w:rsidR="00000000" w:rsidRDefault="009C5CDC">
      <w:bookmarkStart w:id="95" w:name="sub_1068"/>
      <w:bookmarkEnd w:id="94"/>
      <w:r>
        <w:t xml:space="preserve">68. Заявление, принятое через </w:t>
      </w:r>
      <w:hyperlink r:id="rId128" w:history="1">
        <w:r>
          <w:rPr>
            <w:rStyle w:val="a4"/>
          </w:rPr>
          <w:t>Единый портал</w:t>
        </w:r>
      </w:hyperlink>
      <w:r>
        <w:t>, реги</w:t>
      </w:r>
      <w:r>
        <w:t>стрируется на Едином портале в электронном журнале "История обращений по застрахованному лицу" в автоматическом режиме.</w:t>
      </w:r>
    </w:p>
    <w:bookmarkEnd w:id="95"/>
    <w:p w:rsidR="00000000" w:rsidRDefault="009C5CDC">
      <w:r>
        <w:t>Должностное лицо не позднее рабочего дня, в котором территориальным органом ПФР получено заявление, а в случае поступления заявл</w:t>
      </w:r>
      <w:r>
        <w:t>ения в территориальный орган ПФР в нерабочие и праздничные дни - не позднее рабочего дня, следующего за нерабочими и праздничными днями, осуществляет его регистрацию, а также формирует и направляет гражданину электронное уведомление о получении его заявлен</w:t>
      </w:r>
      <w:r>
        <w:t>ия с указанием даты представления в территориальный орган ПФР документов, необходимых для предоставления государственной услуги. Срок представления гражданином документов, необходимых для предоставления государственной услуги, не должен превышать 5 рабочих</w:t>
      </w:r>
      <w:r>
        <w:t xml:space="preserve"> дней со дня получения </w:t>
      </w:r>
      <w:r>
        <w:lastRenderedPageBreak/>
        <w:t>территориальным органом ПФР заявления.</w:t>
      </w:r>
    </w:p>
    <w:p w:rsidR="00000000" w:rsidRDefault="009C5CDC">
      <w:r>
        <w:t xml:space="preserve">При этом указанные в </w:t>
      </w:r>
      <w:hyperlink w:anchor="sub_1013" w:history="1">
        <w:r>
          <w:rPr>
            <w:rStyle w:val="a4"/>
          </w:rPr>
          <w:t>пунктах 13 - 18</w:t>
        </w:r>
      </w:hyperlink>
      <w:r>
        <w:t xml:space="preserve"> Административного регламента сроки рассмотрения заявлений, поступивших в территориальный орган ПФР в электронной форме через </w:t>
      </w:r>
      <w:hyperlink r:id="rId129" w:history="1">
        <w:r>
          <w:rPr>
            <w:rStyle w:val="a4"/>
          </w:rPr>
          <w:t>Единый портал</w:t>
        </w:r>
      </w:hyperlink>
      <w:r>
        <w:t>, исчисляются с даты принятия территориальным органом ПФР документов, необходимых для предоставления государственной услуги.</w:t>
      </w:r>
    </w:p>
    <w:p w:rsidR="00000000" w:rsidRDefault="009C5CDC">
      <w:r>
        <w:t xml:space="preserve">При представлении гражданином, подавшим заявление в территориальный орган ПФР через </w:t>
      </w:r>
      <w:hyperlink r:id="rId130" w:history="1">
        <w:r>
          <w:rPr>
            <w:rStyle w:val="a4"/>
          </w:rPr>
          <w:t>Единый портал</w:t>
        </w:r>
      </w:hyperlink>
      <w:r>
        <w:t>, документов, необходимых для предоставления государственной услуги, должностное лицо в день обращения регистрирует их и выдает расписку-уведомление гражданину на руки.</w:t>
      </w:r>
    </w:p>
    <w:p w:rsidR="00000000" w:rsidRDefault="009C5CDC">
      <w:r>
        <w:t>В случае непредставления в течение 5 раб</w:t>
      </w:r>
      <w:r>
        <w:t xml:space="preserve">очих дней со дня получения территориальным органом ПФР заявления документов, необходимых для предоставления государственной услуги, гражданин уведомляется через </w:t>
      </w:r>
      <w:hyperlink r:id="rId131" w:history="1">
        <w:r>
          <w:rPr>
            <w:rStyle w:val="a4"/>
          </w:rPr>
          <w:t>Единый портал</w:t>
        </w:r>
      </w:hyperlink>
      <w:r>
        <w:t xml:space="preserve"> об оставлении заявления без рассмотрения тер</w:t>
      </w:r>
      <w:r>
        <w:t>риториальным органом ПФР с указанием причин оставления заявления без рассмотрения в течение 5 рабочих дней.</w:t>
      </w:r>
    </w:p>
    <w:p w:rsidR="00000000" w:rsidRDefault="009C5CDC">
      <w:bookmarkStart w:id="96" w:name="sub_1069"/>
      <w:r>
        <w:t>69. Прием территориальным органом ПФР документов, необходимых для предоставления государственной услуги, проверка правильности их оформления</w:t>
      </w:r>
      <w:r>
        <w:t xml:space="preserve">, их регистрация, рассмотрение и принятие решения осуществляется в порядке, предусмотренном </w:t>
      </w:r>
      <w:hyperlink w:anchor="sub_1073" w:history="1">
        <w:r>
          <w:rPr>
            <w:rStyle w:val="a4"/>
          </w:rPr>
          <w:t>пунктами 73 - 93</w:t>
        </w:r>
      </w:hyperlink>
      <w:r>
        <w:t xml:space="preserve"> Административного регламента.</w:t>
      </w:r>
    </w:p>
    <w:p w:rsidR="00000000" w:rsidRDefault="009C5CDC">
      <w:bookmarkStart w:id="97" w:name="sub_1070"/>
      <w:bookmarkEnd w:id="96"/>
      <w:r>
        <w:t xml:space="preserve">70. Гражданин вправе обратиться с заявлением в многофункциональный центр в </w:t>
      </w:r>
      <w:r>
        <w:t xml:space="preserve">случае, если между территориальными органами ПФР, предоставляющими государственную услугу, указанными в </w:t>
      </w:r>
      <w:hyperlink w:anchor="sub_1074" w:history="1">
        <w:r>
          <w:rPr>
            <w:rStyle w:val="a4"/>
          </w:rPr>
          <w:t>пунктах 74-75</w:t>
        </w:r>
      </w:hyperlink>
      <w:r>
        <w:t xml:space="preserve"> Административного регламента, и многофункциональным центром заключено соглашение о взаимодействии и государствен</w:t>
      </w:r>
      <w:r>
        <w:t>ная услуга предусмотрена перечнем, установленным соглашением.</w:t>
      </w:r>
    </w:p>
    <w:p w:rsidR="00000000" w:rsidRDefault="009C5CDC">
      <w:bookmarkStart w:id="98" w:name="sub_1071"/>
      <w:bookmarkEnd w:id="97"/>
      <w:r>
        <w:t xml:space="preserve">71. Гражданам обеспечивается возможность получения информации о предоставляемой государственной услуге на </w:t>
      </w:r>
      <w:hyperlink r:id="rId132" w:history="1">
        <w:r>
          <w:rPr>
            <w:rStyle w:val="a4"/>
          </w:rPr>
          <w:t>Едином портале</w:t>
        </w:r>
      </w:hyperlink>
      <w:r>
        <w:t>.</w:t>
      </w:r>
    </w:p>
    <w:bookmarkEnd w:id="98"/>
    <w:p w:rsidR="00000000" w:rsidRDefault="009C5CDC"/>
    <w:p w:rsidR="00000000" w:rsidRDefault="009C5CDC">
      <w:pPr>
        <w:pStyle w:val="1"/>
      </w:pPr>
      <w:bookmarkStart w:id="99" w:name="sub_300"/>
      <w:r>
        <w:t xml:space="preserve">III. Состав, последовательность и сроки выполнения административных процедур, требования к порядку их выполнения, в том числе особенностей выполнения административных процедур в электронной форме </w:t>
      </w:r>
      <w:r>
        <w:br/>
        <w:t>Исчерпывающий перечень административных процедур</w:t>
      </w:r>
    </w:p>
    <w:bookmarkEnd w:id="99"/>
    <w:p w:rsidR="00000000" w:rsidRDefault="009C5CDC"/>
    <w:p w:rsidR="00000000" w:rsidRDefault="009C5CDC">
      <w:bookmarkStart w:id="100" w:name="sub_1072"/>
      <w:r>
        <w:t>72. Предоставление государственной услуги включает в себя следующие административные процедуры:</w:t>
      </w:r>
    </w:p>
    <w:bookmarkEnd w:id="100"/>
    <w:p w:rsidR="00000000" w:rsidRDefault="009C5CDC">
      <w:r>
        <w:t>прием и регистрация заявления и документов, необходимых для предоставления государственной услуги;</w:t>
      </w:r>
    </w:p>
    <w:p w:rsidR="00000000" w:rsidRDefault="009C5CDC">
      <w:r>
        <w:t>истребование документов (сведений) в рамках меж</w:t>
      </w:r>
      <w:r>
        <w:t>ведомственного взаимодействия;</w:t>
      </w:r>
    </w:p>
    <w:p w:rsidR="00000000" w:rsidRDefault="009C5CDC">
      <w:r>
        <w:t>рассмотрение заявления и определение в соответствии с законодательством Российской Федерации на основании представленных документов наличия либо отсутствия у гражданина права на получение государственной услуги;</w:t>
      </w:r>
    </w:p>
    <w:p w:rsidR="00000000" w:rsidRDefault="009C5CDC">
      <w:r>
        <w:t>принятие реше</w:t>
      </w:r>
      <w:r>
        <w:t>ния о результате предоставления государственной услуги.</w:t>
      </w:r>
    </w:p>
    <w:p w:rsidR="00000000" w:rsidRDefault="009C5CDC">
      <w:r>
        <w:t xml:space="preserve">Блок-схема оказания государственной услуги по установлению трудовых пенсий и пенсий по государственному пенсионному обеспечению предусмотрена </w:t>
      </w:r>
      <w:hyperlink w:anchor="sub_17000" w:history="1">
        <w:r>
          <w:rPr>
            <w:rStyle w:val="a4"/>
          </w:rPr>
          <w:t>приложением N 7</w:t>
        </w:r>
      </w:hyperlink>
      <w:r>
        <w:t xml:space="preserve"> к Административ</w:t>
      </w:r>
      <w:r>
        <w:t>ному регламенту.</w:t>
      </w:r>
    </w:p>
    <w:p w:rsidR="00000000" w:rsidRDefault="009C5CDC"/>
    <w:p w:rsidR="00000000" w:rsidRDefault="009C5CDC">
      <w:pPr>
        <w:pStyle w:val="1"/>
      </w:pPr>
      <w:bookmarkStart w:id="101" w:name="sub_301"/>
      <w:r>
        <w:t>Административная процедура по приему и регистрации заявления и документов, необходимых для предоставления государственной услуги</w:t>
      </w:r>
    </w:p>
    <w:bookmarkEnd w:id="101"/>
    <w:p w:rsidR="00000000" w:rsidRDefault="009C5CDC"/>
    <w:p w:rsidR="00000000" w:rsidRDefault="009C5CDC">
      <w:bookmarkStart w:id="102" w:name="sub_1073"/>
      <w:r>
        <w:lastRenderedPageBreak/>
        <w:t>73. Основанием для начала административной процедуры является личное обращение граждан</w:t>
      </w:r>
      <w:r>
        <w:t>ина в территориальный орган ПФР с заявлением и документами, необходимыми для предоставления государственной услуги, либо поступление заявления и документов, необходимых для предоставления государственной услуги, в территориальный орган ПФР по почте или в ф</w:t>
      </w:r>
      <w:r>
        <w:t>орме электронного документа.</w:t>
      </w:r>
    </w:p>
    <w:bookmarkEnd w:id="102"/>
    <w:p w:rsidR="00000000" w:rsidRDefault="009C5CDC">
      <w:r>
        <w:t>Граждане могут обращаться за пенсией в любое время после возникновения права на нее без ограничения каким-либо сроком путем подачи заявления в территориальный орган ПФР непосредственно, через представителя, путем направ</w:t>
      </w:r>
      <w:r>
        <w:t>ления заявления по почте или в электронной форме.</w:t>
      </w:r>
    </w:p>
    <w:p w:rsidR="00000000" w:rsidRDefault="009C5CDC">
      <w:r>
        <w:t>Заявление о назначении пенсии граждан, обращающихся за назначением пенсии по старости, может быть принято территориальным органом ПФР и до наступления пенсионного возраста гражданина, однако не ранее чем за</w:t>
      </w:r>
      <w:r>
        <w:t xml:space="preserve"> месяц до возникновения права на эту пенсию. Днем обращения за предоставлением государственной услуги считается день приема территориальным органом ПФР заявления и документов, необходимых для предоставления государственной услуги, а при их направлении по п</w:t>
      </w:r>
      <w:r>
        <w:t>очте либо их представлении в форме электронного документа днем обращения за предоставлением государственной услуги считается дата, указанная на почтовом штемпеле организации федеральной почтовой связи по месту отправления данного заявления, дата регистраци</w:t>
      </w:r>
      <w:r>
        <w:t xml:space="preserve">и заявления на </w:t>
      </w:r>
      <w:hyperlink r:id="rId133" w:history="1">
        <w:r>
          <w:rPr>
            <w:rStyle w:val="a4"/>
          </w:rPr>
          <w:t>Едином портале</w:t>
        </w:r>
      </w:hyperlink>
      <w:r>
        <w:t>.</w:t>
      </w:r>
    </w:p>
    <w:p w:rsidR="00000000" w:rsidRDefault="009C5CDC">
      <w:bookmarkStart w:id="103" w:name="sub_1074"/>
      <w:r>
        <w:t>74. Заявление о назначении пенсии подается в территориальный орган ПФР по месту жительства гражданина.</w:t>
      </w:r>
    </w:p>
    <w:bookmarkEnd w:id="103"/>
    <w:p w:rsidR="00000000" w:rsidRDefault="009C5CDC">
      <w:r>
        <w:t>Граждане Российской Федерации, не имеющие подтвержденного регистрацие</w:t>
      </w:r>
      <w:r>
        <w:t>й места жительства на территории Российской Федерации, подают заявление о назначении пенсии в территориальный орган ПФР по своему месту пребывания.</w:t>
      </w:r>
    </w:p>
    <w:p w:rsidR="00000000" w:rsidRDefault="009C5CDC">
      <w:r>
        <w:t xml:space="preserve">Граждане Российской Федерации, не имеющие подтвержденного регистрацией места жительства и места пребывания, </w:t>
      </w:r>
      <w:r>
        <w:t>подают заявление о назначении пенсии в территориальный орган ПФР по месту своего фактического проживания.</w:t>
      </w:r>
    </w:p>
    <w:p w:rsidR="00000000" w:rsidRDefault="009C5CDC">
      <w:r>
        <w:t>Граждане, осужденные к лишению свободы, подают заявление в территориальный орган ПФР по месту нахождения исправительного учреждения, в котором они отб</w:t>
      </w:r>
      <w:r>
        <w:t>ывают наказание, через администрацию этого учреждения.</w:t>
      </w:r>
    </w:p>
    <w:p w:rsidR="00000000" w:rsidRDefault="009C5CDC">
      <w:r>
        <w:t>В тех случаях, когда лицо, которому назначается пенсия, является несовершеннолетним или недееспособным, заявление о назначении пенсии подается в территориальный орган ПФР по месту жительства его родите</w:t>
      </w:r>
      <w:r>
        <w:t>ля (усыновителя, опекуна, попечителя). При этом если родители (усыновители) ребенка проживают раздельно, то заявление о назначении пенсии подается в территориальный орган ПФР по месту жительства того из родителей (усыновителей), с которым проживает ребенок</w:t>
      </w:r>
      <w:r>
        <w:t>.</w:t>
      </w:r>
    </w:p>
    <w:p w:rsidR="00000000" w:rsidRDefault="009C5CDC">
      <w:r>
        <w:t>В том случае, если законным представителем несовершеннолетнего или недееспособного лица является соответствующая организация, в которую помещено под надзор несовершеннолетнее лицо или проживает недееспособное лицо, заявление подается в территориальный ор</w:t>
      </w:r>
      <w:r>
        <w:t>ган ПФР по месту нахождения этой организации.</w:t>
      </w:r>
    </w:p>
    <w:p w:rsidR="00000000" w:rsidRDefault="009C5CDC">
      <w:r>
        <w:t>Несовершеннолетний, достигший 14 лет, вправе обратиться за назначением пенсии самостоятельно в соответствии с Административным регламентом.</w:t>
      </w:r>
    </w:p>
    <w:p w:rsidR="00000000" w:rsidRDefault="009C5CDC">
      <w:bookmarkStart w:id="104" w:name="sub_1075"/>
      <w:r>
        <w:t>75. Заявления о переводе с одного вида пенсии на другой, о пер</w:t>
      </w:r>
      <w:r>
        <w:t>ерасчете размера пенсии, о назначении пенсии при обращении за установлением доли страховой части трудовой пенсии по старости, об отказе в получении установленной страховой части трудовой пенсии по старости, об отказе от корректировки размера трудовой пенси</w:t>
      </w:r>
      <w:r>
        <w:t>и подаются в территориальный орган ПФР по месту нахождения выплатного (пенсионного) дела гражданина.</w:t>
      </w:r>
    </w:p>
    <w:p w:rsidR="00000000" w:rsidRDefault="009C5CDC">
      <w:bookmarkStart w:id="105" w:name="sub_1076"/>
      <w:bookmarkEnd w:id="104"/>
      <w:r>
        <w:t xml:space="preserve">76. Граждане, которым пенсии назначены в соответствии с </w:t>
      </w:r>
      <w:hyperlink r:id="rId134" w:history="1">
        <w:r>
          <w:rPr>
            <w:rStyle w:val="a4"/>
          </w:rPr>
          <w:t>Законом</w:t>
        </w:r>
      </w:hyperlink>
      <w:r>
        <w:t xml:space="preserve"> от 12 февраля 1993 г. N 4468-1, при возникно</w:t>
      </w:r>
      <w:r>
        <w:t xml:space="preserve">вении права на пенсии в соответствии с </w:t>
      </w:r>
      <w:hyperlink r:id="rId135" w:history="1">
        <w:r>
          <w:rPr>
            <w:rStyle w:val="a4"/>
          </w:rPr>
          <w:t>Федеральным законом</w:t>
        </w:r>
      </w:hyperlink>
      <w:r>
        <w:t xml:space="preserve"> от 17 декабря 2001 г. N 173-ФЗ и </w:t>
      </w:r>
      <w:hyperlink r:id="rId136" w:history="1">
        <w:r>
          <w:rPr>
            <w:rStyle w:val="a4"/>
          </w:rPr>
          <w:t>Федеральным законом</w:t>
        </w:r>
      </w:hyperlink>
      <w:r>
        <w:t xml:space="preserve"> от 15 декабря 2001 г. N 166-ФЗ обращаются за ними в порядке, предусмотре</w:t>
      </w:r>
      <w:r>
        <w:t>нном Административным регламентом.</w:t>
      </w:r>
    </w:p>
    <w:p w:rsidR="00000000" w:rsidRDefault="009C5CDC">
      <w:bookmarkStart w:id="106" w:name="sub_1077"/>
      <w:bookmarkEnd w:id="105"/>
      <w:r>
        <w:t>77. Прием заявления и документов, необходимых для предоставления государственной услуги, производится должностным лицом.</w:t>
      </w:r>
    </w:p>
    <w:p w:rsidR="00000000" w:rsidRDefault="009C5CDC">
      <w:bookmarkStart w:id="107" w:name="sub_1078"/>
      <w:bookmarkEnd w:id="106"/>
      <w:r>
        <w:t>78. При рассмотрении заявления и представленных документов должностн</w:t>
      </w:r>
      <w:r>
        <w:t>ое лицо дает оценку правильности оформления указанных документов, полноты содержащихся в них сведений.</w:t>
      </w:r>
    </w:p>
    <w:p w:rsidR="00000000" w:rsidRDefault="009C5CDC">
      <w:bookmarkStart w:id="108" w:name="sub_1079"/>
      <w:bookmarkEnd w:id="107"/>
      <w:r>
        <w:t>79. По результатам рассмотрения заявления и представленных документов должностное лицо регистрирует заявление в журнале регистрации заявл</w:t>
      </w:r>
      <w:r>
        <w:t>ений и решений территориального органа ПФР.</w:t>
      </w:r>
    </w:p>
    <w:p w:rsidR="00000000" w:rsidRDefault="009C5CDC">
      <w:bookmarkStart w:id="109" w:name="sub_1080"/>
      <w:bookmarkEnd w:id="108"/>
      <w:r>
        <w:t>80. По результатам приема и регистрации заявления и документов, необходимых для предоставления государственной услуги, должностное лицо оформляет расписку-уведомление или расписку в 2-х экземпляра</w:t>
      </w:r>
      <w:r>
        <w:t>х, один из которых с подлинниками документов, подлежащих возврату в момент приема заявления, выдается гражданину на руки либо направляется по почте с сопроводительным письмом заказным почтовым отправлением с описью вложения, или гражданину направляется уве</w:t>
      </w:r>
      <w:r>
        <w:t>домление в электронном виде.</w:t>
      </w:r>
    </w:p>
    <w:p w:rsidR="00000000" w:rsidRDefault="009C5CDC">
      <w:bookmarkStart w:id="110" w:name="sub_1081"/>
      <w:bookmarkEnd w:id="109"/>
      <w:r>
        <w:t xml:space="preserve">81. Реализация административной процедуры по приему и регистрации заявления и документов, необходимых для предоставления государственной услуги, осуществляется в срок, указанный в </w:t>
      </w:r>
      <w:hyperlink w:anchor="sub_1060" w:history="1">
        <w:r>
          <w:rPr>
            <w:rStyle w:val="a4"/>
          </w:rPr>
          <w:t>пункте 6</w:t>
        </w:r>
        <w:r>
          <w:rPr>
            <w:rStyle w:val="a4"/>
          </w:rPr>
          <w:t>0</w:t>
        </w:r>
      </w:hyperlink>
      <w:r>
        <w:t xml:space="preserve"> Административного регламента.</w:t>
      </w:r>
    </w:p>
    <w:p w:rsidR="00000000" w:rsidRDefault="009C5CDC">
      <w:bookmarkStart w:id="111" w:name="sub_1082"/>
      <w:bookmarkEnd w:id="110"/>
      <w:r>
        <w:t>82. Результатом административной процедуры является прием и регистрация заявления и документов, необходимых для предоставления государственной услуги.</w:t>
      </w:r>
    </w:p>
    <w:bookmarkEnd w:id="111"/>
    <w:p w:rsidR="00000000" w:rsidRDefault="009C5CDC"/>
    <w:p w:rsidR="00000000" w:rsidRDefault="009C5CDC">
      <w:pPr>
        <w:pStyle w:val="1"/>
      </w:pPr>
      <w:bookmarkStart w:id="112" w:name="sub_302"/>
      <w:r>
        <w:t>Административная процедура по истребованию документов (сведений) в рамках межведомственного взаимодействия</w:t>
      </w:r>
    </w:p>
    <w:bookmarkEnd w:id="112"/>
    <w:p w:rsidR="00000000" w:rsidRDefault="009C5CDC"/>
    <w:p w:rsidR="00000000" w:rsidRDefault="009C5CDC">
      <w:bookmarkStart w:id="113" w:name="sub_1083"/>
      <w:r>
        <w:t xml:space="preserve">83. Основанием для начала административной процедуры является необходимость истребования документов, предусмотренных </w:t>
      </w:r>
      <w:hyperlink w:anchor="sub_1044" w:history="1">
        <w:r>
          <w:rPr>
            <w:rStyle w:val="a4"/>
          </w:rPr>
          <w:t>пунктами 44 - 49</w:t>
        </w:r>
      </w:hyperlink>
      <w:r>
        <w:t xml:space="preserve"> Административного регламента.</w:t>
      </w:r>
    </w:p>
    <w:p w:rsidR="00000000" w:rsidRDefault="009C5CDC">
      <w:bookmarkStart w:id="114" w:name="sub_1084"/>
      <w:bookmarkEnd w:id="113"/>
      <w:r>
        <w:t>84. Территориальные органы ПФР в рамках предоставления государственной услуги взаимодействуют с:</w:t>
      </w:r>
    </w:p>
    <w:bookmarkEnd w:id="114"/>
    <w:p w:rsidR="00000000" w:rsidRDefault="009C5CDC">
      <w:r>
        <w:t>органами записи актов гражданского состояния;</w:t>
      </w:r>
    </w:p>
    <w:p w:rsidR="00000000" w:rsidRDefault="009C5CDC">
      <w:r>
        <w:t>Министерством обороны Российской</w:t>
      </w:r>
      <w:r>
        <w:t xml:space="preserve"> Федерации;</w:t>
      </w:r>
    </w:p>
    <w:p w:rsidR="00000000" w:rsidRDefault="009C5CDC">
      <w:r>
        <w:t>Министерством внутренних дел Российской Федерации;</w:t>
      </w:r>
    </w:p>
    <w:p w:rsidR="00000000" w:rsidRDefault="009C5CDC">
      <w:r>
        <w:t>Министерством Российской Федерации по делам гражданской обороны, чрезвычайным ситуациям и ликвидации последствий стихийных бедствий;</w:t>
      </w:r>
    </w:p>
    <w:p w:rsidR="00000000" w:rsidRDefault="009C5CDC">
      <w:r>
        <w:t>Министерством иностранных дел Российской Федерации;</w:t>
      </w:r>
    </w:p>
    <w:p w:rsidR="00000000" w:rsidRDefault="009C5CDC">
      <w:r>
        <w:t>Федераль</w:t>
      </w:r>
      <w:r>
        <w:t>ной службой безопасности Российской Федерации;</w:t>
      </w:r>
    </w:p>
    <w:p w:rsidR="00000000" w:rsidRDefault="009C5CDC">
      <w:r>
        <w:t>Федеральной службой охраны Российской Федерации;</w:t>
      </w:r>
    </w:p>
    <w:p w:rsidR="00000000" w:rsidRDefault="009C5CDC">
      <w:r>
        <w:t>Федеральной таможенной службой Российской Федерации;</w:t>
      </w:r>
    </w:p>
    <w:p w:rsidR="00000000" w:rsidRDefault="009C5CDC">
      <w:r>
        <w:t>Федеральной службой по контролю за оборотом наркотиков Российской Федерации;</w:t>
      </w:r>
    </w:p>
    <w:p w:rsidR="00000000" w:rsidRDefault="009C5CDC">
      <w:r>
        <w:t>Федеральной службой исполнения</w:t>
      </w:r>
      <w:r>
        <w:t xml:space="preserve"> наказаний Российской Федерации;</w:t>
      </w:r>
    </w:p>
    <w:p w:rsidR="00000000" w:rsidRDefault="009C5CDC">
      <w:r>
        <w:t>Федеральной налоговой службой Российской Федерации;</w:t>
      </w:r>
    </w:p>
    <w:p w:rsidR="00000000" w:rsidRDefault="009C5CDC">
      <w:r>
        <w:t>Федеральным медико-биологическим агентством Российской Федерации;</w:t>
      </w:r>
    </w:p>
    <w:p w:rsidR="00000000" w:rsidRDefault="009C5CDC">
      <w:r>
        <w:t>органами государственной власти субъектов Российской Федерации в области содействия занятости населения;</w:t>
      </w:r>
    </w:p>
    <w:p w:rsidR="00000000" w:rsidRDefault="009C5CDC">
      <w:r>
        <w:t>органами местного самоуправления.</w:t>
      </w:r>
    </w:p>
    <w:p w:rsidR="00000000" w:rsidRDefault="009C5CDC">
      <w:bookmarkStart w:id="115" w:name="sub_1085"/>
      <w:r>
        <w:lastRenderedPageBreak/>
        <w:t>85. Должностное лицо не позднее одного рабочего дня, следующего за днем регистрации заявления, направляет в государственные органы, органы местного самоуправления и подведомственные государственным органам или орга</w:t>
      </w:r>
      <w:r>
        <w:t xml:space="preserve">нам местного самоуправления организации, располагающие документами (сведениями), указанными в </w:t>
      </w:r>
      <w:hyperlink w:anchor="sub_1044" w:history="1">
        <w:r>
          <w:rPr>
            <w:rStyle w:val="a4"/>
          </w:rPr>
          <w:t>пунктах 44 - 49</w:t>
        </w:r>
      </w:hyperlink>
      <w:r>
        <w:t xml:space="preserve"> Административного регламента, запрос об их представлении.</w:t>
      </w:r>
    </w:p>
    <w:p w:rsidR="00000000" w:rsidRDefault="009C5CDC">
      <w:bookmarkStart w:id="116" w:name="sub_1086"/>
      <w:bookmarkEnd w:id="115"/>
      <w:r>
        <w:t>86. Государственные органы, органы местного са</w:t>
      </w:r>
      <w:r>
        <w:t>моуправления и подведомственные государственным органам или органам местного самоуправления организации, в распоряжении которых находятся документы, необходимые для установления пенсии, не позднее 5 рабочих дней со дня поступления указанного запроса предст</w:t>
      </w:r>
      <w:r>
        <w:t>авляют их в территориальный орган ПФР.</w:t>
      </w:r>
    </w:p>
    <w:p w:rsidR="00000000" w:rsidRDefault="009C5CDC">
      <w:bookmarkStart w:id="117" w:name="sub_1087"/>
      <w:bookmarkEnd w:id="116"/>
      <w:r>
        <w:t>87. Результатом административной процедуры является получение территориальным органом ПФР запрошенных сведений в рамках межведомственного электронного взаимодействия.</w:t>
      </w:r>
    </w:p>
    <w:bookmarkEnd w:id="117"/>
    <w:p w:rsidR="00000000" w:rsidRDefault="009C5CDC"/>
    <w:p w:rsidR="00000000" w:rsidRDefault="009C5CDC">
      <w:pPr>
        <w:pStyle w:val="1"/>
      </w:pPr>
      <w:bookmarkStart w:id="118" w:name="sub_303"/>
      <w:r>
        <w:t>Административная п</w:t>
      </w:r>
      <w:r>
        <w:t>роцедура по рассмотрению заявления и определению в соответствии с законодательством Российской Федерации на основании представленных документов наличия либо отсутствия у гражданина права на получение государственной услуги</w:t>
      </w:r>
    </w:p>
    <w:bookmarkEnd w:id="118"/>
    <w:p w:rsidR="00000000" w:rsidRDefault="009C5CDC"/>
    <w:p w:rsidR="00000000" w:rsidRDefault="009C5CDC">
      <w:bookmarkStart w:id="119" w:name="sub_1088"/>
      <w:r>
        <w:t>88. Основанием дл</w:t>
      </w:r>
      <w:r>
        <w:t xml:space="preserve">я начала административной процедуры является поступление в территориальный орган ПФР заявления и документов, предусмотренных в </w:t>
      </w:r>
      <w:hyperlink w:anchor="sub_1020" w:history="1">
        <w:r>
          <w:rPr>
            <w:rStyle w:val="a4"/>
          </w:rPr>
          <w:t>пунктами 20</w:t>
        </w:r>
      </w:hyperlink>
      <w:r>
        <w:t xml:space="preserve">, </w:t>
      </w:r>
      <w:hyperlink w:anchor="sub_1023" w:history="1">
        <w:r>
          <w:rPr>
            <w:rStyle w:val="a4"/>
          </w:rPr>
          <w:t>23 - 40</w:t>
        </w:r>
      </w:hyperlink>
      <w:r>
        <w:t xml:space="preserve">, </w:t>
      </w:r>
      <w:hyperlink w:anchor="sub_1044" w:history="1">
        <w:r>
          <w:rPr>
            <w:rStyle w:val="a4"/>
          </w:rPr>
          <w:t>44 - 49</w:t>
        </w:r>
      </w:hyperlink>
      <w:r>
        <w:t xml:space="preserve"> Административного рег</w:t>
      </w:r>
      <w:r>
        <w:t>ламента.</w:t>
      </w:r>
    </w:p>
    <w:p w:rsidR="00000000" w:rsidRDefault="009C5CDC">
      <w:bookmarkStart w:id="120" w:name="sub_1089"/>
      <w:bookmarkEnd w:id="119"/>
      <w:r>
        <w:t>89. Должностное лицо рассматривает заявление и представленные документы и определяет наличие либо отсутствие у гражданина права на получение государственной услуги в соответствии с законодательством Российской Федерации в сроки, ук</w:t>
      </w:r>
      <w:r>
        <w:t xml:space="preserve">азанные в </w:t>
      </w:r>
      <w:hyperlink w:anchor="sub_1013" w:history="1">
        <w:r>
          <w:rPr>
            <w:rStyle w:val="a4"/>
          </w:rPr>
          <w:t>пунктах 13 - 17</w:t>
        </w:r>
      </w:hyperlink>
      <w:r>
        <w:t xml:space="preserve"> Административного регламента.</w:t>
      </w:r>
    </w:p>
    <w:p w:rsidR="00000000" w:rsidRDefault="009C5CDC">
      <w:bookmarkStart w:id="121" w:name="sub_1090"/>
      <w:bookmarkEnd w:id="120"/>
      <w:r>
        <w:t>90. Ре</w:t>
      </w:r>
      <w:r>
        <w:t>зультатом административной процедуры является определение должностным лицом наличия либо отсутствия у гражданина права на получение государственной услуги.</w:t>
      </w:r>
    </w:p>
    <w:bookmarkEnd w:id="121"/>
    <w:p w:rsidR="00000000" w:rsidRDefault="009C5CDC"/>
    <w:p w:rsidR="00000000" w:rsidRDefault="009C5CDC">
      <w:pPr>
        <w:pStyle w:val="1"/>
      </w:pPr>
      <w:bookmarkStart w:id="122" w:name="sub_304"/>
      <w:r>
        <w:t>Административная процедура по принятию решения о результате предоставления государственной услуги</w:t>
      </w:r>
    </w:p>
    <w:bookmarkEnd w:id="122"/>
    <w:p w:rsidR="00000000" w:rsidRDefault="009C5CDC"/>
    <w:p w:rsidR="00000000" w:rsidRDefault="009C5CDC">
      <w:bookmarkStart w:id="123" w:name="sub_1091"/>
      <w:r>
        <w:t>91. Основанием для начала административной процедуры является результат рассмотрения должностным лицом заявления и документов, предусмотренных</w:t>
      </w:r>
      <w:r>
        <w:t xml:space="preserve"> </w:t>
      </w:r>
      <w:hyperlink w:anchor="sub_1020" w:history="1">
        <w:r>
          <w:rPr>
            <w:rStyle w:val="a4"/>
          </w:rPr>
          <w:t>пунктами 20</w:t>
        </w:r>
      </w:hyperlink>
      <w:r>
        <w:t xml:space="preserve">, </w:t>
      </w:r>
      <w:hyperlink w:anchor="sub_1023" w:history="1">
        <w:r>
          <w:rPr>
            <w:rStyle w:val="a4"/>
          </w:rPr>
          <w:t>23 - 40</w:t>
        </w:r>
      </w:hyperlink>
      <w:r>
        <w:t xml:space="preserve">, </w:t>
      </w:r>
      <w:hyperlink w:anchor="sub_1044" w:history="1">
        <w:r>
          <w:rPr>
            <w:rStyle w:val="a4"/>
          </w:rPr>
          <w:t>44 - 49</w:t>
        </w:r>
      </w:hyperlink>
      <w:r>
        <w:t xml:space="preserve"> Административного регламента.</w:t>
      </w:r>
    </w:p>
    <w:p w:rsidR="00000000" w:rsidRDefault="009C5CDC">
      <w:bookmarkStart w:id="124" w:name="sub_1092"/>
      <w:bookmarkEnd w:id="123"/>
      <w:r>
        <w:t xml:space="preserve">92. По результатам рассмотрения заявления и документов, предусмотренных </w:t>
      </w:r>
      <w:hyperlink w:anchor="sub_1020" w:history="1">
        <w:r>
          <w:rPr>
            <w:rStyle w:val="a4"/>
          </w:rPr>
          <w:t>пункта</w:t>
        </w:r>
        <w:r>
          <w:rPr>
            <w:rStyle w:val="a4"/>
          </w:rPr>
          <w:t>ми 20</w:t>
        </w:r>
      </w:hyperlink>
      <w:r>
        <w:t xml:space="preserve">, </w:t>
      </w:r>
      <w:hyperlink w:anchor="sub_1023" w:history="1">
        <w:r>
          <w:rPr>
            <w:rStyle w:val="a4"/>
          </w:rPr>
          <w:t>23 - 40</w:t>
        </w:r>
      </w:hyperlink>
      <w:r>
        <w:t xml:space="preserve">, </w:t>
      </w:r>
      <w:hyperlink w:anchor="sub_1044" w:history="1">
        <w:r>
          <w:rPr>
            <w:rStyle w:val="a4"/>
          </w:rPr>
          <w:t>44 - 49</w:t>
        </w:r>
      </w:hyperlink>
      <w:r>
        <w:t xml:space="preserve"> Административного регламента территориальным органом ПФР принимается решение об удовлетворении либо об отказе в удовлетворении поданного заявления.</w:t>
      </w:r>
    </w:p>
    <w:p w:rsidR="00000000" w:rsidRDefault="009C5CDC">
      <w:bookmarkStart w:id="125" w:name="sub_1093"/>
      <w:bookmarkEnd w:id="124"/>
      <w:r>
        <w:t>93. Результат</w:t>
      </w:r>
      <w:r>
        <w:t>ом административной процедуры является принятие территориальным органом ПФР решения об удовлетворении либо об отказе в удовлетворении поданного заявления.</w:t>
      </w:r>
    </w:p>
    <w:bookmarkEnd w:id="125"/>
    <w:p w:rsidR="00000000" w:rsidRDefault="009C5CDC"/>
    <w:p w:rsidR="00000000" w:rsidRDefault="009C5CDC">
      <w:pPr>
        <w:pStyle w:val="1"/>
      </w:pPr>
      <w:bookmarkStart w:id="126" w:name="sub_400"/>
      <w:r>
        <w:t>IV. Формы контроля за исполнением Административного регламента</w:t>
      </w:r>
    </w:p>
    <w:bookmarkEnd w:id="126"/>
    <w:p w:rsidR="00000000" w:rsidRDefault="009C5CDC"/>
    <w:p w:rsidR="00000000" w:rsidRDefault="009C5CDC">
      <w:pPr>
        <w:pStyle w:val="1"/>
      </w:pPr>
      <w:bookmarkStart w:id="127" w:name="sub_401"/>
      <w:r>
        <w:t>Порядок</w:t>
      </w:r>
      <w:r>
        <w:t xml:space="preserve"> осуществления текущего контроля за соблюдением и исполнением </w:t>
      </w:r>
      <w:r>
        <w:lastRenderedPageBreak/>
        <w:t>ответственными должностными лицами территориального органа ПФР положений Административного регламента и иных нормативных правовых актов, устанавливающих требования к предоставлению государственн</w:t>
      </w:r>
      <w:r>
        <w:t>ой услуги, а также принятием ими решений</w:t>
      </w:r>
    </w:p>
    <w:bookmarkEnd w:id="127"/>
    <w:p w:rsidR="00000000" w:rsidRDefault="009C5CDC"/>
    <w:p w:rsidR="00000000" w:rsidRDefault="009C5CDC">
      <w:bookmarkStart w:id="128" w:name="sub_1094"/>
      <w:r>
        <w:t>94. Текущий контроль за соблюдением и исполнением должностным лицом положений Административного регламента, иных нормативных правовых актов, устанавливающих требования к предоставлению государственно</w:t>
      </w:r>
      <w:r>
        <w:t>й услуги, осуществляется руководителем структурного подразделения территориального органа ПФР, ответственного за предоставление государственной услуги, а также руководством территориального органа ПФР.</w:t>
      </w:r>
    </w:p>
    <w:p w:rsidR="00000000" w:rsidRDefault="009C5CDC">
      <w:bookmarkStart w:id="129" w:name="sub_1095"/>
      <w:bookmarkEnd w:id="128"/>
      <w:r>
        <w:t>95. Текущий контроль за предоставление</w:t>
      </w:r>
      <w:r>
        <w:t>м должностным лицом государственной услуги осуществляется на постоянной основе (по итогам рабочего дня) по данным журнала учета заявлений и решений территориального органа ПФР.</w:t>
      </w:r>
    </w:p>
    <w:bookmarkEnd w:id="129"/>
    <w:p w:rsidR="00000000" w:rsidRDefault="009C5CDC"/>
    <w:p w:rsidR="00000000" w:rsidRDefault="009C5CDC">
      <w:pPr>
        <w:pStyle w:val="1"/>
      </w:pPr>
      <w:bookmarkStart w:id="130" w:name="sub_402"/>
      <w:r>
        <w:t>Порядок и периодичность осуществления плановых и внеплановых пр</w:t>
      </w:r>
      <w:r>
        <w:t>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bookmarkEnd w:id="130"/>
    <w:p w:rsidR="00000000" w:rsidRDefault="009C5CDC"/>
    <w:p w:rsidR="00000000" w:rsidRDefault="009C5CDC">
      <w:bookmarkStart w:id="131" w:name="sub_1096"/>
      <w:r>
        <w:t xml:space="preserve">96. В целях осуществления контроля за соблюдением и исполнением должностным </w:t>
      </w:r>
      <w:r>
        <w:t>лицом территориального органа ПФР положений Административного регламента, иных нормативных правовых актов, устанавливающих требования к предоставлению государственной услуги, ПФР, управления ПФР в федеральных округах и отделения ПФР могут проводить проверк</w:t>
      </w:r>
      <w:r>
        <w:t>и полноты и качества предоставления государственной услуги территориальным органом ПФР (далее - проверка).</w:t>
      </w:r>
    </w:p>
    <w:bookmarkEnd w:id="131"/>
    <w:p w:rsidR="00000000" w:rsidRDefault="009C5CDC">
      <w:r>
        <w:t>Проверки осуществляются на основании актов ПФР и распорядительных документов управлений ПФР в федеральных округах и отделений ПФР.</w:t>
      </w:r>
    </w:p>
    <w:p w:rsidR="00000000" w:rsidRDefault="009C5CDC">
      <w:bookmarkStart w:id="132" w:name="sub_1097"/>
      <w:r>
        <w:t>97</w:t>
      </w:r>
      <w:r>
        <w:t>. Проверки могут быть плановыми (осуществляться на основании планов работы ПФР, управлений ПФР в федеральных округах и отделений ПФР) и внеплановыми.</w:t>
      </w:r>
    </w:p>
    <w:bookmarkEnd w:id="132"/>
    <w:p w:rsidR="00000000" w:rsidRDefault="009C5CDC">
      <w:r>
        <w:t>Плановые проверки проводятся с периодичностью один раз в три года.</w:t>
      </w:r>
    </w:p>
    <w:p w:rsidR="00000000" w:rsidRDefault="009C5CDC">
      <w:r>
        <w:t>Внеплановые проверки проводятся</w:t>
      </w:r>
      <w:r>
        <w:t xml:space="preserve"> по поручению председателя правления ПФР, заместителей председателя правления ПФР, правоохранительных или иных уполномоченных государственных органов, начальников управлений ПФР в федеральных округах и управляющих отделениями ПФР. Проверка также может пров</w:t>
      </w:r>
      <w:r>
        <w:t>одиться по конкретному обращению гражданина.</w:t>
      </w:r>
    </w:p>
    <w:p w:rsidR="00000000" w:rsidRDefault="009C5CDC">
      <w:bookmarkStart w:id="133" w:name="sub_1098"/>
      <w:r>
        <w:t>98. Плановые проверки осуществляются по следующим направлениям: организация работы по предоставлению государственной услуги;</w:t>
      </w:r>
    </w:p>
    <w:bookmarkEnd w:id="133"/>
    <w:p w:rsidR="00000000" w:rsidRDefault="009C5CDC">
      <w:r>
        <w:t>полнота и качество предоставления государственной услуги;</w:t>
      </w:r>
    </w:p>
    <w:p w:rsidR="00000000" w:rsidRDefault="009C5CDC">
      <w:r>
        <w:t>осуществлени</w:t>
      </w:r>
      <w:r>
        <w:t>е текущего контроля за предоставлением государственной услуги.</w:t>
      </w:r>
    </w:p>
    <w:p w:rsidR="00000000" w:rsidRDefault="009C5CDC">
      <w:r>
        <w:t>Проверки также могут носить тематический характер.</w:t>
      </w:r>
    </w:p>
    <w:p w:rsidR="00000000" w:rsidRDefault="009C5CDC">
      <w:r>
        <w:t>При проверке могут рассматриваться все вопросы, связанные с предоставлением государственной услуги.</w:t>
      </w:r>
    </w:p>
    <w:p w:rsidR="00000000" w:rsidRDefault="009C5CDC">
      <w:r>
        <w:t>Проверки проводятся с целью выявления и ус</w:t>
      </w:r>
      <w:r>
        <w:t>транения нарушений при предоставлении государственной услуги.</w:t>
      </w:r>
    </w:p>
    <w:p w:rsidR="00000000" w:rsidRDefault="009C5CDC"/>
    <w:p w:rsidR="00000000" w:rsidRDefault="009C5CDC">
      <w:pPr>
        <w:pStyle w:val="1"/>
      </w:pPr>
      <w:bookmarkStart w:id="134" w:name="sub_403"/>
      <w:r>
        <w:lastRenderedPageBreak/>
        <w:t>Ответственность должностных лиц территориальных органов ПФР за решения и действия (бездействие), принимаемые (осуществляемые) ими в ходе предоставления государственной услуги</w:t>
      </w:r>
    </w:p>
    <w:bookmarkEnd w:id="134"/>
    <w:p w:rsidR="00000000" w:rsidRDefault="009C5CDC"/>
    <w:p w:rsidR="00000000" w:rsidRDefault="009C5CDC">
      <w:bookmarkStart w:id="135" w:name="sub_1099"/>
      <w:r>
        <w:t>99. Должностное лицо несет персональную ответственность за соблюдение сроков и порядка предоставления государственной услуги.</w:t>
      </w:r>
    </w:p>
    <w:p w:rsidR="00000000" w:rsidRDefault="009C5CDC">
      <w:bookmarkStart w:id="136" w:name="sub_1100"/>
      <w:bookmarkEnd w:id="135"/>
      <w:r>
        <w:t>100. Персональная ответственность должностного лица определяется в его должностной инструкции в соответств</w:t>
      </w:r>
      <w:r>
        <w:t>ии с требованиями законодательства Российской Федерации.</w:t>
      </w:r>
    </w:p>
    <w:p w:rsidR="00000000" w:rsidRDefault="009C5CDC">
      <w:bookmarkStart w:id="137" w:name="sub_1101"/>
      <w:bookmarkEnd w:id="136"/>
      <w:r>
        <w:t>101. Перечень лиц, осуществляющих контроль за предоставлением государственной услуги, устанавливается внутренними распорядительными документами (приказами) территориального органа ПФР</w:t>
      </w:r>
      <w:r>
        <w:t>.</w:t>
      </w:r>
    </w:p>
    <w:bookmarkEnd w:id="137"/>
    <w:p w:rsidR="00000000" w:rsidRDefault="009C5CDC"/>
    <w:p w:rsidR="00000000" w:rsidRDefault="009C5CDC">
      <w:pPr>
        <w:pStyle w:val="1"/>
      </w:pPr>
      <w:bookmarkStart w:id="138" w:name="sub_404"/>
      <w:r>
        <w:t>Требования к порядку и формам контроля за предоставлением государственной услуги, в том числе со стороны граждан, их объединений и организаций</w:t>
      </w:r>
    </w:p>
    <w:bookmarkEnd w:id="138"/>
    <w:p w:rsidR="00000000" w:rsidRDefault="009C5CDC"/>
    <w:p w:rsidR="00000000" w:rsidRDefault="009C5CDC">
      <w:bookmarkStart w:id="139" w:name="sub_1102"/>
      <w:r>
        <w:t>102. Территориальный орган ПФР осуществляет постоянный контроль за предоставлен</w:t>
      </w:r>
      <w:r>
        <w:t>ием государственной услуги.</w:t>
      </w:r>
    </w:p>
    <w:bookmarkEnd w:id="139"/>
    <w:p w:rsidR="00000000" w:rsidRDefault="009C5CDC">
      <w:r>
        <w:t>Территориальными органами ПФР осуществляется анализ результатов проведенных проверок, на основании которого принимаются необходимые меры по устранению недостатков в организации предоставления государственной услуги.</w:t>
      </w:r>
    </w:p>
    <w:p w:rsidR="00000000" w:rsidRDefault="009C5CDC">
      <w:bookmarkStart w:id="140" w:name="sub_1103"/>
      <w:r>
        <w:t>103. Контроль за предоставлением государственной услуги со стороны граждан (объединений, организаций) осуществляется в порядке и формах, установленных законодательством Российской Федерации.</w:t>
      </w:r>
    </w:p>
    <w:bookmarkEnd w:id="140"/>
    <w:p w:rsidR="00000000" w:rsidRDefault="009C5CDC"/>
    <w:p w:rsidR="00000000" w:rsidRDefault="009C5CDC">
      <w:pPr>
        <w:pStyle w:val="1"/>
      </w:pPr>
      <w:bookmarkStart w:id="141" w:name="sub_500"/>
      <w:r>
        <w:t>V. Досудебный (внесудебный) порядок обжалован</w:t>
      </w:r>
      <w:r>
        <w:t>ия решений и действий (бездействия) территориального органа ПФР, а также его должностных лиц</w:t>
      </w:r>
    </w:p>
    <w:bookmarkEnd w:id="141"/>
    <w:p w:rsidR="00000000" w:rsidRDefault="009C5CDC"/>
    <w:p w:rsidR="00000000" w:rsidRDefault="009C5CDC">
      <w:bookmarkStart w:id="142" w:name="sub_1104"/>
      <w:r>
        <w:t xml:space="preserve">104. Гражданин (представитель) вправе подать жалобу на решение и (или) действие (бездействие) ПФР, территориальных органов ПФР, их должностных лиц </w:t>
      </w:r>
      <w:r>
        <w:t>при предоставлении государственной услуги (далее - жалоба).</w:t>
      </w:r>
    </w:p>
    <w:p w:rsidR="00000000" w:rsidRDefault="009C5CDC">
      <w:bookmarkStart w:id="143" w:name="sub_1105"/>
      <w:bookmarkEnd w:id="142"/>
      <w:r>
        <w:t>105. В досудебном (внесудебном) порядке гражданин (представитель) имеет право обратиться с жалобой в письменной форме на бумажном носителе, в том числе при личном приеме гражданина</w:t>
      </w:r>
      <w:r>
        <w:t>, или в электронной форме в ПФР, территориальный орган ПФР:</w:t>
      </w:r>
    </w:p>
    <w:bookmarkEnd w:id="143"/>
    <w:p w:rsidR="00000000" w:rsidRDefault="009C5CDC">
      <w:r>
        <w:t>в ПФР - на решение и действие (бездействие) руководителя территориального органа ПФР;</w:t>
      </w:r>
    </w:p>
    <w:p w:rsidR="00000000" w:rsidRDefault="009C5CDC">
      <w:r>
        <w:t>в вышестоящий территориальный орган ПФР - на решение и действие (бездействие) руководителя и (или) дол</w:t>
      </w:r>
      <w:r>
        <w:t>жностного лица нижестоящего территориального органа ПФР;</w:t>
      </w:r>
    </w:p>
    <w:p w:rsidR="00000000" w:rsidRDefault="009C5CDC">
      <w:r>
        <w:t>руководителю территориального органа ПФР - на решение и действие (бездействие) должностного лица территориального органа ПФР.</w:t>
      </w:r>
    </w:p>
    <w:p w:rsidR="00000000" w:rsidRDefault="009C5CDC">
      <w:bookmarkStart w:id="144" w:name="sub_1106"/>
      <w:r>
        <w:t>106. Жалоба должна содержать:</w:t>
      </w:r>
    </w:p>
    <w:bookmarkEnd w:id="144"/>
    <w:p w:rsidR="00000000" w:rsidRDefault="009C5CDC">
      <w:r>
        <w:t>наименование территориально</w:t>
      </w:r>
      <w:r>
        <w:t>го органа ПФР, его должностного лица, решения и действия (бездействие) которых обжалуются;</w:t>
      </w:r>
    </w:p>
    <w:p w:rsidR="00000000" w:rsidRDefault="009C5CDC">
      <w:r>
        <w:t>фамилию, имя, отчество (при наличии), сведения о месте жительства гражданина (представителя), а также номер (номера) контактного телефона, адрес (адреса) электронной</w:t>
      </w:r>
      <w:r>
        <w:t xml:space="preserve"> почты (при наличии) и почтовый адрес, по которым должен быть </w:t>
      </w:r>
      <w:r>
        <w:lastRenderedPageBreak/>
        <w:t>направлен ответ гражданину (представителю);</w:t>
      </w:r>
    </w:p>
    <w:p w:rsidR="00000000" w:rsidRDefault="009C5CDC">
      <w:r>
        <w:t>сведения об обжалуемых решениях и действиях (бездействии) ПФР, территориального органа ПФР, их должностных лиц при предоставлении государственной услу</w:t>
      </w:r>
      <w:r>
        <w:t>ги;</w:t>
      </w:r>
    </w:p>
    <w:p w:rsidR="00000000" w:rsidRDefault="009C5CDC">
      <w:r>
        <w:t>доводы, на основании которых гражданин не согласен с решением и действием (бездействием) территориального органа ПФР, его должностных лиц при предоставлении государственной услуги. Гражданином (представителем) могут быть представлены документы (при нал</w:t>
      </w:r>
      <w:r>
        <w:t>ичии), подтверждающие доводы гражданина, либо их копии.</w:t>
      </w:r>
    </w:p>
    <w:p w:rsidR="00000000" w:rsidRDefault="009C5CDC">
      <w:bookmarkStart w:id="145" w:name="sub_1107"/>
      <w:r>
        <w:t>107. В случае если жалоба подается через представителя гражданина, также представляется документ, подтверждающий полномочия на осуществление действий от имени гражданина.</w:t>
      </w:r>
    </w:p>
    <w:p w:rsidR="00000000" w:rsidRDefault="009C5CDC">
      <w:bookmarkStart w:id="146" w:name="sub_1108"/>
      <w:bookmarkEnd w:id="145"/>
      <w:r>
        <w:t xml:space="preserve">108. </w:t>
      </w:r>
      <w:r>
        <w:t>Прием жалоб в письменной форме осуществляется ПФР, территориальными органами ПФР (в месте, где гражданин (представитель) подавал заявление, нарушение порядка которой обжалуется, либо в месте, где гражданином (представителем) получен результат предоставлени</w:t>
      </w:r>
      <w:r>
        <w:t>я государственной услуги).</w:t>
      </w:r>
    </w:p>
    <w:bookmarkEnd w:id="146"/>
    <w:p w:rsidR="00000000" w:rsidRDefault="009C5CDC">
      <w:r>
        <w:t>Время приема жалоб должно совпадать со временем предоставления государственных услуг.</w:t>
      </w:r>
    </w:p>
    <w:p w:rsidR="00000000" w:rsidRDefault="009C5CDC">
      <w:r>
        <w:t>Жалоба в письменной форме может быть также направлена по почте.</w:t>
      </w:r>
    </w:p>
    <w:p w:rsidR="00000000" w:rsidRDefault="009C5CDC">
      <w:r>
        <w:t>В случае подачи жалобы при личном приеме гражданин (представитель) пред</w:t>
      </w:r>
      <w:r>
        <w:t>ставляет документ, удостоверяющий его личность в соответствии с законодательством Российской Федерации.</w:t>
      </w:r>
    </w:p>
    <w:p w:rsidR="00000000" w:rsidRDefault="009C5CDC">
      <w:bookmarkStart w:id="147" w:name="sub_1109"/>
      <w:r>
        <w:t>109. В электронном виде жалоба может быть подана гражданином посредством:</w:t>
      </w:r>
    </w:p>
    <w:bookmarkEnd w:id="147"/>
    <w:p w:rsidR="00000000" w:rsidRDefault="009C5CDC">
      <w:r>
        <w:fldChar w:fldCharType="begin"/>
      </w:r>
      <w:r>
        <w:instrText>HYPERLINK "garantF1://890941.1403"</w:instrText>
      </w:r>
      <w:r>
        <w:fldChar w:fldCharType="separate"/>
      </w:r>
      <w:r>
        <w:rPr>
          <w:rStyle w:val="a4"/>
        </w:rPr>
        <w:t>сайта</w:t>
      </w:r>
      <w:r>
        <w:fldChar w:fldCharType="end"/>
      </w:r>
      <w:r>
        <w:t xml:space="preserve"> ПФР;</w:t>
      </w:r>
    </w:p>
    <w:p w:rsidR="00000000" w:rsidRDefault="009C5CDC">
      <w:hyperlink r:id="rId137" w:history="1">
        <w:r>
          <w:rPr>
            <w:rStyle w:val="a4"/>
          </w:rPr>
          <w:t>Единого портала</w:t>
        </w:r>
      </w:hyperlink>
      <w:r>
        <w:t>.</w:t>
      </w:r>
    </w:p>
    <w:p w:rsidR="00000000" w:rsidRDefault="009C5CDC">
      <w:r>
        <w:t xml:space="preserve">При подаче жалобы в электронном виде документ, указанный в </w:t>
      </w:r>
      <w:hyperlink w:anchor="sub_1107" w:history="1">
        <w:r>
          <w:rPr>
            <w:rStyle w:val="a4"/>
          </w:rPr>
          <w:t>пункте 107</w:t>
        </w:r>
      </w:hyperlink>
      <w:r>
        <w:t xml:space="preserve"> Административного регламента, может быть представлен в форме электронного документа, подписанного </w:t>
      </w:r>
      <w:hyperlink r:id="rId138" w:history="1">
        <w:r>
          <w:rPr>
            <w:rStyle w:val="a4"/>
          </w:rPr>
          <w:t>электронной подписью</w:t>
        </w:r>
      </w:hyperlink>
      <w:r>
        <w:t>, вид которой предусмотрен законодательством Российской Федерации, при этом документа, удостоверяющего личность гражданина, не требуется.</w:t>
      </w:r>
    </w:p>
    <w:p w:rsidR="00000000" w:rsidRDefault="009C5CDC">
      <w:bookmarkStart w:id="148" w:name="sub_1110"/>
      <w:r>
        <w:t>110. Жалоба рассматривается территориальным органом ПФР, пред</w:t>
      </w:r>
      <w:r>
        <w:t>оставляющим государственную услугу, порядок предоставления которой был нарушен вследствие решений и действий (бездействия) данного органа, его должностного лица. В случае если обжалуются решения руководителя территориального органа ПФР, предоставляющего го</w:t>
      </w:r>
      <w:r>
        <w:t>сударственную услугу, жалоба подается в вышестоящий территориальный орган ПФР (в порядке подчиненности) и рассматривается им в порядке, предусмотренном Административным регламентом.</w:t>
      </w:r>
    </w:p>
    <w:p w:rsidR="00000000" w:rsidRDefault="009C5CDC">
      <w:bookmarkStart w:id="149" w:name="sub_1111"/>
      <w:bookmarkEnd w:id="148"/>
      <w:r>
        <w:t>111. В случае если жалоба подана гражданином (представител</w:t>
      </w:r>
      <w:r>
        <w:t>ем) в ПФР и (или) территориальный орган ПФР, в компетенцию которых не входит принятие решения по жалобе, в течение 3 рабочих дней со дня ее регистрации указанные органы направляют жалобу в уполномоченный на ее рассмотрение орган и в письменной форме информ</w:t>
      </w:r>
      <w:r>
        <w:t>ирует гражданина о перенаправлении жалобы.</w:t>
      </w:r>
    </w:p>
    <w:bookmarkEnd w:id="149"/>
    <w:p w:rsidR="00000000" w:rsidRDefault="009C5CDC">
      <w:r>
        <w:t>При этом срок рассмотрения жалобы исчисляется со дня регистрации жалобы в уполномоченном на ее рассмотрение органе.</w:t>
      </w:r>
    </w:p>
    <w:p w:rsidR="00000000" w:rsidRDefault="009C5CDC">
      <w:bookmarkStart w:id="150" w:name="sub_1112"/>
      <w:r>
        <w:t>112. Жалоба может быть подана гражданином (представителем) через многофункциональ</w:t>
      </w:r>
      <w:r>
        <w:t xml:space="preserve">ный центр. При поступлении жалобы многофункциональный центр обеспечивает ее передачу в территориальный орган ПФР, предоставляющий государственную услугу, в порядке и сроки, которые установлены соглашением о взаимодействии между многофункциональным центром </w:t>
      </w:r>
      <w:r>
        <w:t xml:space="preserve">и территориальным органом ПФР (далее - соглашение о взаимодействии), но не позднее следующего рабочего дня </w:t>
      </w:r>
      <w:r>
        <w:lastRenderedPageBreak/>
        <w:t>со дня поступления жалобы.</w:t>
      </w:r>
    </w:p>
    <w:bookmarkEnd w:id="150"/>
    <w:p w:rsidR="00000000" w:rsidRDefault="009C5CDC">
      <w:r>
        <w:t>Жалоба на нарушение порядка предоставления государственной услуги многофункциональным центром рассматривается в со</w:t>
      </w:r>
      <w:r>
        <w:t>ответствии с Административным регламентом территориальным органом ПФР, предоставляющим государственную услугу, заключившим соглашение о взаимодействии. При этом срок рассмотрения жалобы исчисляется со дня регистрации жалобы в территориальном органе ПФР, пр</w:t>
      </w:r>
      <w:r>
        <w:t>едоставляющем государственную услугу.</w:t>
      </w:r>
    </w:p>
    <w:p w:rsidR="00000000" w:rsidRDefault="009C5CDC">
      <w:bookmarkStart w:id="151" w:name="sub_1113"/>
      <w:r>
        <w:t>113. Гражданин (представитель) может обратиться с жалобой, в том числе в следующих случаях:</w:t>
      </w:r>
    </w:p>
    <w:bookmarkEnd w:id="151"/>
    <w:p w:rsidR="00000000" w:rsidRDefault="009C5CDC">
      <w:r>
        <w:t>нарушение срока регистрации заявления;</w:t>
      </w:r>
    </w:p>
    <w:p w:rsidR="00000000" w:rsidRDefault="009C5CDC">
      <w:r>
        <w:t>нарушение срока предоставления государственной услуги;</w:t>
      </w:r>
    </w:p>
    <w:p w:rsidR="00000000" w:rsidRDefault="009C5CDC">
      <w:r>
        <w:t>требование у гра</w:t>
      </w:r>
      <w:r>
        <w:t>жданина (представителя) документов, не предусмотренных нормативными правовыми актами Российской Федерации для предоставления государственной услуги;</w:t>
      </w:r>
    </w:p>
    <w:p w:rsidR="00000000" w:rsidRDefault="009C5CDC">
      <w:r>
        <w:t>отказ в приеме документов, предоставление которых предусмотрено нормативными правовыми актами Российской Фе</w:t>
      </w:r>
      <w:r>
        <w:t>дерации для предоставления государственной услуги;</w:t>
      </w:r>
    </w:p>
    <w:p w:rsidR="00000000" w:rsidRDefault="009C5CDC">
      <w:r>
        <w:t>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000000" w:rsidRDefault="009C5CDC">
      <w:r>
        <w:t>затре</w:t>
      </w:r>
      <w:r>
        <w:t>бование с гражданина (представителя) при предоставлении государственной услуги платы, не предусмотренной нормативными правовыми актами Российской Федерации;</w:t>
      </w:r>
    </w:p>
    <w:p w:rsidR="00000000" w:rsidRDefault="009C5CDC">
      <w:r>
        <w:t>отказ территориального органа ПФР, предоставляющего государственную услугу, его должностных лиц в и</w:t>
      </w:r>
      <w:r>
        <w:t>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000000" w:rsidRDefault="009C5CDC">
      <w:bookmarkStart w:id="152" w:name="sub_1114"/>
      <w:r>
        <w:t>114. В территориальных органах ПФР определяются уполномоченные на рассмотрение ж</w:t>
      </w:r>
      <w:r>
        <w:t>алоб должностные лица, которые обеспечивают:</w:t>
      </w:r>
    </w:p>
    <w:bookmarkEnd w:id="152"/>
    <w:p w:rsidR="00000000" w:rsidRDefault="009C5CDC">
      <w:r>
        <w:t>прием и рассмотрение жалоб;</w:t>
      </w:r>
    </w:p>
    <w:p w:rsidR="00000000" w:rsidRDefault="009C5CDC">
      <w:r>
        <w:t>направление жалоб в уполномоченный на их рассмотрение орган.</w:t>
      </w:r>
    </w:p>
    <w:p w:rsidR="00000000" w:rsidRDefault="009C5CDC">
      <w:bookmarkStart w:id="153" w:name="sub_1115"/>
      <w:r>
        <w:t>115. В случае установления в ходе или по результатам рассмотрения жалобы признаков состава административно</w:t>
      </w:r>
      <w:r>
        <w:t xml:space="preserve">го правонарушения, предусмотренного </w:t>
      </w:r>
      <w:hyperlink r:id="rId139" w:history="1">
        <w:r>
          <w:rPr>
            <w:rStyle w:val="a4"/>
          </w:rPr>
          <w:t>статьей 5.63</w:t>
        </w:r>
      </w:hyperlink>
      <w:r>
        <w:t xml:space="preserve"> Кодекса Российской Федерации об административных правонарушениях (Собрание законодательства Российской Федерации, 2002, N 1, ст. 1; 2011, N 49, ст. 7061; 2012, N 31, ст.</w:t>
      </w:r>
      <w:r>
        <w:t> 4322; 2013, N 52, ст. 6995),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000000" w:rsidRDefault="009C5CDC">
      <w:bookmarkStart w:id="154" w:name="sub_1116"/>
      <w:bookmarkEnd w:id="153"/>
      <w:r>
        <w:t>116. Территориальные органы ПФР, предоставля</w:t>
      </w:r>
      <w:r>
        <w:t>ющие государственные услуги, обеспечивают:</w:t>
      </w:r>
    </w:p>
    <w:bookmarkEnd w:id="154"/>
    <w:p w:rsidR="00000000" w:rsidRDefault="009C5CDC">
      <w:r>
        <w:t>оснащение мест приема жалоб;</w:t>
      </w:r>
    </w:p>
    <w:p w:rsidR="00000000" w:rsidRDefault="009C5CDC">
      <w:r>
        <w:t>информирование граждан (представителей) о порядке обжалования решений и действий (бездействия) ПФР и территориальных органов ПФР, их должностных лиц посредством размещения инфо</w:t>
      </w:r>
      <w:r>
        <w:t xml:space="preserve">рмации на стендах в местах предоставления государственных услуг, на их сайтах, на </w:t>
      </w:r>
      <w:hyperlink r:id="rId140" w:history="1">
        <w:r>
          <w:rPr>
            <w:rStyle w:val="a4"/>
          </w:rPr>
          <w:t>Едином портале</w:t>
        </w:r>
      </w:hyperlink>
      <w:r>
        <w:t>;</w:t>
      </w:r>
    </w:p>
    <w:p w:rsidR="00000000" w:rsidRDefault="009C5CDC">
      <w:r>
        <w:t>консультирование граждан (представителей) о порядке обжалования решений и действий (бездействия) ПФР и территориальных ор</w:t>
      </w:r>
      <w:r>
        <w:t>ганов ПФР, предоставляющих государственные услуги, их должностных лиц, в том числе по телефону, электронной почте, при личном приеме;</w:t>
      </w:r>
    </w:p>
    <w:p w:rsidR="00000000" w:rsidRDefault="009C5CDC">
      <w:r>
        <w:t xml:space="preserve">заключение соглашений о взаимодействии в части осуществления </w:t>
      </w:r>
      <w:r>
        <w:lastRenderedPageBreak/>
        <w:t>многофункциональными центрами приема жалоб и выдачи гражданам</w:t>
      </w:r>
      <w:r>
        <w:t xml:space="preserve"> (представителям) результатов рассмотрения жалоб;</w:t>
      </w:r>
    </w:p>
    <w:p w:rsidR="00000000" w:rsidRDefault="009C5CDC">
      <w:r>
        <w:t>формирование и представление ежеквартально в вышестоящий орган отчетности о полученных и рассмотренных жалобах (в том числе о количестве удовлетворенных и неудовлетворенных жалоб).</w:t>
      </w:r>
    </w:p>
    <w:p w:rsidR="00000000" w:rsidRDefault="009C5CDC">
      <w:bookmarkStart w:id="155" w:name="sub_1117"/>
      <w:r>
        <w:t>117. Жалоба, пост</w:t>
      </w:r>
      <w:r>
        <w:t>упившая в ПФР или территориальный орган ПФР, подлежит регистрации не позднее следующего рабочего дня со дня ее поступления.</w:t>
      </w:r>
    </w:p>
    <w:p w:rsidR="00000000" w:rsidRDefault="009C5CDC">
      <w:bookmarkStart w:id="156" w:name="sub_1118"/>
      <w:bookmarkEnd w:id="155"/>
      <w:r>
        <w:t xml:space="preserve">118. Жалоба рассматривается в течение 15 рабочих дней со дня ее регистрации, если более короткие сроки рассмотрения </w:t>
      </w:r>
      <w:r>
        <w:t>жалобы не установлены ПФР или территориальным органом ПФР.</w:t>
      </w:r>
    </w:p>
    <w:bookmarkEnd w:id="156"/>
    <w:p w:rsidR="00000000" w:rsidRDefault="009C5CDC">
      <w:r>
        <w:t>В случае обжалования гражданином отказа территориального органа ПФР, предоставляющего государственную услугу, его должностного лица в приеме документов у гражданина (представителя) либо в и</w:t>
      </w:r>
      <w:r>
        <w:t>справлении допущенных опечаток и ошибок или в случае обжалования нарушения установленного срока таких исправлений жалоба рассматривается в течение 5 рабочих дней со дня ее регистрации.</w:t>
      </w:r>
    </w:p>
    <w:p w:rsidR="00000000" w:rsidRDefault="009C5CDC">
      <w:bookmarkStart w:id="157" w:name="sub_1119"/>
      <w:r>
        <w:t>119. По результатам рассмотрения жалобы ПФР или территориальный орган ПФР принимает решение об удовлетворении жалобы либо об отказе в ее удовлетворении (далее - решение). Указанное решение принимается в форме акта ПФР или территориального органа ПФР.</w:t>
      </w:r>
    </w:p>
    <w:bookmarkEnd w:id="157"/>
    <w:p w:rsidR="00000000" w:rsidRDefault="009C5CDC">
      <w:r>
        <w:t>При удовлетворении жалобы ПФР или территориальный орган ПФР принимает исчерпывающие меры по устранению выявленных нарушений, в том числе по выдаче гражданину (представителю) результата государственной услуги, не позднее 5 рабочих дней со дня принятия ре</w:t>
      </w:r>
      <w:r>
        <w:t>шения, если иное не установлено законодательством Российской Федерации.</w:t>
      </w:r>
    </w:p>
    <w:p w:rsidR="00000000" w:rsidRDefault="009C5CDC">
      <w:bookmarkStart w:id="158" w:name="sub_1120"/>
      <w:r>
        <w:t>120. Ответ по результатам рассмотрения жалобы направляется гражданину (представителю) не позднее рабочего дня, следующего за днем принятия решения, в письменной форме.</w:t>
      </w:r>
    </w:p>
    <w:p w:rsidR="00000000" w:rsidRDefault="009C5CDC">
      <w:bookmarkStart w:id="159" w:name="sub_1121"/>
      <w:bookmarkEnd w:id="158"/>
      <w:r>
        <w:t>121. В ответе по результатам рассмотрения жалобы указываются:</w:t>
      </w:r>
    </w:p>
    <w:bookmarkEnd w:id="159"/>
    <w:p w:rsidR="00000000" w:rsidRDefault="009C5CDC">
      <w:r>
        <w:t>наименование территориального органа ПФР, рассмотревшего жалобу, должность, фамилия, имя, отчество (при наличии) руководителя, принявшего решение по жалобе;</w:t>
      </w:r>
    </w:p>
    <w:p w:rsidR="00000000" w:rsidRDefault="009C5CDC">
      <w:r>
        <w:t>номер, дата, место пр</w:t>
      </w:r>
      <w:r>
        <w:t>инятия решения, включая сведения о должностном лице, решение или действие (бездействие) которого обжалуется;</w:t>
      </w:r>
    </w:p>
    <w:p w:rsidR="00000000" w:rsidRDefault="009C5CDC">
      <w:r>
        <w:t>фамилия, имя, отчество (при наличии) гражданина;</w:t>
      </w:r>
    </w:p>
    <w:p w:rsidR="00000000" w:rsidRDefault="009C5CDC">
      <w:r>
        <w:t>основания для принятия решения по жалобе;</w:t>
      </w:r>
    </w:p>
    <w:p w:rsidR="00000000" w:rsidRDefault="009C5CDC">
      <w:r>
        <w:t>принятое по жалобе решение;</w:t>
      </w:r>
    </w:p>
    <w:p w:rsidR="00000000" w:rsidRDefault="009C5CDC">
      <w:r>
        <w:t>в случае если жалоба признан</w:t>
      </w:r>
      <w:r>
        <w:t>а обоснованной, - сроки устранения выявленных нарушений, в том числе срок предоставления результата государственной услуги;</w:t>
      </w:r>
    </w:p>
    <w:p w:rsidR="00000000" w:rsidRDefault="009C5CDC">
      <w:r>
        <w:t>сведения о порядке обжалования принятого по жалобе решения.</w:t>
      </w:r>
    </w:p>
    <w:p w:rsidR="00000000" w:rsidRDefault="009C5CDC">
      <w:bookmarkStart w:id="160" w:name="sub_1122"/>
      <w:r>
        <w:t>122. Ответ по результатам рассмотрения жалобы подписывается руко</w:t>
      </w:r>
      <w:r>
        <w:t>водителем ПФР или территориального органа ПФР.</w:t>
      </w:r>
    </w:p>
    <w:p w:rsidR="00000000" w:rsidRDefault="009C5CDC">
      <w:bookmarkStart w:id="161" w:name="sub_1123"/>
      <w:bookmarkEnd w:id="160"/>
      <w:r>
        <w:t>123. По желанию гражданина ответ по результатам рассмотрения жалобы может быть представлен не позднее рабочего дня, следующего за днем принятия решения, в форме электронного документа, подписан</w:t>
      </w:r>
      <w:r>
        <w:t xml:space="preserve">ного </w:t>
      </w:r>
      <w:hyperlink r:id="rId141" w:history="1">
        <w:r>
          <w:rPr>
            <w:rStyle w:val="a4"/>
          </w:rPr>
          <w:t>электронной подписью</w:t>
        </w:r>
      </w:hyperlink>
      <w: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000000" w:rsidRDefault="009C5CDC">
      <w:bookmarkStart w:id="162" w:name="sub_1124"/>
      <w:bookmarkEnd w:id="161"/>
      <w:r>
        <w:t>12</w:t>
      </w:r>
      <w:r>
        <w:t>4. ПФР, территориальный орган ПФР отказывает в удовлетворении жалобы в следующих случаях:</w:t>
      </w:r>
    </w:p>
    <w:bookmarkEnd w:id="162"/>
    <w:p w:rsidR="00000000" w:rsidRDefault="009C5CDC">
      <w:r>
        <w:t>наличие вступившего в законную силу решения суда, арбитражного суда по жалобе о том же предмете и по тем же основаниям;</w:t>
      </w:r>
    </w:p>
    <w:p w:rsidR="00000000" w:rsidRDefault="009C5CDC">
      <w:r>
        <w:lastRenderedPageBreak/>
        <w:t>подача жалобы лицом, полномочия которо</w:t>
      </w:r>
      <w:r>
        <w:t>го не подтверждены в порядке, установленном законодательством Российской Федерации;</w:t>
      </w:r>
    </w:p>
    <w:p w:rsidR="00000000" w:rsidRDefault="009C5CDC">
      <w:r>
        <w:t>наличие решения по жалобе, принятого ранее в соответствии с требованиями Административного регламента в отношении того же гражданина и по тому же предмету жалобы.</w:t>
      </w:r>
    </w:p>
    <w:p w:rsidR="00000000" w:rsidRDefault="009C5CDC">
      <w:bookmarkStart w:id="163" w:name="sub_1125"/>
      <w:r>
        <w:t>1</w:t>
      </w:r>
      <w:r>
        <w:t>25. ПФР, территориальный орган ПФР вправе оставить жалобу без ответа в следующих случаях:</w:t>
      </w:r>
    </w:p>
    <w:bookmarkEnd w:id="163"/>
    <w:p w:rsidR="00000000" w:rsidRDefault="009C5CDC">
      <w:r>
        <w:t>наличие в жалобе нецензурных либо оскорбительных выражений, угроз жизни, здоровью и имуществу должностного лица, а также членов его семьи;</w:t>
      </w:r>
    </w:p>
    <w:p w:rsidR="00000000" w:rsidRDefault="009C5CDC">
      <w:r>
        <w:t>отсутствие возможно</w:t>
      </w:r>
      <w:r>
        <w:t>сти прочитать какую-либо часть текста жалобы, фамилию, имя, отчество (при наличии) и (или) почтовый адрес гражданина, указанные в жалобе.</w:t>
      </w:r>
    </w:p>
    <w:p w:rsidR="00000000" w:rsidRDefault="009C5CDC">
      <w:bookmarkStart w:id="164" w:name="sub_1126"/>
      <w:r>
        <w:t xml:space="preserve">126. Перечень оснований для приостановления срока рассмотрения жалобы определяется в случае, если возможность </w:t>
      </w:r>
      <w:r>
        <w:t>приостановления срока рассмотрения жалобы предусмотрена законодательством Российской Федерации.</w:t>
      </w:r>
    </w:p>
    <w:p w:rsidR="00000000" w:rsidRDefault="009C5CDC">
      <w:bookmarkStart w:id="165" w:name="sub_1127"/>
      <w:bookmarkEnd w:id="164"/>
      <w:r>
        <w:t>127. Граждане (представители) имеют право обратиться в ПФР, в территориальный орган ПФР за получением информации и документов, необходимых для о</w:t>
      </w:r>
      <w:r>
        <w:t>боснования и рассмотрения жалобы, в письменной форме, в том числе при личном приеме гражданина (представителя), или в электронном виде.</w:t>
      </w:r>
    </w:p>
    <w:p w:rsidR="00000000" w:rsidRDefault="009C5CDC">
      <w:bookmarkStart w:id="166" w:name="sub_1128"/>
      <w:bookmarkEnd w:id="165"/>
      <w:r>
        <w:t>128. Информацию о порядке подачи и рассмотрения жалобы граждане (представители) могут получить на информ</w:t>
      </w:r>
      <w:r>
        <w:t xml:space="preserve">ационных стендах в местах предоставления государственных услуг, на </w:t>
      </w:r>
      <w:hyperlink r:id="rId142" w:history="1">
        <w:r>
          <w:rPr>
            <w:rStyle w:val="a4"/>
          </w:rPr>
          <w:t>сайте</w:t>
        </w:r>
      </w:hyperlink>
      <w:r>
        <w:t xml:space="preserve"> ПФР, </w:t>
      </w:r>
      <w:hyperlink r:id="rId143" w:history="1">
        <w:r>
          <w:rPr>
            <w:rStyle w:val="a4"/>
          </w:rPr>
          <w:t>Едином портале</w:t>
        </w:r>
      </w:hyperlink>
      <w:r>
        <w:t>.</w:t>
      </w:r>
    </w:p>
    <w:bookmarkEnd w:id="166"/>
    <w:p w:rsidR="00000000" w:rsidRDefault="009C5CDC"/>
    <w:p w:rsidR="00000000" w:rsidRDefault="009C5CDC">
      <w:pPr>
        <w:pStyle w:val="aff8"/>
        <w:rPr>
          <w:sz w:val="22"/>
          <w:szCs w:val="22"/>
        </w:rPr>
      </w:pPr>
      <w:r>
        <w:rPr>
          <w:sz w:val="22"/>
          <w:szCs w:val="22"/>
        </w:rPr>
        <w:t>______________________________</w:t>
      </w:r>
    </w:p>
    <w:p w:rsidR="00000000" w:rsidRDefault="009C5CDC">
      <w:bookmarkStart w:id="167" w:name="sub_111"/>
      <w:r>
        <w:t>* С учетом требований, предъявляемых к до</w:t>
      </w:r>
      <w:r>
        <w:t xml:space="preserve">кументам определенных категорий нетрудоспособных членов семьи, указанным в </w:t>
      </w:r>
      <w:hyperlink r:id="rId144" w:history="1">
        <w:r>
          <w:rPr>
            <w:rStyle w:val="a4"/>
          </w:rPr>
          <w:t>пункте 4</w:t>
        </w:r>
      </w:hyperlink>
      <w:r>
        <w:t xml:space="preserve"> Перечня от 27 февраля 2002 г. N 16/19па.</w:t>
      </w:r>
    </w:p>
    <w:bookmarkEnd w:id="167"/>
    <w:p w:rsidR="00000000" w:rsidRDefault="009C5CDC"/>
    <w:p w:rsidR="00000000" w:rsidRDefault="009C5CDC">
      <w:pPr>
        <w:pStyle w:val="afa"/>
        <w:rPr>
          <w:color w:val="000000"/>
          <w:sz w:val="16"/>
          <w:szCs w:val="16"/>
        </w:rPr>
      </w:pPr>
      <w:bookmarkStart w:id="168" w:name="sub_11000"/>
      <w:r>
        <w:rPr>
          <w:color w:val="000000"/>
          <w:sz w:val="16"/>
          <w:szCs w:val="16"/>
        </w:rPr>
        <w:t>ГАРАНТ:</w:t>
      </w:r>
    </w:p>
    <w:bookmarkEnd w:id="168"/>
    <w:p w:rsidR="00000000" w:rsidRDefault="009C5CDC">
      <w:pPr>
        <w:pStyle w:val="afa"/>
      </w:pPr>
      <w:r>
        <w:t>См. данную форму в редакторе MS-Word</w:t>
      </w:r>
    </w:p>
    <w:p w:rsidR="00000000" w:rsidRDefault="009C5CDC">
      <w:pPr>
        <w:ind w:firstLine="698"/>
        <w:jc w:val="right"/>
      </w:pPr>
      <w:r>
        <w:rPr>
          <w:rStyle w:val="a3"/>
        </w:rPr>
        <w:t>Приложение N 1</w:t>
      </w:r>
      <w:r>
        <w:rPr>
          <w:rStyle w:val="a3"/>
        </w:rPr>
        <w:br/>
        <w:t xml:space="preserve">к </w:t>
      </w:r>
      <w:hyperlink w:anchor="sub_1000" w:history="1">
        <w:r>
          <w:rPr>
            <w:rStyle w:val="a4"/>
          </w:rPr>
          <w:t>Административному регламенту</w:t>
        </w:r>
      </w:hyperlink>
      <w:r>
        <w:rPr>
          <w:rStyle w:val="a3"/>
        </w:rPr>
        <w:br/>
        <w:t>предоставления Пенсионным фондом</w:t>
      </w:r>
      <w:r>
        <w:rPr>
          <w:rStyle w:val="a3"/>
        </w:rPr>
        <w:br/>
        <w:t>Российской Федерации государственной</w:t>
      </w:r>
      <w:r>
        <w:rPr>
          <w:rStyle w:val="a3"/>
        </w:rPr>
        <w:br/>
        <w:t>услуги по установлению трудовых</w:t>
      </w:r>
    </w:p>
    <w:p w:rsidR="00000000" w:rsidRDefault="009C5CDC">
      <w:pPr>
        <w:ind w:firstLine="698"/>
        <w:jc w:val="right"/>
      </w:pPr>
      <w:r>
        <w:rPr>
          <w:rStyle w:val="a3"/>
        </w:rPr>
        <w:t>пенсий и пенсий по государственному</w:t>
      </w:r>
      <w:r>
        <w:rPr>
          <w:rStyle w:val="a3"/>
        </w:rPr>
        <w:br/>
        <w:t>пенсионному обеспечению,</w:t>
      </w:r>
    </w:p>
    <w:p w:rsidR="00000000" w:rsidRDefault="009C5CDC">
      <w:pPr>
        <w:ind w:firstLine="698"/>
        <w:jc w:val="right"/>
      </w:pPr>
      <w:r>
        <w:rPr>
          <w:rStyle w:val="a3"/>
        </w:rPr>
        <w:t xml:space="preserve">утвержденному </w:t>
      </w:r>
      <w:hyperlink w:anchor="sub_0" w:history="1">
        <w:r>
          <w:rPr>
            <w:rStyle w:val="a4"/>
          </w:rPr>
          <w:t>приказом</w:t>
        </w:r>
      </w:hyperlink>
      <w:r>
        <w:rPr>
          <w:rStyle w:val="a3"/>
        </w:rPr>
        <w:br/>
        <w:t>Министерства труда и социальной</w:t>
      </w:r>
      <w:r>
        <w:rPr>
          <w:rStyle w:val="a3"/>
        </w:rPr>
        <w:br/>
        <w:t>защиты РФ</w:t>
      </w:r>
      <w:r>
        <w:rPr>
          <w:rStyle w:val="a3"/>
        </w:rPr>
        <w:br/>
        <w:t>от 28 марта 2014 г. N 157н</w:t>
      </w:r>
    </w:p>
    <w:p w:rsidR="00000000" w:rsidRDefault="009C5CDC"/>
    <w:p w:rsidR="00000000" w:rsidRDefault="009C5CDC">
      <w:pPr>
        <w:ind w:firstLine="698"/>
        <w:jc w:val="right"/>
      </w:pPr>
      <w:r>
        <w:rPr>
          <w:rStyle w:val="a3"/>
        </w:rPr>
        <w:t>Форма</w:t>
      </w:r>
    </w:p>
    <w:p w:rsidR="00000000" w:rsidRDefault="009C5CDC"/>
    <w:p w:rsidR="00000000" w:rsidRDefault="009C5CDC">
      <w:pPr>
        <w:pStyle w:val="aff8"/>
        <w:rPr>
          <w:sz w:val="22"/>
          <w:szCs w:val="22"/>
        </w:rPr>
      </w:pPr>
      <w:r>
        <w:rPr>
          <w:sz w:val="22"/>
          <w:szCs w:val="22"/>
        </w:rPr>
        <w:t>_________________________________________________________________________</w:t>
      </w:r>
    </w:p>
    <w:p w:rsidR="00000000" w:rsidRDefault="009C5CDC">
      <w:pPr>
        <w:pStyle w:val="aff8"/>
        <w:rPr>
          <w:sz w:val="22"/>
          <w:szCs w:val="22"/>
        </w:rPr>
      </w:pPr>
      <w:r>
        <w:rPr>
          <w:sz w:val="22"/>
          <w:szCs w:val="22"/>
        </w:rPr>
        <w:t xml:space="preserve">   (наименование территориального органа Пенсионного фонда</w:t>
      </w:r>
    </w:p>
    <w:p w:rsidR="00000000" w:rsidRDefault="009C5CDC">
      <w:pPr>
        <w:pStyle w:val="aff8"/>
        <w:rPr>
          <w:sz w:val="22"/>
          <w:szCs w:val="22"/>
        </w:rPr>
      </w:pPr>
      <w:r>
        <w:rPr>
          <w:sz w:val="22"/>
          <w:szCs w:val="22"/>
        </w:rPr>
        <w:t xml:space="preserve">                         Российско</w:t>
      </w:r>
      <w:r>
        <w:rPr>
          <w:sz w:val="22"/>
          <w:szCs w:val="22"/>
        </w:rPr>
        <w:t>й Федерации)</w:t>
      </w:r>
    </w:p>
    <w:p w:rsidR="00000000" w:rsidRDefault="009C5CDC"/>
    <w:p w:rsidR="00000000" w:rsidRDefault="009C5CDC">
      <w:pPr>
        <w:pStyle w:val="1"/>
      </w:pPr>
      <w:r>
        <w:t>Заявление</w:t>
      </w:r>
      <w:r>
        <w:br/>
        <w:t>о назначении пенсии (переводе с одного вида пенсии на другой)</w:t>
      </w:r>
    </w:p>
    <w:p w:rsidR="00000000" w:rsidRDefault="009C5CDC"/>
    <w:p w:rsidR="00000000" w:rsidRDefault="009C5CDC">
      <w:pPr>
        <w:pStyle w:val="aff8"/>
        <w:rPr>
          <w:sz w:val="22"/>
          <w:szCs w:val="22"/>
        </w:rPr>
      </w:pPr>
      <w:bookmarkStart w:id="169" w:name="sub_11001"/>
      <w:r>
        <w:rPr>
          <w:sz w:val="22"/>
          <w:szCs w:val="22"/>
        </w:rPr>
        <w:t>1.______________________________________________________________________.</w:t>
      </w:r>
    </w:p>
    <w:bookmarkEnd w:id="169"/>
    <w:p w:rsidR="00000000" w:rsidRDefault="009C5CDC">
      <w:pPr>
        <w:pStyle w:val="aff8"/>
        <w:rPr>
          <w:sz w:val="22"/>
          <w:szCs w:val="22"/>
        </w:rPr>
      </w:pPr>
      <w:r>
        <w:rPr>
          <w:sz w:val="22"/>
          <w:szCs w:val="22"/>
        </w:rPr>
        <w:t xml:space="preserve">          (фамилия, имя, отчество (при наличии) гражданина,</w:t>
      </w:r>
    </w:p>
    <w:p w:rsidR="00000000" w:rsidRDefault="009C5CDC">
      <w:pPr>
        <w:pStyle w:val="aff8"/>
        <w:rPr>
          <w:sz w:val="22"/>
          <w:szCs w:val="22"/>
        </w:rPr>
      </w:pPr>
      <w:r>
        <w:rPr>
          <w:sz w:val="22"/>
          <w:szCs w:val="22"/>
        </w:rPr>
        <w:t xml:space="preserve">                 </w:t>
      </w:r>
      <w:r>
        <w:rPr>
          <w:sz w:val="22"/>
          <w:szCs w:val="22"/>
        </w:rPr>
        <w:t xml:space="preserve">      которому назначается пенсия)</w:t>
      </w:r>
    </w:p>
    <w:p w:rsidR="00000000" w:rsidRDefault="009C5CDC">
      <w:pPr>
        <w:pStyle w:val="aff8"/>
        <w:rPr>
          <w:sz w:val="22"/>
          <w:szCs w:val="22"/>
        </w:rPr>
      </w:pPr>
      <w:r>
        <w:rPr>
          <w:sz w:val="22"/>
          <w:szCs w:val="22"/>
        </w:rPr>
        <w:t>страховое свидетельство обязательного пенсионного страхования N ________,</w:t>
      </w:r>
    </w:p>
    <w:p w:rsidR="00000000" w:rsidRDefault="009C5CDC">
      <w:pPr>
        <w:pStyle w:val="aff8"/>
        <w:rPr>
          <w:sz w:val="22"/>
          <w:szCs w:val="22"/>
        </w:rPr>
      </w:pPr>
      <w:r>
        <w:rPr>
          <w:sz w:val="22"/>
          <w:szCs w:val="22"/>
        </w:rPr>
        <w:t>принадлежность к гражданству:___________________________________________,</w:t>
      </w:r>
    </w:p>
    <w:p w:rsidR="00000000" w:rsidRDefault="009C5CDC">
      <w:pPr>
        <w:pStyle w:val="aff8"/>
        <w:rPr>
          <w:sz w:val="22"/>
          <w:szCs w:val="22"/>
        </w:rPr>
      </w:pPr>
      <w:r>
        <w:rPr>
          <w:sz w:val="22"/>
          <w:szCs w:val="22"/>
        </w:rPr>
        <w:t xml:space="preserve">                              (указывается гражданство гражданина,</w:t>
      </w:r>
    </w:p>
    <w:p w:rsidR="00000000" w:rsidRDefault="009C5CDC">
      <w:pPr>
        <w:pStyle w:val="aff8"/>
        <w:rPr>
          <w:sz w:val="22"/>
          <w:szCs w:val="22"/>
        </w:rPr>
      </w:pPr>
      <w:r>
        <w:rPr>
          <w:sz w:val="22"/>
          <w:szCs w:val="22"/>
        </w:rPr>
        <w:t xml:space="preserve">      </w:t>
      </w:r>
      <w:r>
        <w:rPr>
          <w:sz w:val="22"/>
          <w:szCs w:val="22"/>
        </w:rPr>
        <w:t xml:space="preserve">                           которому назначается пенсия)</w:t>
      </w:r>
    </w:p>
    <w:p w:rsidR="00000000" w:rsidRDefault="009C5CDC">
      <w:pPr>
        <w:pStyle w:val="aff8"/>
        <w:rPr>
          <w:sz w:val="22"/>
          <w:szCs w:val="22"/>
        </w:rPr>
      </w:pPr>
      <w:r>
        <w:rPr>
          <w:sz w:val="22"/>
          <w:szCs w:val="22"/>
        </w:rPr>
        <w:t>проживающий (ая) в Российской Федерации</w:t>
      </w:r>
      <w:hyperlink w:anchor="sub_110111" w:history="1">
        <w:r>
          <w:rPr>
            <w:rStyle w:val="a4"/>
            <w:sz w:val="22"/>
            <w:szCs w:val="22"/>
          </w:rPr>
          <w:t>*</w:t>
        </w:r>
      </w:hyperlink>
      <w:r>
        <w:rPr>
          <w:sz w:val="22"/>
          <w:szCs w:val="22"/>
        </w:rPr>
        <w:t>:</w:t>
      </w:r>
    </w:p>
    <w:p w:rsidR="00000000" w:rsidRDefault="009C5CDC">
      <w:pPr>
        <w:pStyle w:val="aff8"/>
        <w:rPr>
          <w:sz w:val="22"/>
          <w:szCs w:val="22"/>
        </w:rPr>
      </w:pPr>
      <w:r>
        <w:rPr>
          <w:sz w:val="22"/>
          <w:szCs w:val="22"/>
        </w:rPr>
        <w:t>адрес места жительства __________________________________________________</w:t>
      </w:r>
    </w:p>
    <w:p w:rsidR="00000000" w:rsidRDefault="009C5CDC">
      <w:pPr>
        <w:pStyle w:val="aff8"/>
        <w:rPr>
          <w:sz w:val="22"/>
          <w:szCs w:val="22"/>
        </w:rPr>
      </w:pPr>
      <w:r>
        <w:rPr>
          <w:sz w:val="22"/>
          <w:szCs w:val="22"/>
        </w:rPr>
        <w:t>________________________________________________________</w:t>
      </w:r>
      <w:r>
        <w:rPr>
          <w:sz w:val="22"/>
          <w:szCs w:val="22"/>
        </w:rPr>
        <w:t>________________,</w:t>
      </w:r>
    </w:p>
    <w:p w:rsidR="00000000" w:rsidRDefault="009C5CDC">
      <w:pPr>
        <w:pStyle w:val="aff8"/>
        <w:rPr>
          <w:sz w:val="22"/>
          <w:szCs w:val="22"/>
        </w:rPr>
      </w:pPr>
      <w:r>
        <w:rPr>
          <w:sz w:val="22"/>
          <w:szCs w:val="22"/>
        </w:rPr>
        <w:t>адрес места пребывания __________________________________________________</w:t>
      </w:r>
    </w:p>
    <w:p w:rsidR="00000000" w:rsidRDefault="009C5CDC">
      <w:pPr>
        <w:pStyle w:val="aff8"/>
        <w:rPr>
          <w:sz w:val="22"/>
          <w:szCs w:val="22"/>
        </w:rPr>
      </w:pPr>
      <w:r>
        <w:rPr>
          <w:sz w:val="22"/>
          <w:szCs w:val="22"/>
        </w:rPr>
        <w:t>_________________________________________________________________________</w:t>
      </w:r>
    </w:p>
    <w:p w:rsidR="00000000" w:rsidRDefault="009C5CDC">
      <w:pPr>
        <w:pStyle w:val="aff8"/>
        <w:rPr>
          <w:sz w:val="22"/>
          <w:szCs w:val="22"/>
        </w:rPr>
      </w:pPr>
      <w:r>
        <w:rPr>
          <w:sz w:val="22"/>
          <w:szCs w:val="22"/>
        </w:rPr>
        <w:t>адрес фактического</w:t>
      </w:r>
    </w:p>
    <w:p w:rsidR="00000000" w:rsidRDefault="009C5CDC">
      <w:pPr>
        <w:pStyle w:val="aff8"/>
        <w:rPr>
          <w:sz w:val="22"/>
          <w:szCs w:val="22"/>
        </w:rPr>
      </w:pPr>
      <w:r>
        <w:rPr>
          <w:sz w:val="22"/>
          <w:szCs w:val="22"/>
        </w:rPr>
        <w:t>проживания ____________________________________________________________</w:t>
      </w:r>
      <w:r>
        <w:rPr>
          <w:sz w:val="22"/>
          <w:szCs w:val="22"/>
        </w:rPr>
        <w:t>__</w:t>
      </w:r>
    </w:p>
    <w:p w:rsidR="00000000" w:rsidRDefault="009C5CDC">
      <w:pPr>
        <w:pStyle w:val="aff8"/>
        <w:rPr>
          <w:sz w:val="22"/>
          <w:szCs w:val="22"/>
        </w:rPr>
      </w:pPr>
      <w:r>
        <w:rPr>
          <w:sz w:val="22"/>
          <w:szCs w:val="22"/>
        </w:rPr>
        <w:t>_________________________________________________________________________</w:t>
      </w:r>
    </w:p>
    <w:p w:rsidR="00000000" w:rsidRDefault="009C5CDC">
      <w:pPr>
        <w:pStyle w:val="aff8"/>
        <w:rPr>
          <w:sz w:val="22"/>
          <w:szCs w:val="22"/>
        </w:rPr>
      </w:pPr>
      <w:r>
        <w:rPr>
          <w:sz w:val="22"/>
          <w:szCs w:val="22"/>
        </w:rPr>
        <w:t>номер телефона __________________________________________________________</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67"/>
        <w:gridCol w:w="3091"/>
        <w:gridCol w:w="2202"/>
        <w:gridCol w:w="1912"/>
      </w:tblGrid>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Наименование документа, удостоверяющего личность</w:t>
            </w:r>
          </w:p>
        </w:tc>
        <w:tc>
          <w:tcPr>
            <w:tcW w:w="7205"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Серия, номер</w:t>
            </w:r>
          </w:p>
        </w:tc>
        <w:tc>
          <w:tcPr>
            <w:tcW w:w="3091"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2202"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Дата выдачи</w:t>
            </w:r>
          </w:p>
        </w:tc>
        <w:tc>
          <w:tcPr>
            <w:tcW w:w="1912"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Кем выдан</w:t>
            </w:r>
          </w:p>
        </w:tc>
        <w:tc>
          <w:tcPr>
            <w:tcW w:w="7205"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Дата рождения</w:t>
            </w:r>
          </w:p>
        </w:tc>
        <w:tc>
          <w:tcPr>
            <w:tcW w:w="7205"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Место рождения</w:t>
            </w:r>
          </w:p>
        </w:tc>
        <w:tc>
          <w:tcPr>
            <w:tcW w:w="7205"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pStyle w:val="aff8"/>
        <w:rPr>
          <w:sz w:val="22"/>
          <w:szCs w:val="22"/>
        </w:rPr>
      </w:pPr>
      <w:r>
        <w:rPr>
          <w:sz w:val="22"/>
          <w:szCs w:val="22"/>
        </w:rPr>
        <w:t xml:space="preserve">     ┌─┐      ┌─┐</w:t>
      </w:r>
    </w:p>
    <w:p w:rsidR="00000000" w:rsidRDefault="009C5CDC">
      <w:pPr>
        <w:pStyle w:val="aff8"/>
        <w:rPr>
          <w:sz w:val="22"/>
          <w:szCs w:val="22"/>
        </w:rPr>
      </w:pPr>
      <w:r>
        <w:rPr>
          <w:sz w:val="22"/>
          <w:szCs w:val="22"/>
        </w:rPr>
        <w:t>Пол: │ │ муж. │ │  жен. (сделать отметку в соответствующем квадрате)</w:t>
      </w:r>
    </w:p>
    <w:p w:rsidR="00000000" w:rsidRDefault="009C5CDC">
      <w:pPr>
        <w:pStyle w:val="aff8"/>
        <w:rPr>
          <w:sz w:val="22"/>
          <w:szCs w:val="22"/>
        </w:rPr>
      </w:pPr>
      <w:r>
        <w:rPr>
          <w:sz w:val="22"/>
          <w:szCs w:val="22"/>
        </w:rPr>
        <w:t xml:space="preserve">     └─┘      └─┘</w:t>
      </w:r>
    </w:p>
    <w:p w:rsidR="00000000" w:rsidRDefault="009C5CDC">
      <w:pPr>
        <w:pStyle w:val="aff8"/>
        <w:rPr>
          <w:sz w:val="22"/>
          <w:szCs w:val="22"/>
        </w:rPr>
      </w:pPr>
      <w:r>
        <w:rPr>
          <w:sz w:val="22"/>
          <w:szCs w:val="22"/>
        </w:rPr>
        <w:t xml:space="preserve">                   ┌─┐          ┌─┐</w:t>
      </w:r>
    </w:p>
    <w:p w:rsidR="00000000" w:rsidRDefault="009C5CDC">
      <w:pPr>
        <w:pStyle w:val="aff8"/>
        <w:rPr>
          <w:sz w:val="22"/>
          <w:szCs w:val="22"/>
        </w:rPr>
      </w:pPr>
      <w:r>
        <w:rPr>
          <w:sz w:val="22"/>
          <w:szCs w:val="22"/>
        </w:rPr>
        <w:t>В настоящее время: │ │ работаю; │ │ не    работаю  (сделать   отметку   в</w:t>
      </w:r>
    </w:p>
    <w:p w:rsidR="00000000" w:rsidRDefault="009C5CDC">
      <w:pPr>
        <w:pStyle w:val="aff8"/>
        <w:rPr>
          <w:sz w:val="22"/>
          <w:szCs w:val="22"/>
        </w:rPr>
      </w:pPr>
      <w:r>
        <w:rPr>
          <w:sz w:val="22"/>
          <w:szCs w:val="22"/>
        </w:rPr>
        <w:t xml:space="preserve">                   └</w:t>
      </w:r>
      <w:r>
        <w:rPr>
          <w:sz w:val="22"/>
          <w:szCs w:val="22"/>
        </w:rPr>
        <w:t>─┘          └─┘</w:t>
      </w:r>
    </w:p>
    <w:p w:rsidR="00000000" w:rsidRDefault="009C5CDC">
      <w:pPr>
        <w:pStyle w:val="aff8"/>
        <w:rPr>
          <w:sz w:val="22"/>
          <w:szCs w:val="22"/>
        </w:rPr>
      </w:pPr>
      <w:r>
        <w:rPr>
          <w:sz w:val="22"/>
          <w:szCs w:val="22"/>
        </w:rPr>
        <w:t xml:space="preserve">                                                соответствующем квадрате)</w:t>
      </w:r>
    </w:p>
    <w:p w:rsidR="00000000" w:rsidRDefault="009C5CDC">
      <w:pPr>
        <w:pStyle w:val="aff8"/>
        <w:rPr>
          <w:sz w:val="22"/>
          <w:szCs w:val="22"/>
        </w:rPr>
      </w:pPr>
      <w:r>
        <w:rPr>
          <w:sz w:val="22"/>
          <w:szCs w:val="22"/>
        </w:rPr>
        <w:t>На иждивении находятся ____________________нетрудоспособных членов семьи.</w:t>
      </w:r>
    </w:p>
    <w:p w:rsidR="00000000" w:rsidRDefault="009C5CDC">
      <w:pPr>
        <w:pStyle w:val="aff8"/>
        <w:rPr>
          <w:sz w:val="22"/>
          <w:szCs w:val="22"/>
        </w:rPr>
      </w:pPr>
      <w:r>
        <w:rPr>
          <w:sz w:val="22"/>
          <w:szCs w:val="22"/>
        </w:rPr>
        <w:t xml:space="preserve">   (указать количество, в случае отсутствия указывается слово "нет")</w:t>
      </w:r>
    </w:p>
    <w:p w:rsidR="00000000" w:rsidRDefault="009C5CDC">
      <w:pPr>
        <w:pStyle w:val="aff8"/>
        <w:rPr>
          <w:sz w:val="22"/>
          <w:szCs w:val="22"/>
        </w:rPr>
      </w:pPr>
      <w:bookmarkStart w:id="170" w:name="sub_11002"/>
      <w:r>
        <w:rPr>
          <w:sz w:val="22"/>
          <w:szCs w:val="22"/>
        </w:rPr>
        <w:t>2. Представите</w:t>
      </w:r>
      <w:r>
        <w:rPr>
          <w:sz w:val="22"/>
          <w:szCs w:val="22"/>
        </w:rPr>
        <w:t>ль  (законный     представитель   несовершеннолетнего   или</w:t>
      </w:r>
    </w:p>
    <w:bookmarkEnd w:id="170"/>
    <w:p w:rsidR="00000000" w:rsidRDefault="009C5CDC">
      <w:pPr>
        <w:pStyle w:val="aff8"/>
        <w:rPr>
          <w:sz w:val="22"/>
          <w:szCs w:val="22"/>
        </w:rPr>
      </w:pPr>
      <w:r>
        <w:rPr>
          <w:sz w:val="22"/>
          <w:szCs w:val="22"/>
        </w:rPr>
        <w:t>недееспособного   лица,   организация,   на которую  возложено исполнение</w:t>
      </w:r>
    </w:p>
    <w:p w:rsidR="00000000" w:rsidRDefault="009C5CDC">
      <w:pPr>
        <w:pStyle w:val="aff8"/>
        <w:rPr>
          <w:sz w:val="22"/>
          <w:szCs w:val="22"/>
        </w:rPr>
      </w:pPr>
      <w:r>
        <w:rPr>
          <w:sz w:val="22"/>
          <w:szCs w:val="22"/>
        </w:rPr>
        <w:t>обязанностей   опекуна   или   попечителя,   доверенное   лицо)   (нужное</w:t>
      </w:r>
    </w:p>
    <w:p w:rsidR="00000000" w:rsidRDefault="009C5CDC">
      <w:pPr>
        <w:pStyle w:val="aff8"/>
        <w:rPr>
          <w:sz w:val="22"/>
          <w:szCs w:val="22"/>
        </w:rPr>
      </w:pPr>
      <w:r>
        <w:rPr>
          <w:sz w:val="22"/>
          <w:szCs w:val="22"/>
        </w:rPr>
        <w:t>подчеркнуть)</w:t>
      </w:r>
    </w:p>
    <w:p w:rsidR="00000000" w:rsidRDefault="009C5CDC">
      <w:pPr>
        <w:pStyle w:val="aff8"/>
        <w:rPr>
          <w:sz w:val="22"/>
          <w:szCs w:val="22"/>
        </w:rPr>
      </w:pPr>
      <w:r>
        <w:rPr>
          <w:sz w:val="22"/>
          <w:szCs w:val="22"/>
        </w:rPr>
        <w:t>__________________________</w:t>
      </w:r>
      <w:r>
        <w:rPr>
          <w:sz w:val="22"/>
          <w:szCs w:val="22"/>
        </w:rPr>
        <w:t>______________________________________________,</w:t>
      </w:r>
    </w:p>
    <w:p w:rsidR="00000000" w:rsidRDefault="009C5CDC">
      <w:pPr>
        <w:pStyle w:val="aff8"/>
        <w:rPr>
          <w:sz w:val="22"/>
          <w:szCs w:val="22"/>
        </w:rPr>
      </w:pPr>
      <w:r>
        <w:rPr>
          <w:sz w:val="22"/>
          <w:szCs w:val="22"/>
        </w:rPr>
        <w:t xml:space="preserve">      (фамилия, имя, отчество (при наличии) представителя, наименование</w:t>
      </w:r>
    </w:p>
    <w:p w:rsidR="00000000" w:rsidRDefault="009C5CDC">
      <w:pPr>
        <w:pStyle w:val="aff8"/>
        <w:rPr>
          <w:sz w:val="22"/>
          <w:szCs w:val="22"/>
        </w:rPr>
      </w:pPr>
      <w:r>
        <w:rPr>
          <w:sz w:val="22"/>
          <w:szCs w:val="22"/>
        </w:rPr>
        <w:t xml:space="preserve">     организации, на которую возложено исполнение обязанностей опекуна</w:t>
      </w:r>
    </w:p>
    <w:p w:rsidR="00000000" w:rsidRDefault="009C5CDC">
      <w:pPr>
        <w:pStyle w:val="aff8"/>
        <w:rPr>
          <w:sz w:val="22"/>
          <w:szCs w:val="22"/>
        </w:rPr>
      </w:pPr>
      <w:r>
        <w:rPr>
          <w:sz w:val="22"/>
          <w:szCs w:val="22"/>
        </w:rPr>
        <w:t xml:space="preserve"> или попечителя и фамилия, имя, отчество (при наличии) ее предста</w:t>
      </w:r>
      <w:r>
        <w:rPr>
          <w:sz w:val="22"/>
          <w:szCs w:val="22"/>
        </w:rPr>
        <w:t>вителя)</w:t>
      </w:r>
    </w:p>
    <w:p w:rsidR="00000000" w:rsidRDefault="009C5CDC">
      <w:pPr>
        <w:pStyle w:val="aff8"/>
        <w:rPr>
          <w:sz w:val="22"/>
          <w:szCs w:val="22"/>
        </w:rPr>
      </w:pPr>
      <w:r>
        <w:rPr>
          <w:sz w:val="22"/>
          <w:szCs w:val="22"/>
        </w:rPr>
        <w:t>адрес места жительства</w:t>
      </w:r>
      <w:hyperlink w:anchor="sub_110111" w:history="1">
        <w:r>
          <w:rPr>
            <w:rStyle w:val="a4"/>
            <w:sz w:val="22"/>
            <w:szCs w:val="22"/>
          </w:rPr>
          <w:t>*</w:t>
        </w:r>
      </w:hyperlink>
      <w:r>
        <w:rPr>
          <w:sz w:val="22"/>
          <w:szCs w:val="22"/>
        </w:rPr>
        <w:t>__________________________________________________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адрес места пребывания</w:t>
      </w:r>
      <w:hyperlink w:anchor="sub_110111" w:history="1">
        <w:r>
          <w:rPr>
            <w:rStyle w:val="a4"/>
            <w:sz w:val="22"/>
            <w:szCs w:val="22"/>
          </w:rPr>
          <w:t>*</w:t>
        </w:r>
      </w:hyperlink>
      <w:r>
        <w:rPr>
          <w:sz w:val="22"/>
          <w:szCs w:val="22"/>
        </w:rPr>
        <w:t xml:space="preserve"> ____________________</w:t>
      </w:r>
      <w:r>
        <w:rPr>
          <w:sz w:val="22"/>
          <w:szCs w:val="22"/>
        </w:rPr>
        <w:t>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адрес фактического проживания</w:t>
      </w:r>
      <w:hyperlink w:anchor="sub_110111" w:history="1">
        <w:r>
          <w:rPr>
            <w:rStyle w:val="a4"/>
            <w:sz w:val="22"/>
            <w:szCs w:val="22"/>
          </w:rPr>
          <w:t>*</w:t>
        </w:r>
      </w:hyperlink>
      <w:r>
        <w:rPr>
          <w:sz w:val="22"/>
          <w:szCs w:val="22"/>
        </w:rPr>
        <w:t>___________________________________________</w:t>
      </w:r>
    </w:p>
    <w:p w:rsidR="00000000" w:rsidRDefault="009C5CDC">
      <w:pPr>
        <w:pStyle w:val="aff8"/>
        <w:rPr>
          <w:sz w:val="22"/>
          <w:szCs w:val="22"/>
        </w:rPr>
      </w:pPr>
      <w:r>
        <w:rPr>
          <w:sz w:val="22"/>
          <w:szCs w:val="22"/>
        </w:rPr>
        <w:t>__________________________________________________</w:t>
      </w:r>
      <w:r>
        <w:rPr>
          <w:sz w:val="22"/>
          <w:szCs w:val="22"/>
        </w:rPr>
        <w:t>_______________________</w:t>
      </w:r>
    </w:p>
    <w:p w:rsidR="00000000" w:rsidRDefault="009C5CDC">
      <w:pPr>
        <w:pStyle w:val="aff8"/>
        <w:rPr>
          <w:sz w:val="22"/>
          <w:szCs w:val="22"/>
        </w:rPr>
      </w:pPr>
      <w:r>
        <w:rPr>
          <w:sz w:val="22"/>
          <w:szCs w:val="22"/>
        </w:rPr>
        <w:t>место нахождения организации_____________________________________________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номер телефона __________________________________________________________</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627"/>
        <w:gridCol w:w="1454"/>
        <w:gridCol w:w="893"/>
        <w:gridCol w:w="1664"/>
        <w:gridCol w:w="1118"/>
        <w:gridCol w:w="1603"/>
        <w:gridCol w:w="1777"/>
      </w:tblGrid>
      <w:tr w:rsidR="00000000" w:rsidRPr="009C5CDC">
        <w:tblPrEx>
          <w:tblCellMar>
            <w:top w:w="0" w:type="dxa"/>
            <w:bottom w:w="0" w:type="dxa"/>
          </w:tblCellMar>
        </w:tblPrEx>
        <w:tc>
          <w:tcPr>
            <w:tcW w:w="3081" w:type="dxa"/>
            <w:gridSpan w:val="2"/>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lastRenderedPageBreak/>
              <w:t>Наименова</w:t>
            </w:r>
            <w:r w:rsidRPr="009C5CDC">
              <w:rPr>
                <w:rFonts w:eastAsiaTheme="minorEastAsia"/>
              </w:rPr>
              <w:t>ние документа, удостоверяющего личность представителя</w:t>
            </w:r>
          </w:p>
        </w:tc>
        <w:tc>
          <w:tcPr>
            <w:tcW w:w="7055" w:type="dxa"/>
            <w:gridSpan w:val="5"/>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81" w:type="dxa"/>
            <w:gridSpan w:val="2"/>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Серия, номер</w:t>
            </w:r>
          </w:p>
        </w:tc>
        <w:tc>
          <w:tcPr>
            <w:tcW w:w="3675" w:type="dxa"/>
            <w:gridSpan w:val="3"/>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603"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Дата выдачи</w:t>
            </w:r>
          </w:p>
        </w:tc>
        <w:tc>
          <w:tcPr>
            <w:tcW w:w="1777"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81" w:type="dxa"/>
            <w:gridSpan w:val="2"/>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Кем выдан</w:t>
            </w:r>
          </w:p>
        </w:tc>
        <w:tc>
          <w:tcPr>
            <w:tcW w:w="7055" w:type="dxa"/>
            <w:gridSpan w:val="5"/>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0136" w:type="dxa"/>
            <w:gridSpan w:val="7"/>
            <w:tcBorders>
              <w:top w:val="single" w:sz="4" w:space="0" w:color="auto"/>
              <w:left w:val="nil"/>
              <w:bottom w:val="single" w:sz="4" w:space="0" w:color="auto"/>
              <w:right w:val="nil"/>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5638" w:type="dxa"/>
            <w:gridSpan w:val="4"/>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Наименование документа, подтверждающего полномочия представителя</w:t>
            </w:r>
          </w:p>
        </w:tc>
        <w:tc>
          <w:tcPr>
            <w:tcW w:w="4498"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627" w:type="dxa"/>
            <w:tcBorders>
              <w:top w:val="single" w:sz="4" w:space="0" w:color="auto"/>
              <w:bottom w:val="single" w:sz="4" w:space="0" w:color="auto"/>
              <w:right w:val="single" w:sz="4" w:space="0" w:color="auto"/>
            </w:tcBorders>
            <w:vAlign w:val="center"/>
          </w:tcPr>
          <w:p w:rsidR="00000000" w:rsidRPr="009C5CDC" w:rsidRDefault="009C5CDC">
            <w:pPr>
              <w:pStyle w:val="afff0"/>
              <w:rPr>
                <w:rFonts w:eastAsiaTheme="minorEastAsia"/>
              </w:rPr>
            </w:pPr>
            <w:r w:rsidRPr="009C5CDC">
              <w:rPr>
                <w:rFonts w:eastAsiaTheme="minorEastAsia"/>
              </w:rPr>
              <w:t>Серия, номер</w:t>
            </w:r>
          </w:p>
        </w:tc>
        <w:tc>
          <w:tcPr>
            <w:tcW w:w="2347" w:type="dxa"/>
            <w:gridSpan w:val="2"/>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664" w:type="dxa"/>
            <w:tcBorders>
              <w:top w:val="single" w:sz="4" w:space="0" w:color="auto"/>
              <w:left w:val="single" w:sz="4" w:space="0" w:color="auto"/>
              <w:bottom w:val="single" w:sz="4" w:space="0" w:color="auto"/>
              <w:right w:val="single" w:sz="4" w:space="0" w:color="auto"/>
            </w:tcBorders>
            <w:vAlign w:val="center"/>
          </w:tcPr>
          <w:p w:rsidR="00000000" w:rsidRPr="009C5CDC" w:rsidRDefault="009C5CDC">
            <w:pPr>
              <w:pStyle w:val="afff0"/>
              <w:rPr>
                <w:rFonts w:eastAsiaTheme="minorEastAsia"/>
              </w:rPr>
            </w:pPr>
            <w:r w:rsidRPr="009C5CDC">
              <w:rPr>
                <w:rFonts w:eastAsiaTheme="minorEastAsia"/>
              </w:rPr>
              <w:t>Дата выдачи</w:t>
            </w:r>
          </w:p>
        </w:tc>
        <w:tc>
          <w:tcPr>
            <w:tcW w:w="4498"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62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Кем выдан</w:t>
            </w:r>
          </w:p>
        </w:tc>
        <w:tc>
          <w:tcPr>
            <w:tcW w:w="8509" w:type="dxa"/>
            <w:gridSpan w:val="6"/>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pStyle w:val="aff8"/>
        <w:rPr>
          <w:sz w:val="22"/>
          <w:szCs w:val="22"/>
        </w:rPr>
      </w:pPr>
      <w:bookmarkStart w:id="171" w:name="sub_11003"/>
      <w:r>
        <w:rPr>
          <w:sz w:val="22"/>
          <w:szCs w:val="22"/>
        </w:rPr>
        <w:t>3. Прошу (сделать отметку в соответствующ</w:t>
      </w:r>
      <w:r>
        <w:rPr>
          <w:sz w:val="22"/>
          <w:szCs w:val="22"/>
        </w:rPr>
        <w:t>ем квадрате и указать нужное):</w:t>
      </w:r>
    </w:p>
    <w:bookmarkEnd w:id="171"/>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 назначить____________________________________________________________</w:t>
      </w:r>
    </w:p>
    <w:p w:rsidR="00000000" w:rsidRDefault="009C5CDC">
      <w:pPr>
        <w:pStyle w:val="aff8"/>
        <w:rPr>
          <w:sz w:val="22"/>
          <w:szCs w:val="22"/>
        </w:rPr>
      </w:pPr>
      <w:r>
        <w:rPr>
          <w:sz w:val="22"/>
          <w:szCs w:val="22"/>
        </w:rPr>
        <w:t>└─┘           (вид пенсии, часть трудовой пенсии по старости, доля</w:t>
      </w:r>
    </w:p>
    <w:p w:rsidR="00000000" w:rsidRDefault="009C5CDC">
      <w:pPr>
        <w:pStyle w:val="aff8"/>
        <w:rPr>
          <w:sz w:val="22"/>
          <w:szCs w:val="22"/>
        </w:rPr>
      </w:pPr>
      <w:r>
        <w:rPr>
          <w:sz w:val="22"/>
          <w:szCs w:val="22"/>
        </w:rPr>
        <w:t xml:space="preserve">                    страховой части трудовой пенсии по старости)</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xml:space="preserve">│ </w:t>
      </w:r>
      <w:r>
        <w:rPr>
          <w:sz w:val="22"/>
          <w:szCs w:val="22"/>
        </w:rPr>
        <w:t>│ назначить страховую часть трудовой пенсии по старости;</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назначить страховую часть трудовой пенсии по старости, за исключением</w:t>
      </w:r>
    </w:p>
    <w:p w:rsidR="00000000" w:rsidRDefault="009C5CDC">
      <w:pPr>
        <w:pStyle w:val="aff8"/>
        <w:rPr>
          <w:sz w:val="22"/>
          <w:szCs w:val="22"/>
        </w:rPr>
      </w:pPr>
      <w:r>
        <w:rPr>
          <w:sz w:val="22"/>
          <w:szCs w:val="22"/>
        </w:rPr>
        <w:t>│ │ фиксированного базового размера страховой части трудовой пенсии    по</w:t>
      </w:r>
    </w:p>
    <w:p w:rsidR="00000000" w:rsidRDefault="009C5CDC">
      <w:pPr>
        <w:pStyle w:val="aff8"/>
        <w:rPr>
          <w:sz w:val="22"/>
          <w:szCs w:val="22"/>
        </w:rPr>
      </w:pPr>
      <w:r>
        <w:rPr>
          <w:sz w:val="22"/>
          <w:szCs w:val="22"/>
        </w:rPr>
        <w:t>└─┘ старости;</w:t>
      </w:r>
    </w:p>
    <w:p w:rsidR="00000000" w:rsidRDefault="009C5CDC">
      <w:pPr>
        <w:pStyle w:val="aff8"/>
        <w:rPr>
          <w:sz w:val="22"/>
          <w:szCs w:val="22"/>
        </w:rPr>
      </w:pPr>
      <w:r>
        <w:rPr>
          <w:sz w:val="22"/>
          <w:szCs w:val="22"/>
        </w:rPr>
        <w:t>┌─┐ назначить страховую часть тру</w:t>
      </w:r>
      <w:r>
        <w:rPr>
          <w:sz w:val="22"/>
          <w:szCs w:val="22"/>
        </w:rPr>
        <w:t xml:space="preserve">довой пенсии по старости с учетом  </w:t>
      </w:r>
      <w:hyperlink r:id="rId145" w:history="1">
        <w:r>
          <w:rPr>
            <w:rStyle w:val="a4"/>
            <w:sz w:val="22"/>
            <w:szCs w:val="22"/>
          </w:rPr>
          <w:t>п. 21</w:t>
        </w:r>
      </w:hyperlink>
    </w:p>
    <w:p w:rsidR="00000000" w:rsidRDefault="009C5CDC">
      <w:pPr>
        <w:pStyle w:val="aff8"/>
        <w:rPr>
          <w:sz w:val="22"/>
          <w:szCs w:val="22"/>
        </w:rPr>
      </w:pPr>
      <w:r>
        <w:rPr>
          <w:sz w:val="22"/>
          <w:szCs w:val="22"/>
        </w:rPr>
        <w:t xml:space="preserve">│ │ </w:t>
      </w:r>
      <w:r>
        <w:rPr>
          <w:rStyle w:val="afff3"/>
          <w:sz w:val="22"/>
          <w:szCs w:val="22"/>
        </w:rPr>
        <w:t>ст. 14</w:t>
      </w:r>
      <w:r>
        <w:rPr>
          <w:sz w:val="22"/>
          <w:szCs w:val="22"/>
        </w:rPr>
        <w:t xml:space="preserve"> Федерального закона от 17 декабря 2001 г. N 173-ФЗ "О трудовых</w:t>
      </w:r>
    </w:p>
    <w:p w:rsidR="00000000" w:rsidRDefault="009C5CDC">
      <w:pPr>
        <w:pStyle w:val="aff8"/>
        <w:rPr>
          <w:sz w:val="22"/>
          <w:szCs w:val="22"/>
        </w:rPr>
      </w:pPr>
      <w:r>
        <w:rPr>
          <w:sz w:val="22"/>
          <w:szCs w:val="22"/>
        </w:rPr>
        <w:t>└─┘ пенсиях в Российской Федерации"   (далее -   Федеральный   закон   от</w:t>
      </w:r>
    </w:p>
    <w:p w:rsidR="00000000" w:rsidRDefault="009C5CDC">
      <w:pPr>
        <w:pStyle w:val="aff8"/>
        <w:rPr>
          <w:sz w:val="22"/>
          <w:szCs w:val="22"/>
        </w:rPr>
      </w:pPr>
      <w:r>
        <w:rPr>
          <w:sz w:val="22"/>
          <w:szCs w:val="22"/>
        </w:rPr>
        <w:t xml:space="preserve">    17.12.2001 N 173-ФЗ);</w:t>
      </w:r>
    </w:p>
    <w:p w:rsidR="00000000" w:rsidRDefault="009C5CDC">
      <w:pPr>
        <w:pStyle w:val="aff8"/>
        <w:rPr>
          <w:sz w:val="22"/>
          <w:szCs w:val="22"/>
        </w:rPr>
      </w:pPr>
      <w:r>
        <w:rPr>
          <w:sz w:val="22"/>
          <w:szCs w:val="22"/>
        </w:rPr>
        <w:t>┌─</w:t>
      </w:r>
      <w:r>
        <w:rPr>
          <w:sz w:val="22"/>
          <w:szCs w:val="22"/>
        </w:rPr>
        <w:t>┐</w:t>
      </w:r>
    </w:p>
    <w:p w:rsidR="00000000" w:rsidRDefault="009C5CDC">
      <w:pPr>
        <w:pStyle w:val="aff8"/>
        <w:rPr>
          <w:sz w:val="22"/>
          <w:szCs w:val="22"/>
        </w:rPr>
      </w:pPr>
      <w:r>
        <w:rPr>
          <w:sz w:val="22"/>
          <w:szCs w:val="22"/>
        </w:rPr>
        <w:t>│ │ назначить накопительную часть трудовой пенсии по старости</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xml:space="preserve">     В составе накопительной части трудовой пенсии по старости   средства</w:t>
      </w:r>
    </w:p>
    <w:p w:rsidR="00000000" w:rsidRDefault="009C5CDC">
      <w:pPr>
        <w:pStyle w:val="aff8"/>
        <w:rPr>
          <w:sz w:val="22"/>
          <w:szCs w:val="22"/>
        </w:rPr>
      </w:pPr>
      <w:r>
        <w:rPr>
          <w:sz w:val="22"/>
          <w:szCs w:val="22"/>
        </w:rPr>
        <w:t>пенсионных накоплений,  сформированные   за счет средств   дополнительных</w:t>
      </w:r>
    </w:p>
    <w:p w:rsidR="00000000" w:rsidRDefault="009C5CDC">
      <w:pPr>
        <w:pStyle w:val="aff8"/>
        <w:rPr>
          <w:sz w:val="22"/>
          <w:szCs w:val="22"/>
        </w:rPr>
      </w:pPr>
      <w:r>
        <w:rPr>
          <w:sz w:val="22"/>
          <w:szCs w:val="22"/>
        </w:rPr>
        <w:t>страховых  взносов,   взносов работодате</w:t>
      </w:r>
      <w:r>
        <w:rPr>
          <w:sz w:val="22"/>
          <w:szCs w:val="22"/>
        </w:rPr>
        <w:t>ля, взносов на   софинансирование</w:t>
      </w:r>
    </w:p>
    <w:p w:rsidR="00000000" w:rsidRDefault="009C5CDC">
      <w:pPr>
        <w:pStyle w:val="aff8"/>
        <w:rPr>
          <w:sz w:val="22"/>
          <w:szCs w:val="22"/>
        </w:rPr>
      </w:pPr>
      <w:r>
        <w:rPr>
          <w:sz w:val="22"/>
          <w:szCs w:val="22"/>
        </w:rPr>
        <w:t>формирования пенсионных накоплений, дохода от их инвестирования,  средств</w:t>
      </w:r>
    </w:p>
    <w:p w:rsidR="00000000" w:rsidRDefault="009C5CDC">
      <w:pPr>
        <w:pStyle w:val="aff8"/>
        <w:rPr>
          <w:sz w:val="22"/>
          <w:szCs w:val="22"/>
        </w:rPr>
      </w:pPr>
      <w:r>
        <w:rPr>
          <w:sz w:val="22"/>
          <w:szCs w:val="22"/>
        </w:rPr>
        <w:t>(части средств) материнского    (семейного)   капитала, направленных   на</w:t>
      </w:r>
    </w:p>
    <w:p w:rsidR="00000000" w:rsidRDefault="009C5CDC">
      <w:pPr>
        <w:pStyle w:val="aff8"/>
        <w:rPr>
          <w:sz w:val="22"/>
          <w:szCs w:val="22"/>
        </w:rPr>
      </w:pPr>
      <w:r>
        <w:rPr>
          <w:sz w:val="22"/>
          <w:szCs w:val="22"/>
        </w:rPr>
        <w:t>формирование   накопительной   части   трудовой    пенсии, дохода   от их</w:t>
      </w:r>
    </w:p>
    <w:p w:rsidR="00000000" w:rsidRDefault="009C5CDC">
      <w:pPr>
        <w:pStyle w:val="aff8"/>
        <w:rPr>
          <w:sz w:val="22"/>
          <w:szCs w:val="22"/>
        </w:rPr>
      </w:pPr>
      <w:r>
        <w:rPr>
          <w:sz w:val="22"/>
          <w:szCs w:val="22"/>
        </w:rPr>
        <w:t>инвестирования:</w:t>
      </w:r>
    </w:p>
    <w:p w:rsidR="00000000" w:rsidRDefault="009C5CDC">
      <w:pPr>
        <w:pStyle w:val="aff8"/>
        <w:rPr>
          <w:sz w:val="22"/>
          <w:szCs w:val="22"/>
        </w:rPr>
      </w:pPr>
      <w:r>
        <w:rPr>
          <w:sz w:val="22"/>
          <w:szCs w:val="22"/>
        </w:rPr>
        <w:t>┌─┐          ┌─┐</w:t>
      </w:r>
    </w:p>
    <w:p w:rsidR="00000000" w:rsidRDefault="009C5CDC">
      <w:pPr>
        <w:pStyle w:val="aff8"/>
        <w:rPr>
          <w:sz w:val="22"/>
          <w:szCs w:val="22"/>
        </w:rPr>
      </w:pPr>
      <w:r>
        <w:rPr>
          <w:sz w:val="22"/>
          <w:szCs w:val="22"/>
        </w:rPr>
        <w:t>│ │  учесть; │ │ не учитывать (сделать отметку в соответствующем квадрате</w:t>
      </w:r>
    </w:p>
    <w:p w:rsidR="00000000" w:rsidRDefault="009C5CDC">
      <w:pPr>
        <w:pStyle w:val="aff8"/>
        <w:rPr>
          <w:sz w:val="22"/>
          <w:szCs w:val="22"/>
        </w:rPr>
      </w:pPr>
      <w:r>
        <w:rPr>
          <w:sz w:val="22"/>
          <w:szCs w:val="22"/>
        </w:rPr>
        <w:t>└─┘          └─┘              при наличии указанных средств);</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 назначить накопительную часть трудовой пенсии по инвалидности;</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 назн</w:t>
      </w:r>
      <w:r>
        <w:rPr>
          <w:sz w:val="22"/>
          <w:szCs w:val="22"/>
        </w:rPr>
        <w:t>ачить трудовую пенсию по инвалидности;</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 назначить трудовую пенсию по случаю потери кормильца;</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 произвести перевод с_________________________________________________</w:t>
      </w:r>
    </w:p>
    <w:p w:rsidR="00000000" w:rsidRDefault="009C5CDC">
      <w:pPr>
        <w:pStyle w:val="aff8"/>
        <w:rPr>
          <w:sz w:val="22"/>
          <w:szCs w:val="22"/>
        </w:rPr>
      </w:pPr>
      <w:r>
        <w:rPr>
          <w:sz w:val="22"/>
          <w:szCs w:val="22"/>
        </w:rPr>
        <w:t>└─┘                     (указывается вид пенсии, с которой осуществля</w:t>
      </w:r>
      <w:r>
        <w:rPr>
          <w:sz w:val="22"/>
          <w:szCs w:val="22"/>
        </w:rPr>
        <w:t>ется</w:t>
      </w:r>
    </w:p>
    <w:p w:rsidR="00000000" w:rsidRDefault="009C5CDC">
      <w:pPr>
        <w:pStyle w:val="aff8"/>
        <w:rPr>
          <w:sz w:val="22"/>
          <w:szCs w:val="22"/>
        </w:rPr>
      </w:pPr>
      <w:r>
        <w:rPr>
          <w:sz w:val="22"/>
          <w:szCs w:val="22"/>
        </w:rPr>
        <w:lastRenderedPageBreak/>
        <w:t xml:space="preserve">                                             перевод)</w:t>
      </w:r>
    </w:p>
    <w:p w:rsidR="00000000" w:rsidRDefault="009C5CDC">
      <w:pPr>
        <w:pStyle w:val="aff8"/>
        <w:rPr>
          <w:sz w:val="22"/>
          <w:szCs w:val="22"/>
        </w:rPr>
      </w:pPr>
      <w:r>
        <w:rPr>
          <w:sz w:val="22"/>
          <w:szCs w:val="22"/>
        </w:rPr>
        <w:t>на пенсию________________________________________________________________</w:t>
      </w:r>
    </w:p>
    <w:p w:rsidR="00000000" w:rsidRDefault="009C5CDC">
      <w:pPr>
        <w:pStyle w:val="aff8"/>
        <w:rPr>
          <w:sz w:val="22"/>
          <w:szCs w:val="22"/>
        </w:rPr>
      </w:pPr>
      <w:r>
        <w:rPr>
          <w:sz w:val="22"/>
          <w:szCs w:val="22"/>
        </w:rPr>
        <w:t xml:space="preserve">           (указывается вид пенсии, на который осуществляется перевод)</w:t>
      </w:r>
    </w:p>
    <w:p w:rsidR="00000000" w:rsidRDefault="009C5CDC"/>
    <w:p w:rsidR="00000000" w:rsidRDefault="009C5CDC">
      <w:pPr>
        <w:pStyle w:val="aff8"/>
        <w:rPr>
          <w:sz w:val="22"/>
          <w:szCs w:val="22"/>
        </w:rPr>
      </w:pPr>
      <w:r>
        <w:rPr>
          <w:sz w:val="22"/>
          <w:szCs w:val="22"/>
        </w:rPr>
        <w:t>Ранее пенсия по другому основанию или от другого ве</w:t>
      </w:r>
      <w:r>
        <w:rPr>
          <w:sz w:val="22"/>
          <w:szCs w:val="22"/>
        </w:rPr>
        <w:t>домства:</w:t>
      </w:r>
    </w:p>
    <w:p w:rsidR="00000000" w:rsidRDefault="009C5CDC">
      <w:pPr>
        <w:pStyle w:val="aff8"/>
        <w:rPr>
          <w:sz w:val="22"/>
          <w:szCs w:val="22"/>
        </w:rPr>
      </w:pPr>
      <w:r>
        <w:rPr>
          <w:sz w:val="22"/>
          <w:szCs w:val="22"/>
        </w:rPr>
        <w:t>┌─┐              ┌─┐</w:t>
      </w:r>
    </w:p>
    <w:p w:rsidR="00000000" w:rsidRDefault="009C5CDC">
      <w:pPr>
        <w:pStyle w:val="aff8"/>
        <w:rPr>
          <w:sz w:val="22"/>
          <w:szCs w:val="22"/>
        </w:rPr>
      </w:pPr>
      <w:r>
        <w:rPr>
          <w:sz w:val="22"/>
          <w:szCs w:val="22"/>
        </w:rPr>
        <w:t>│ │ назначалась, │ │ не назначалась;</w:t>
      </w:r>
    </w:p>
    <w:p w:rsidR="00000000" w:rsidRDefault="009C5CDC">
      <w:pPr>
        <w:pStyle w:val="aff8"/>
        <w:rPr>
          <w:sz w:val="22"/>
          <w:szCs w:val="22"/>
        </w:rPr>
      </w:pPr>
      <w:r>
        <w:rPr>
          <w:sz w:val="22"/>
          <w:szCs w:val="22"/>
        </w:rPr>
        <w:t>└─┘              └─┘</w:t>
      </w:r>
    </w:p>
    <w:p w:rsidR="00000000" w:rsidRDefault="009C5CDC">
      <w:pPr>
        <w:pStyle w:val="aff8"/>
        <w:rPr>
          <w:sz w:val="22"/>
          <w:szCs w:val="22"/>
        </w:rPr>
      </w:pPr>
      <w:r>
        <w:rPr>
          <w:sz w:val="22"/>
          <w:szCs w:val="22"/>
        </w:rPr>
        <w:t xml:space="preserve"> (сделать отметку в соответствующем квадрате)</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 отказ от ранее назначенной пенсии;</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согласие  на   перерасчет   размера пенсии в сторону  увеличения  при</w:t>
      </w:r>
    </w:p>
    <w:p w:rsidR="00000000" w:rsidRDefault="009C5CDC">
      <w:pPr>
        <w:pStyle w:val="aff8"/>
        <w:rPr>
          <w:sz w:val="22"/>
          <w:szCs w:val="22"/>
        </w:rPr>
      </w:pPr>
      <w:r>
        <w:rPr>
          <w:sz w:val="22"/>
          <w:szCs w:val="22"/>
        </w:rPr>
        <w:t>│</w:t>
      </w:r>
      <w:r>
        <w:rPr>
          <w:sz w:val="22"/>
          <w:szCs w:val="22"/>
        </w:rPr>
        <w:t xml:space="preserve"> │ установлении более   высокой   группы   инвалидности    (установления</w:t>
      </w:r>
    </w:p>
    <w:p w:rsidR="00000000" w:rsidRDefault="009C5CDC">
      <w:pPr>
        <w:pStyle w:val="aff8"/>
        <w:rPr>
          <w:sz w:val="22"/>
          <w:szCs w:val="22"/>
        </w:rPr>
      </w:pPr>
      <w:r>
        <w:rPr>
          <w:sz w:val="22"/>
          <w:szCs w:val="22"/>
        </w:rPr>
        <w:t>└─┘ инвалидности впервые),  достижении возраста 80 лет, изменении причины</w:t>
      </w:r>
    </w:p>
    <w:p w:rsidR="00000000" w:rsidRDefault="009C5CDC">
      <w:pPr>
        <w:pStyle w:val="aff8"/>
        <w:rPr>
          <w:sz w:val="22"/>
          <w:szCs w:val="22"/>
        </w:rPr>
      </w:pPr>
      <w:r>
        <w:rPr>
          <w:sz w:val="22"/>
          <w:szCs w:val="22"/>
        </w:rPr>
        <w:t xml:space="preserve">    инвалидности;</w:t>
      </w:r>
    </w:p>
    <w:p w:rsidR="00000000" w:rsidRDefault="009C5CDC">
      <w:pPr>
        <w:pStyle w:val="aff8"/>
        <w:rPr>
          <w:sz w:val="22"/>
          <w:szCs w:val="22"/>
        </w:rPr>
      </w:pPr>
      <w:r>
        <w:rPr>
          <w:sz w:val="22"/>
          <w:szCs w:val="22"/>
        </w:rPr>
        <w:t>┌─┐ установить федеральную социальную доплату к пенсии</w:t>
      </w:r>
    </w:p>
    <w:p w:rsidR="00000000" w:rsidRDefault="009C5CDC">
      <w:pPr>
        <w:pStyle w:val="aff8"/>
        <w:rPr>
          <w:sz w:val="22"/>
          <w:szCs w:val="22"/>
        </w:rPr>
      </w:pPr>
      <w:r>
        <w:rPr>
          <w:sz w:val="22"/>
          <w:szCs w:val="22"/>
        </w:rPr>
        <w:t>│ │ (если   общая   сумма моего   ма</w:t>
      </w:r>
      <w:r>
        <w:rPr>
          <w:sz w:val="22"/>
          <w:szCs w:val="22"/>
        </w:rPr>
        <w:t>териального обеспечения не  достигнет</w:t>
      </w:r>
    </w:p>
    <w:p w:rsidR="00000000" w:rsidRDefault="009C5CDC">
      <w:pPr>
        <w:pStyle w:val="aff8"/>
        <w:rPr>
          <w:sz w:val="22"/>
          <w:szCs w:val="22"/>
        </w:rPr>
      </w:pPr>
      <w:r>
        <w:rPr>
          <w:sz w:val="22"/>
          <w:szCs w:val="22"/>
        </w:rPr>
        <w:t>└─┘ величины прожиточного минимума   пенсионера   в субъекте   Российской</w:t>
      </w:r>
    </w:p>
    <w:p w:rsidR="00000000" w:rsidRDefault="009C5CDC">
      <w:pPr>
        <w:pStyle w:val="aff8"/>
        <w:rPr>
          <w:sz w:val="22"/>
          <w:szCs w:val="22"/>
        </w:rPr>
      </w:pPr>
      <w:r>
        <w:rPr>
          <w:sz w:val="22"/>
          <w:szCs w:val="22"/>
        </w:rPr>
        <w:t xml:space="preserve">    Федерации)</w:t>
      </w:r>
    </w:p>
    <w:p w:rsidR="00000000" w:rsidRDefault="009C5CDC"/>
    <w:p w:rsidR="00000000" w:rsidRDefault="009C5CDC">
      <w:bookmarkStart w:id="172" w:name="sub_11004"/>
      <w:r>
        <w:t>4. Я предупрежден:</w:t>
      </w:r>
    </w:p>
    <w:bookmarkEnd w:id="172"/>
    <w:p w:rsidR="00000000" w:rsidRDefault="009C5CDC">
      <w:r>
        <w:t>о необходимости безотлагательно извещать территориальный орган ПФР об обстоятельствах, влек</w:t>
      </w:r>
      <w:r>
        <w:t xml:space="preserve">ущих за собой изменение размера пенсии или прекращение ее выплаты, и об ответственности за достоверность сведений, содержащихся в представленных (представляемых) документах, в соответствии с </w:t>
      </w:r>
      <w:hyperlink r:id="rId146" w:history="1">
        <w:r>
          <w:rPr>
            <w:rStyle w:val="a4"/>
          </w:rPr>
          <w:t>п. 4 ст. 23</w:t>
        </w:r>
      </w:hyperlink>
      <w:r>
        <w:t xml:space="preserve"> и </w:t>
      </w:r>
      <w:hyperlink r:id="rId147" w:history="1">
        <w:r>
          <w:rPr>
            <w:rStyle w:val="a4"/>
          </w:rPr>
          <w:t>ст. 25</w:t>
        </w:r>
      </w:hyperlink>
      <w:r>
        <w:t xml:space="preserve"> Федерального закона от 17.12.2001 N 173-ФЗ и в соответствии со </w:t>
      </w:r>
      <w:hyperlink r:id="rId148" w:history="1">
        <w:r>
          <w:rPr>
            <w:rStyle w:val="a4"/>
          </w:rPr>
          <w:t>ст. 24</w:t>
        </w:r>
      </w:hyperlink>
      <w:r>
        <w:t xml:space="preserve"> Федерального закона от 15 декабря 2001 г. N 166-ФЗ "О государственном пенсионном обеспечении в Российской Федерации" (</w:t>
      </w:r>
      <w:r>
        <w:t>далее - Федеральный закон от 15.12.2001 N 166-ФЗ);</w:t>
      </w:r>
    </w:p>
    <w:p w:rsidR="00000000" w:rsidRDefault="009C5CDC">
      <w:r>
        <w:t>о необходимости безотлагательно извещать территориальный орган ПФР о поступлении на работу и (или) выполнении иной деятельности, в период осуществления которой я подлежу обязательному пенсионному страхован</w:t>
      </w:r>
      <w:r>
        <w:t>ию, о наступлении других обстоятельств, влекущих изменение размера федеральной социальной доплаты к пенсии или прекращение ее выплаты;</w:t>
      </w:r>
      <w:hyperlink w:anchor="sub_110222" w:history="1">
        <w:r>
          <w:rPr>
            <w:rStyle w:val="a4"/>
          </w:rPr>
          <w:t>**</w:t>
        </w:r>
      </w:hyperlink>
    </w:p>
    <w:p w:rsidR="00000000" w:rsidRDefault="009C5CDC">
      <w:r>
        <w:t>об осуществлении корректировки размера страховой части трудовой пенсии по старости, трудово</w:t>
      </w:r>
      <w:r>
        <w:t xml:space="preserve">й пенсии по инвалидности (за исключением лиц, имеющих право на установление (перерасчет) доли страховой части трудовой пенсии по старости в порядке, предусмотренном </w:t>
      </w:r>
      <w:hyperlink r:id="rId149" w:history="1">
        <w:r>
          <w:rPr>
            <w:rStyle w:val="a4"/>
          </w:rPr>
          <w:t>статьями 17.1</w:t>
        </w:r>
      </w:hyperlink>
      <w:r>
        <w:t xml:space="preserve"> и </w:t>
      </w:r>
      <w:hyperlink r:id="rId150" w:history="1">
        <w:r>
          <w:rPr>
            <w:rStyle w:val="a4"/>
          </w:rPr>
          <w:t>17.2</w:t>
        </w:r>
      </w:hyperlink>
      <w:r>
        <w:t xml:space="preserve"> Федерального закона от 17.12.2001 N 173-ФЗ) в соответствии с </w:t>
      </w:r>
      <w:hyperlink r:id="rId151" w:history="1">
        <w:r>
          <w:rPr>
            <w:rStyle w:val="a4"/>
          </w:rPr>
          <w:t>п. 5 ст. 17</w:t>
        </w:r>
      </w:hyperlink>
      <w:r>
        <w:t xml:space="preserve"> Федерального закона от 17.12.2001 N 173-ФЗ по данным индивидуального (персонифицированного) учета в системе обязательного пенсионного ст</w:t>
      </w:r>
      <w:r>
        <w:t>рахования, которые не были учтены при определении величины суммы расчетного пенсионного капитала для исчисления размера страховой части трудовой пенсии по старости или трудовой пенсии по инвалидности при их назначении, переводе с одного вида трудовой пенси</w:t>
      </w:r>
      <w:r>
        <w:t xml:space="preserve">и на трудовую пенсию по старости или трудовую пенсию по инвалидности, перерасчете в соответствии с </w:t>
      </w:r>
      <w:hyperlink r:id="rId152" w:history="1">
        <w:r>
          <w:rPr>
            <w:rStyle w:val="a4"/>
          </w:rPr>
          <w:t>пунктами 3</w:t>
        </w:r>
      </w:hyperlink>
      <w:r>
        <w:t xml:space="preserve"> и </w:t>
      </w:r>
      <w:hyperlink r:id="rId153" w:history="1">
        <w:r>
          <w:rPr>
            <w:rStyle w:val="a4"/>
          </w:rPr>
          <w:t>4 статьи 17</w:t>
        </w:r>
      </w:hyperlink>
      <w:r>
        <w:t xml:space="preserve"> Федерального закона от 17.12.2001 N 173-ФЗ и предыдущей </w:t>
      </w:r>
      <w:r>
        <w:t>корректировке;</w:t>
      </w:r>
    </w:p>
    <w:p w:rsidR="00000000" w:rsidRDefault="009C5CDC">
      <w:r>
        <w:t>о необходимости в случае оформления доверенности на получение пенсии, срок действия которой превышает один год, ежегодного представления в территориальный орган ПФР документа, подтверждающего факт регистрации по месту получения пенсии (</w:t>
      </w:r>
      <w:hyperlink r:id="rId154" w:history="1">
        <w:r>
          <w:rPr>
            <w:rStyle w:val="a4"/>
          </w:rPr>
          <w:t>п. 6 ст. 18</w:t>
        </w:r>
      </w:hyperlink>
      <w:r>
        <w:t xml:space="preserve"> Федерального закона от 17.12.2001 N 173-ФЗ, </w:t>
      </w:r>
      <w:hyperlink r:id="rId155" w:history="1">
        <w:r>
          <w:rPr>
            <w:rStyle w:val="a4"/>
          </w:rPr>
          <w:t>ст. 24</w:t>
        </w:r>
      </w:hyperlink>
      <w:r>
        <w:t xml:space="preserve"> Федерального закона от 15.12.2001 N 166-ФЗ):</w:t>
      </w:r>
    </w:p>
    <w:p w:rsidR="00000000" w:rsidRDefault="009C5CDC">
      <w:r>
        <w:t xml:space="preserve">об определении размера взноса на софинансирование формирования </w:t>
      </w:r>
      <w:r>
        <w:lastRenderedPageBreak/>
        <w:t xml:space="preserve">пенсионных накоплений без применения </w:t>
      </w:r>
      <w:hyperlink r:id="rId156" w:history="1">
        <w:r>
          <w:rPr>
            <w:rStyle w:val="a4"/>
          </w:rPr>
          <w:t>п. 2 ст. 13</w:t>
        </w:r>
      </w:hyperlink>
      <w:r>
        <w:t xml:space="preserve"> Федерального закона от 30 апреля 2008 г. N 56-ФЗ "О дополнительных страховых взносах на накопительную част</w:t>
      </w:r>
      <w:r>
        <w:t>ь трудовой пенсии и государственной поддержке формирования пенсионных накоплений" (для лиц, обратившихся по достижении общеустановленного пенсионного возраста за трудовой пенсией по старости или одной из ее частей, при наличии правоотношений по обязательно</w:t>
      </w:r>
      <w:r>
        <w:t>му пенсионному страхованию в целях уплаты дополнительных страховых взносов на накопительную часть трудовой пенсии в соответствии с указанным Федеральным законом)";</w:t>
      </w:r>
    </w:p>
    <w:p w:rsidR="00000000" w:rsidRDefault="009C5CDC">
      <w:r>
        <w:t>об осуществлении корректировки размера накопительной части трудовой пенсии по старости в соо</w:t>
      </w:r>
      <w:r>
        <w:t xml:space="preserve">тветствии с </w:t>
      </w:r>
      <w:hyperlink r:id="rId157" w:history="1">
        <w:r>
          <w:rPr>
            <w:rStyle w:val="a4"/>
          </w:rPr>
          <w:t>п. 8 ст. 17</w:t>
        </w:r>
      </w:hyperlink>
      <w:r>
        <w:t xml:space="preserve"> Федерального закона от 17.12.2001 N 173-ФЗ с 1 августа каждого года исходя из суммы страховых взносов на накопительную часть трудовой пенсии по старости, дополнительных страховых взносов на нако</w:t>
      </w:r>
      <w:r>
        <w:t>пительную часть трудовой пенсии по старости, взносов работодателя, взносов на софинансирование формирования пенсионных накоплений, дохода от их инвестирования, средств (части средств) материнского (семейного) капитала, направленных на формирование накопите</w:t>
      </w:r>
      <w:r>
        <w:t>льной части трудовой пенсии, дохода от их инвестирования, которые не были учтены при определении величины суммы пенсионных накоплений для исчисления размера накопительной части трудовой пенсии по старости при ее назначении или предыдущей корректировке, пре</w:t>
      </w:r>
      <w:r>
        <w:t>дусмотренной указанным пунктом;</w:t>
      </w:r>
      <w:hyperlink w:anchor="sub_110333" w:history="1">
        <w:r>
          <w:rPr>
            <w:rStyle w:val="a4"/>
          </w:rPr>
          <w:t>***</w:t>
        </w:r>
      </w:hyperlink>
    </w:p>
    <w:p w:rsidR="00000000" w:rsidRDefault="009C5CDC">
      <w:r>
        <w:t>об осуществлении корректировки размера накопительной части трудовой пенсии по старости по результатам инвестирования средств выплатного резерва в соответствии с Федеральным законом от 30 ноября</w:t>
      </w:r>
      <w:r>
        <w:t xml:space="preserve"> 2011 г. N 360-ФЗ "О порядке финансирования выплат за счет средств пенсионных накоплений" (далее - Федеральный закон от 30.11.2011 N 360-ФЗ (</w:t>
      </w:r>
      <w:hyperlink r:id="rId158" w:history="1">
        <w:r>
          <w:rPr>
            <w:rStyle w:val="a4"/>
          </w:rPr>
          <w:t>п. 9 ст. 17</w:t>
        </w:r>
      </w:hyperlink>
      <w:r>
        <w:t xml:space="preserve"> Федерального закона от 17.12.2001 N 173-ФЗ), </w:t>
      </w:r>
      <w:hyperlink r:id="rId159" w:history="1">
        <w:r>
          <w:rPr>
            <w:rStyle w:val="a4"/>
          </w:rPr>
          <w:t>ч. 1 ст. 12</w:t>
        </w:r>
      </w:hyperlink>
      <w:r>
        <w:t xml:space="preserve"> которого предусмотрена корректировка размера накопительной части трудовой пенсии по результатам инвестирования средств выплатного резерва один раз в год с 1 августа года, следующего за годом получения дохода (положительных ре</w:t>
      </w:r>
      <w:r>
        <w:t>зультатов) от инвестирования средств выплатного резерва.</w:t>
      </w:r>
    </w:p>
    <w:p w:rsidR="00000000" w:rsidRDefault="009C5CDC"/>
    <w:p w:rsidR="00000000" w:rsidRDefault="009C5CDC">
      <w:pPr>
        <w:pStyle w:val="aff8"/>
        <w:rPr>
          <w:sz w:val="22"/>
          <w:szCs w:val="22"/>
        </w:rPr>
      </w:pPr>
      <w:r>
        <w:rPr>
          <w:sz w:val="22"/>
          <w:szCs w:val="22"/>
        </w:rPr>
        <w:t>_________________________________________________________________________</w:t>
      </w:r>
    </w:p>
    <w:p w:rsidR="00000000" w:rsidRDefault="009C5CDC">
      <w:pPr>
        <w:pStyle w:val="aff8"/>
        <w:rPr>
          <w:sz w:val="22"/>
          <w:szCs w:val="22"/>
        </w:rPr>
      </w:pPr>
      <w:r>
        <w:rPr>
          <w:sz w:val="22"/>
          <w:szCs w:val="22"/>
        </w:rPr>
        <w:t xml:space="preserve">                          (указывается иное)</w:t>
      </w:r>
    </w:p>
    <w:p w:rsidR="00000000" w:rsidRDefault="009C5CDC">
      <w:pPr>
        <w:pStyle w:val="aff8"/>
        <w:rPr>
          <w:sz w:val="22"/>
          <w:szCs w:val="22"/>
        </w:rPr>
      </w:pPr>
      <w:r>
        <w:rPr>
          <w:sz w:val="22"/>
          <w:szCs w:val="22"/>
        </w:rPr>
        <w:t>_________________________________________________________________________</w:t>
      </w:r>
    </w:p>
    <w:p w:rsidR="00000000" w:rsidRDefault="009C5CDC">
      <w:pPr>
        <w:pStyle w:val="aff8"/>
        <w:rPr>
          <w:sz w:val="22"/>
          <w:szCs w:val="22"/>
        </w:rPr>
      </w:pPr>
      <w:r>
        <w:rPr>
          <w:sz w:val="22"/>
          <w:szCs w:val="22"/>
        </w:rPr>
        <w:t>_____</w:t>
      </w:r>
      <w:r>
        <w:rPr>
          <w:sz w:val="22"/>
          <w:szCs w:val="22"/>
        </w:rPr>
        <w:t>____________________________________________________________________</w:t>
      </w:r>
    </w:p>
    <w:p w:rsidR="00000000" w:rsidRDefault="009C5CDC"/>
    <w:p w:rsidR="00000000" w:rsidRDefault="009C5CDC">
      <w:bookmarkStart w:id="173" w:name="sub_11005"/>
      <w:r>
        <w:t>5. К заявлению прилагаются документы:</w:t>
      </w:r>
    </w:p>
    <w:bookmarkEnd w:id="173"/>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93"/>
        <w:gridCol w:w="9255"/>
      </w:tblGrid>
      <w:tr w:rsidR="00000000" w:rsidRPr="009C5CDC">
        <w:tblPrEx>
          <w:tblCellMar>
            <w:top w:w="0" w:type="dxa"/>
            <w:bottom w:w="0" w:type="dxa"/>
          </w:tblCellMar>
        </w:tblPrEx>
        <w:tc>
          <w:tcPr>
            <w:tcW w:w="993" w:type="dxa"/>
            <w:tcBorders>
              <w:top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N п/п</w:t>
            </w:r>
          </w:p>
        </w:tc>
        <w:tc>
          <w:tcPr>
            <w:tcW w:w="9255" w:type="dxa"/>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Наименование документа</w:t>
            </w:r>
          </w:p>
        </w:tc>
      </w:tr>
      <w:tr w:rsidR="00000000" w:rsidRPr="009C5CDC">
        <w:tblPrEx>
          <w:tblCellMar>
            <w:top w:w="0" w:type="dxa"/>
            <w:bottom w:w="0" w:type="dxa"/>
          </w:tblCellMar>
        </w:tblPrEx>
        <w:tc>
          <w:tcPr>
            <w:tcW w:w="993"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9255"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993"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9255"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993"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9255"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993"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9255"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r>
        <w:t xml:space="preserve">С положениями, указанными в </w:t>
      </w:r>
      <w:hyperlink w:anchor="sub_11004" w:history="1">
        <w:r>
          <w:rPr>
            <w:rStyle w:val="a4"/>
          </w:rPr>
          <w:t>пункте 4</w:t>
        </w:r>
      </w:hyperlink>
      <w:r>
        <w:t xml:space="preserve"> заявления о назначении пенсии (переводе с одного вида пенсии на другой), ознакомлен(а).</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786"/>
        <w:gridCol w:w="3492"/>
        <w:gridCol w:w="4966"/>
      </w:tblGrid>
      <w:tr w:rsidR="00000000" w:rsidRPr="009C5CDC">
        <w:tblPrEx>
          <w:tblCellMar>
            <w:top w:w="0" w:type="dxa"/>
            <w:bottom w:w="0" w:type="dxa"/>
          </w:tblCellMar>
        </w:tblPrEx>
        <w:tc>
          <w:tcPr>
            <w:tcW w:w="1786" w:type="dxa"/>
            <w:tcBorders>
              <w:top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Дата заполнения заявления</w:t>
            </w:r>
          </w:p>
        </w:tc>
        <w:tc>
          <w:tcPr>
            <w:tcW w:w="3492"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Подпись гражданина (его представителя)</w:t>
            </w:r>
          </w:p>
        </w:tc>
        <w:tc>
          <w:tcPr>
            <w:tcW w:w="4966" w:type="dxa"/>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Расшифровка подписи (фамилия, инициалы)</w:t>
            </w:r>
          </w:p>
        </w:tc>
      </w:tr>
      <w:tr w:rsidR="00000000" w:rsidRPr="009C5CDC">
        <w:tblPrEx>
          <w:tblCellMar>
            <w:top w:w="0" w:type="dxa"/>
            <w:bottom w:w="0" w:type="dxa"/>
          </w:tblCellMar>
        </w:tblPrEx>
        <w:tc>
          <w:tcPr>
            <w:tcW w:w="1786"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3492"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4966"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pStyle w:val="aff8"/>
        <w:rPr>
          <w:sz w:val="22"/>
          <w:szCs w:val="22"/>
        </w:rPr>
      </w:pPr>
      <w:r>
        <w:rPr>
          <w:sz w:val="22"/>
          <w:szCs w:val="22"/>
        </w:rPr>
        <w:t>______________________________</w:t>
      </w:r>
    </w:p>
    <w:p w:rsidR="00000000" w:rsidRDefault="009C5CDC">
      <w:bookmarkStart w:id="174" w:name="sub_110111"/>
      <w:r>
        <w:t>* В строке "адрес места жительства" указывается полный адрес места жительства гражданина, в случае его отсутствия ставится прочерк.</w:t>
      </w:r>
    </w:p>
    <w:bookmarkEnd w:id="174"/>
    <w:p w:rsidR="00000000" w:rsidRDefault="009C5CDC">
      <w:r>
        <w:t xml:space="preserve">Строка "адрес места пребывания" заполняется, если гражданин имеет подтвержденное регистрацией место пребывания, в </w:t>
      </w:r>
      <w:r>
        <w:t>том числе при наличии подтвержденного регистрацией места жительства. В строке "адрес места пребывания" указывается полный адрес места пребывания гражданина, в случае его отсутствия ставится прочерк.</w:t>
      </w:r>
    </w:p>
    <w:p w:rsidR="00000000" w:rsidRDefault="009C5CDC">
      <w:r>
        <w:t>Строка "адрес места фактического проживания" заполняется,</w:t>
      </w:r>
      <w:r>
        <w:t xml:space="preserve"> если адрес места фактического проживания гражданина не совпадает с местом жительства или места пребывания, либо гражданин не имеет подтвержденного регистрацией места жительства и места пребывания.</w:t>
      </w:r>
    </w:p>
    <w:p w:rsidR="00000000" w:rsidRDefault="009C5CDC">
      <w:bookmarkStart w:id="175" w:name="sub_110222"/>
      <w:r>
        <w:t>** Для пенсионеров, которым установлена федераль</w:t>
      </w:r>
      <w:r>
        <w:t xml:space="preserve">ная социальная доплата к пенсии в соответствии со </w:t>
      </w:r>
      <w:hyperlink r:id="rId160" w:history="1">
        <w:r>
          <w:rPr>
            <w:rStyle w:val="a4"/>
          </w:rPr>
          <w:t>статьей 12.1</w:t>
        </w:r>
      </w:hyperlink>
      <w:r>
        <w:t xml:space="preserve"> Федерального закона от 17 июля 1999 г. N 178-ФЗ "О государственной социальной помощи".</w:t>
      </w:r>
    </w:p>
    <w:p w:rsidR="00000000" w:rsidRDefault="009C5CDC">
      <w:bookmarkStart w:id="176" w:name="sub_110333"/>
      <w:bookmarkEnd w:id="175"/>
      <w:r>
        <w:t>*** Застрахованным лицам, сформировавшим средства п</w:t>
      </w:r>
      <w:r>
        <w:t>енсионных накоплений дополнительных страховых взносов на накопительную часть трудовой пенсии по старости, взносов работодателя, взносов на софинансирование формирования пенсионных накоплений, дохода от их инвестирования, средств (части средств) материнског</w:t>
      </w:r>
      <w:r>
        <w:t xml:space="preserve">о (семейного) капитала, направленных на формирование накопительной части трудовой пенсии, дохода от их инвестирования, и выбравшим в соответствии с </w:t>
      </w:r>
      <w:hyperlink r:id="rId161" w:history="1">
        <w:r>
          <w:rPr>
            <w:rStyle w:val="a4"/>
          </w:rPr>
          <w:t>ч. 2 ст. 3</w:t>
        </w:r>
      </w:hyperlink>
      <w:r>
        <w:t xml:space="preserve"> Федерального закона от 30.11.2011 N 360-ФЗ получение указанн</w:t>
      </w:r>
      <w:r>
        <w:t>ых средств в виде срочной пенсионной выплаты, указанные средства не учитываются при осуществлении корректировки размера накопительной части трудовой пенсии по старости.</w:t>
      </w:r>
    </w:p>
    <w:bookmarkEnd w:id="176"/>
    <w:p w:rsidR="00000000" w:rsidRDefault="009C5CDC"/>
    <w:p w:rsidR="00000000" w:rsidRDefault="009C5CDC">
      <w:pPr>
        <w:pStyle w:val="afa"/>
        <w:rPr>
          <w:color w:val="000000"/>
          <w:sz w:val="16"/>
          <w:szCs w:val="16"/>
        </w:rPr>
      </w:pPr>
      <w:bookmarkStart w:id="177" w:name="sub_12000"/>
      <w:r>
        <w:rPr>
          <w:color w:val="000000"/>
          <w:sz w:val="16"/>
          <w:szCs w:val="16"/>
        </w:rPr>
        <w:t>ГАРАНТ:</w:t>
      </w:r>
    </w:p>
    <w:bookmarkEnd w:id="177"/>
    <w:p w:rsidR="00000000" w:rsidRDefault="009C5CDC">
      <w:pPr>
        <w:pStyle w:val="afa"/>
      </w:pPr>
      <w:r>
        <w:t>См. данную форму в редакторе MS-Word</w:t>
      </w:r>
    </w:p>
    <w:p w:rsidR="00000000" w:rsidRDefault="009C5CDC">
      <w:pPr>
        <w:ind w:firstLine="698"/>
        <w:jc w:val="right"/>
      </w:pPr>
      <w:r>
        <w:rPr>
          <w:rStyle w:val="a3"/>
        </w:rPr>
        <w:t>Приложение N </w:t>
      </w:r>
      <w:r>
        <w:rPr>
          <w:rStyle w:val="a3"/>
        </w:rPr>
        <w:t>2</w:t>
      </w:r>
      <w:r>
        <w:rPr>
          <w:rStyle w:val="a3"/>
        </w:rPr>
        <w:br/>
        <w:t xml:space="preserve">к </w:t>
      </w:r>
      <w:hyperlink w:anchor="sub_1000" w:history="1">
        <w:r>
          <w:rPr>
            <w:rStyle w:val="a4"/>
          </w:rPr>
          <w:t>Административному регламенту</w:t>
        </w:r>
      </w:hyperlink>
      <w:r>
        <w:rPr>
          <w:rStyle w:val="a3"/>
        </w:rPr>
        <w:br/>
        <w:t>предоставления Пенсионным фондом</w:t>
      </w:r>
      <w:r>
        <w:rPr>
          <w:rStyle w:val="a3"/>
        </w:rPr>
        <w:br/>
        <w:t>Российской Федерации государственной</w:t>
      </w:r>
      <w:r>
        <w:rPr>
          <w:rStyle w:val="a3"/>
        </w:rPr>
        <w:br/>
        <w:t>услуги по установлению трудовых пенсий и</w:t>
      </w:r>
      <w:r>
        <w:rPr>
          <w:rStyle w:val="a3"/>
        </w:rPr>
        <w:br/>
        <w:t>пенсий по государственному пенсионному</w:t>
      </w:r>
      <w:r>
        <w:rPr>
          <w:rStyle w:val="a3"/>
        </w:rPr>
        <w:br/>
        <w:t xml:space="preserve">обеспечению, утвержденному </w:t>
      </w:r>
      <w:hyperlink w:anchor="sub_0" w:history="1">
        <w:r>
          <w:rPr>
            <w:rStyle w:val="a4"/>
          </w:rPr>
          <w:t>приказом</w:t>
        </w:r>
      </w:hyperlink>
      <w:r>
        <w:rPr>
          <w:rStyle w:val="a3"/>
        </w:rPr>
        <w:br/>
        <w:t>Министерства труда и социальной защиты РФ</w:t>
      </w:r>
      <w:r>
        <w:rPr>
          <w:rStyle w:val="a3"/>
        </w:rPr>
        <w:br/>
        <w:t>от 28 марта 2014 г. N 157н</w:t>
      </w:r>
    </w:p>
    <w:p w:rsidR="00000000" w:rsidRDefault="009C5CDC"/>
    <w:p w:rsidR="00000000" w:rsidRDefault="009C5CDC">
      <w:pPr>
        <w:ind w:firstLine="698"/>
        <w:jc w:val="right"/>
      </w:pPr>
      <w:r>
        <w:rPr>
          <w:rStyle w:val="a3"/>
        </w:rPr>
        <w:t>Форма</w:t>
      </w:r>
    </w:p>
    <w:p w:rsidR="00000000" w:rsidRDefault="009C5CDC"/>
    <w:p w:rsidR="00000000" w:rsidRDefault="009C5CDC">
      <w:pPr>
        <w:pStyle w:val="aff8"/>
        <w:rPr>
          <w:sz w:val="22"/>
          <w:szCs w:val="22"/>
        </w:rPr>
      </w:pPr>
      <w:r>
        <w:rPr>
          <w:sz w:val="22"/>
          <w:szCs w:val="22"/>
        </w:rPr>
        <w:t>_________________________________________________________________________</w:t>
      </w:r>
    </w:p>
    <w:p w:rsidR="00000000" w:rsidRDefault="009C5CDC">
      <w:pPr>
        <w:pStyle w:val="aff8"/>
        <w:rPr>
          <w:sz w:val="22"/>
          <w:szCs w:val="22"/>
        </w:rPr>
      </w:pPr>
      <w:r>
        <w:rPr>
          <w:sz w:val="22"/>
          <w:szCs w:val="22"/>
        </w:rPr>
        <w:t xml:space="preserve">     (наименование территориального органа Пенсионного фонда</w:t>
      </w:r>
    </w:p>
    <w:p w:rsidR="00000000" w:rsidRDefault="009C5CDC">
      <w:pPr>
        <w:pStyle w:val="aff8"/>
        <w:rPr>
          <w:sz w:val="22"/>
          <w:szCs w:val="22"/>
        </w:rPr>
      </w:pPr>
      <w:r>
        <w:rPr>
          <w:sz w:val="22"/>
          <w:szCs w:val="22"/>
        </w:rPr>
        <w:t xml:space="preserve">                       Российско</w:t>
      </w:r>
      <w:r>
        <w:rPr>
          <w:sz w:val="22"/>
          <w:szCs w:val="22"/>
        </w:rPr>
        <w:t>й Федерации)</w:t>
      </w:r>
    </w:p>
    <w:p w:rsidR="00000000" w:rsidRDefault="009C5CDC"/>
    <w:p w:rsidR="00000000" w:rsidRDefault="009C5CDC">
      <w:pPr>
        <w:pStyle w:val="1"/>
      </w:pPr>
      <w:r>
        <w:t xml:space="preserve">Заявление </w:t>
      </w:r>
      <w:r>
        <w:br/>
        <w:t>о перерасчете размера пенсии</w:t>
      </w:r>
    </w:p>
    <w:p w:rsidR="00000000" w:rsidRDefault="009C5CDC"/>
    <w:p w:rsidR="00000000" w:rsidRDefault="009C5CDC">
      <w:pPr>
        <w:pStyle w:val="aff8"/>
        <w:rPr>
          <w:sz w:val="22"/>
          <w:szCs w:val="22"/>
        </w:rPr>
      </w:pPr>
      <w:bookmarkStart w:id="178" w:name="sub_12001"/>
      <w:r>
        <w:rPr>
          <w:sz w:val="22"/>
          <w:szCs w:val="22"/>
        </w:rPr>
        <w:t>1.______________________________________________________________________,</w:t>
      </w:r>
    </w:p>
    <w:bookmarkEnd w:id="178"/>
    <w:p w:rsidR="00000000" w:rsidRDefault="009C5CDC">
      <w:pPr>
        <w:pStyle w:val="aff8"/>
        <w:rPr>
          <w:sz w:val="22"/>
          <w:szCs w:val="22"/>
        </w:rPr>
      </w:pPr>
      <w:r>
        <w:rPr>
          <w:sz w:val="22"/>
          <w:szCs w:val="22"/>
        </w:rPr>
        <w:t xml:space="preserve">  (фамилия, имя, отчество (при наличии) гражданина, которому производится</w:t>
      </w:r>
    </w:p>
    <w:p w:rsidR="00000000" w:rsidRDefault="009C5CDC">
      <w:pPr>
        <w:pStyle w:val="aff8"/>
        <w:rPr>
          <w:sz w:val="22"/>
          <w:szCs w:val="22"/>
        </w:rPr>
      </w:pPr>
      <w:r>
        <w:rPr>
          <w:sz w:val="22"/>
          <w:szCs w:val="22"/>
        </w:rPr>
        <w:lastRenderedPageBreak/>
        <w:t xml:space="preserve">                      перерасчет ра</w:t>
      </w:r>
      <w:r>
        <w:rPr>
          <w:sz w:val="22"/>
          <w:szCs w:val="22"/>
        </w:rPr>
        <w:t>змера пенсии)</w:t>
      </w:r>
    </w:p>
    <w:p w:rsidR="00000000" w:rsidRDefault="009C5CDC">
      <w:pPr>
        <w:pStyle w:val="aff8"/>
        <w:rPr>
          <w:sz w:val="22"/>
          <w:szCs w:val="22"/>
        </w:rPr>
      </w:pPr>
      <w:r>
        <w:rPr>
          <w:sz w:val="22"/>
          <w:szCs w:val="22"/>
        </w:rPr>
        <w:t>страховое свидетельство обязательного пенсионного страхования N ________,</w:t>
      </w:r>
    </w:p>
    <w:p w:rsidR="00000000" w:rsidRDefault="009C5CDC">
      <w:pPr>
        <w:pStyle w:val="aff8"/>
        <w:rPr>
          <w:sz w:val="22"/>
          <w:szCs w:val="22"/>
        </w:rPr>
      </w:pPr>
      <w:r>
        <w:rPr>
          <w:sz w:val="22"/>
          <w:szCs w:val="22"/>
        </w:rPr>
        <w:t>принадлежность к гражданству:___________________________________________,</w:t>
      </w:r>
    </w:p>
    <w:p w:rsidR="00000000" w:rsidRDefault="009C5CDC">
      <w:pPr>
        <w:pStyle w:val="aff8"/>
        <w:rPr>
          <w:sz w:val="22"/>
          <w:szCs w:val="22"/>
        </w:rPr>
      </w:pPr>
      <w:r>
        <w:rPr>
          <w:sz w:val="22"/>
          <w:szCs w:val="22"/>
        </w:rPr>
        <w:t xml:space="preserve">                            (указывается гражданство гражданина, которому</w:t>
      </w:r>
    </w:p>
    <w:p w:rsidR="00000000" w:rsidRDefault="009C5CDC">
      <w:pPr>
        <w:pStyle w:val="aff8"/>
        <w:rPr>
          <w:sz w:val="22"/>
          <w:szCs w:val="22"/>
        </w:rPr>
      </w:pPr>
      <w:r>
        <w:rPr>
          <w:sz w:val="22"/>
          <w:szCs w:val="22"/>
        </w:rPr>
        <w:t xml:space="preserve">                    </w:t>
      </w:r>
      <w:r>
        <w:rPr>
          <w:sz w:val="22"/>
          <w:szCs w:val="22"/>
        </w:rPr>
        <w:t xml:space="preserve">           производится перерасчет размера пенсии)</w:t>
      </w:r>
    </w:p>
    <w:p w:rsidR="00000000" w:rsidRDefault="009C5CDC">
      <w:pPr>
        <w:pStyle w:val="aff8"/>
        <w:rPr>
          <w:sz w:val="22"/>
          <w:szCs w:val="22"/>
        </w:rPr>
      </w:pPr>
      <w:r>
        <w:rPr>
          <w:sz w:val="22"/>
          <w:szCs w:val="22"/>
        </w:rPr>
        <w:t>проживающий (ая) в Российской Федерации:</w:t>
      </w:r>
      <w:hyperlink w:anchor="sub_120111" w:history="1">
        <w:r>
          <w:rPr>
            <w:rStyle w:val="a4"/>
            <w:sz w:val="22"/>
            <w:szCs w:val="22"/>
          </w:rPr>
          <w:t>*</w:t>
        </w:r>
      </w:hyperlink>
    </w:p>
    <w:p w:rsidR="00000000" w:rsidRDefault="009C5CDC">
      <w:pPr>
        <w:pStyle w:val="aff8"/>
        <w:rPr>
          <w:sz w:val="22"/>
          <w:szCs w:val="22"/>
        </w:rPr>
      </w:pPr>
      <w:r>
        <w:rPr>
          <w:sz w:val="22"/>
          <w:szCs w:val="22"/>
        </w:rPr>
        <w:t>адрес места жительства __________________________________________________</w:t>
      </w:r>
    </w:p>
    <w:p w:rsidR="00000000" w:rsidRDefault="009C5CDC">
      <w:pPr>
        <w:pStyle w:val="aff8"/>
        <w:rPr>
          <w:sz w:val="22"/>
          <w:szCs w:val="22"/>
        </w:rPr>
      </w:pPr>
      <w:r>
        <w:rPr>
          <w:sz w:val="22"/>
          <w:szCs w:val="22"/>
        </w:rPr>
        <w:t>_____________________________________________________________</w:t>
      </w:r>
      <w:r>
        <w:rPr>
          <w:sz w:val="22"/>
          <w:szCs w:val="22"/>
        </w:rPr>
        <w:t>___________,</w:t>
      </w:r>
    </w:p>
    <w:p w:rsidR="00000000" w:rsidRDefault="009C5CDC">
      <w:pPr>
        <w:pStyle w:val="aff8"/>
        <w:rPr>
          <w:sz w:val="22"/>
          <w:szCs w:val="22"/>
        </w:rPr>
      </w:pPr>
      <w:r>
        <w:rPr>
          <w:sz w:val="22"/>
          <w:szCs w:val="22"/>
        </w:rPr>
        <w:t>адрес места пребывания___________________________________________________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адрес фактического</w:t>
      </w:r>
    </w:p>
    <w:p w:rsidR="00000000" w:rsidRDefault="009C5CDC">
      <w:pPr>
        <w:pStyle w:val="aff8"/>
        <w:rPr>
          <w:sz w:val="22"/>
          <w:szCs w:val="22"/>
        </w:rPr>
      </w:pPr>
      <w:r>
        <w:rPr>
          <w:sz w:val="22"/>
          <w:szCs w:val="22"/>
        </w:rPr>
        <w:t>проживания ______________________________________________________________</w:t>
      </w:r>
    </w:p>
    <w:p w:rsidR="00000000" w:rsidRDefault="009C5CDC">
      <w:pPr>
        <w:pStyle w:val="aff8"/>
        <w:rPr>
          <w:sz w:val="22"/>
          <w:szCs w:val="22"/>
        </w:rPr>
      </w:pPr>
      <w:r>
        <w:rPr>
          <w:sz w:val="22"/>
          <w:szCs w:val="22"/>
        </w:rPr>
        <w:t>__</w:t>
      </w:r>
      <w:r>
        <w:rPr>
          <w:sz w:val="22"/>
          <w:szCs w:val="22"/>
        </w:rPr>
        <w:t>______________________________________________________________________,</w:t>
      </w:r>
    </w:p>
    <w:p w:rsidR="00000000" w:rsidRDefault="009C5CDC">
      <w:pPr>
        <w:pStyle w:val="aff8"/>
        <w:rPr>
          <w:sz w:val="22"/>
          <w:szCs w:val="22"/>
        </w:rPr>
      </w:pPr>
      <w:r>
        <w:rPr>
          <w:sz w:val="22"/>
          <w:szCs w:val="22"/>
        </w:rPr>
        <w:t>номер телефона __________________________________________________________</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67"/>
        <w:gridCol w:w="3091"/>
        <w:gridCol w:w="2052"/>
        <w:gridCol w:w="2085"/>
      </w:tblGrid>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Наименование документа, удостоверяющего личность</w:t>
            </w:r>
          </w:p>
        </w:tc>
        <w:tc>
          <w:tcPr>
            <w:tcW w:w="7228"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Серия, номер</w:t>
            </w:r>
          </w:p>
        </w:tc>
        <w:tc>
          <w:tcPr>
            <w:tcW w:w="3091"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2052"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Дата выдачи</w:t>
            </w:r>
          </w:p>
        </w:tc>
        <w:tc>
          <w:tcPr>
            <w:tcW w:w="2085"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Кем выдан</w:t>
            </w:r>
          </w:p>
        </w:tc>
        <w:tc>
          <w:tcPr>
            <w:tcW w:w="7228"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Дата рождения</w:t>
            </w:r>
          </w:p>
        </w:tc>
        <w:tc>
          <w:tcPr>
            <w:tcW w:w="7228"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Место рождения</w:t>
            </w:r>
          </w:p>
        </w:tc>
        <w:tc>
          <w:tcPr>
            <w:tcW w:w="7228"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pStyle w:val="aff8"/>
        <w:rPr>
          <w:sz w:val="22"/>
          <w:szCs w:val="22"/>
        </w:rPr>
      </w:pPr>
      <w:r>
        <w:rPr>
          <w:sz w:val="22"/>
          <w:szCs w:val="22"/>
        </w:rPr>
        <w:t xml:space="preserve">                   ┌─┐            ┌─┐</w:t>
      </w:r>
    </w:p>
    <w:p w:rsidR="00000000" w:rsidRDefault="009C5CDC">
      <w:pPr>
        <w:pStyle w:val="aff8"/>
        <w:rPr>
          <w:sz w:val="22"/>
          <w:szCs w:val="22"/>
        </w:rPr>
      </w:pPr>
      <w:r>
        <w:rPr>
          <w:sz w:val="22"/>
          <w:szCs w:val="22"/>
        </w:rPr>
        <w:t>В настоящее время: │ │  работаю;  │ │ не работаю</w:t>
      </w:r>
    </w:p>
    <w:p w:rsidR="00000000" w:rsidRDefault="009C5CDC">
      <w:pPr>
        <w:pStyle w:val="aff8"/>
        <w:rPr>
          <w:sz w:val="22"/>
          <w:szCs w:val="22"/>
        </w:rPr>
      </w:pPr>
      <w:r>
        <w:rPr>
          <w:sz w:val="22"/>
          <w:szCs w:val="22"/>
        </w:rPr>
        <w:t xml:space="preserve">                   └─┘            └─┘</w:t>
      </w:r>
    </w:p>
    <w:p w:rsidR="00000000" w:rsidRDefault="009C5CDC">
      <w:pPr>
        <w:pStyle w:val="aff8"/>
        <w:rPr>
          <w:sz w:val="22"/>
          <w:szCs w:val="22"/>
        </w:rPr>
      </w:pPr>
      <w:r>
        <w:rPr>
          <w:sz w:val="22"/>
          <w:szCs w:val="22"/>
        </w:rPr>
        <w:t xml:space="preserve">    (сделать отметку в соответствующем квадрате)</w:t>
      </w:r>
    </w:p>
    <w:p w:rsidR="00000000" w:rsidRDefault="009C5CDC">
      <w:pPr>
        <w:pStyle w:val="aff8"/>
        <w:rPr>
          <w:sz w:val="22"/>
          <w:szCs w:val="22"/>
        </w:rPr>
      </w:pPr>
      <w:bookmarkStart w:id="179" w:name="sub_12002"/>
      <w:r>
        <w:rPr>
          <w:sz w:val="22"/>
          <w:szCs w:val="22"/>
        </w:rPr>
        <w:t>2. Представитель   (законный    представитель   несовер</w:t>
      </w:r>
      <w:r>
        <w:rPr>
          <w:sz w:val="22"/>
          <w:szCs w:val="22"/>
        </w:rPr>
        <w:t>шеннолетнего   или</w:t>
      </w:r>
    </w:p>
    <w:bookmarkEnd w:id="179"/>
    <w:p w:rsidR="00000000" w:rsidRDefault="009C5CDC">
      <w:pPr>
        <w:pStyle w:val="aff8"/>
        <w:rPr>
          <w:sz w:val="22"/>
          <w:szCs w:val="22"/>
        </w:rPr>
      </w:pPr>
      <w:r>
        <w:rPr>
          <w:sz w:val="22"/>
          <w:szCs w:val="22"/>
        </w:rPr>
        <w:t>недееспособного   лица,   организация,  на   которую возложено исполнение</w:t>
      </w:r>
    </w:p>
    <w:p w:rsidR="00000000" w:rsidRDefault="009C5CDC">
      <w:pPr>
        <w:pStyle w:val="aff8"/>
        <w:rPr>
          <w:sz w:val="22"/>
          <w:szCs w:val="22"/>
        </w:rPr>
      </w:pPr>
      <w:r>
        <w:rPr>
          <w:sz w:val="22"/>
          <w:szCs w:val="22"/>
        </w:rPr>
        <w:t>обязанностей   опекуна   или     попечителя,   доверенное лицо)   (нужное</w:t>
      </w:r>
    </w:p>
    <w:p w:rsidR="00000000" w:rsidRDefault="009C5CDC">
      <w:pPr>
        <w:pStyle w:val="aff8"/>
        <w:rPr>
          <w:sz w:val="22"/>
          <w:szCs w:val="22"/>
        </w:rPr>
      </w:pPr>
      <w:r>
        <w:rPr>
          <w:sz w:val="22"/>
          <w:szCs w:val="22"/>
        </w:rPr>
        <w:t>подчеркнуть)</w:t>
      </w:r>
    </w:p>
    <w:p w:rsidR="00000000" w:rsidRDefault="009C5CDC">
      <w:pPr>
        <w:pStyle w:val="aff8"/>
        <w:rPr>
          <w:sz w:val="22"/>
          <w:szCs w:val="22"/>
        </w:rPr>
      </w:pPr>
      <w:r>
        <w:rPr>
          <w:sz w:val="22"/>
          <w:szCs w:val="22"/>
        </w:rPr>
        <w:t>___________________________________________________________________</w:t>
      </w:r>
      <w:r>
        <w:rPr>
          <w:sz w:val="22"/>
          <w:szCs w:val="22"/>
        </w:rPr>
        <w:t>_____,</w:t>
      </w:r>
    </w:p>
    <w:p w:rsidR="00000000" w:rsidRDefault="009C5CDC">
      <w:pPr>
        <w:pStyle w:val="aff8"/>
        <w:rPr>
          <w:sz w:val="22"/>
          <w:szCs w:val="22"/>
        </w:rPr>
      </w:pPr>
      <w:r>
        <w:rPr>
          <w:sz w:val="22"/>
          <w:szCs w:val="22"/>
        </w:rPr>
        <w:t xml:space="preserve">   (фамилия, имя, отчество (при наличии) представителя, наименование</w:t>
      </w:r>
    </w:p>
    <w:p w:rsidR="00000000" w:rsidRDefault="009C5CDC">
      <w:pPr>
        <w:pStyle w:val="aff8"/>
        <w:rPr>
          <w:sz w:val="22"/>
          <w:szCs w:val="22"/>
        </w:rPr>
      </w:pPr>
      <w:r>
        <w:rPr>
          <w:sz w:val="22"/>
          <w:szCs w:val="22"/>
        </w:rPr>
        <w:t xml:space="preserve">   организации, на которую возложено исполнение обязанностей опекуна</w:t>
      </w:r>
    </w:p>
    <w:p w:rsidR="00000000" w:rsidRDefault="009C5CDC">
      <w:pPr>
        <w:pStyle w:val="aff8"/>
        <w:rPr>
          <w:sz w:val="22"/>
          <w:szCs w:val="22"/>
        </w:rPr>
      </w:pPr>
      <w:r>
        <w:rPr>
          <w:sz w:val="22"/>
          <w:szCs w:val="22"/>
        </w:rPr>
        <w:t>или попечителя и фамилия, имя, отчество (при наличии) ее представителя)</w:t>
      </w:r>
    </w:p>
    <w:p w:rsidR="00000000" w:rsidRDefault="009C5CDC">
      <w:pPr>
        <w:pStyle w:val="aff8"/>
        <w:rPr>
          <w:sz w:val="22"/>
          <w:szCs w:val="22"/>
        </w:rPr>
      </w:pPr>
      <w:r>
        <w:rPr>
          <w:sz w:val="22"/>
          <w:szCs w:val="22"/>
        </w:rPr>
        <w:t>адрес места жительства</w:t>
      </w:r>
      <w:hyperlink w:anchor="sub_120111" w:history="1">
        <w:r>
          <w:rPr>
            <w:rStyle w:val="a4"/>
            <w:sz w:val="22"/>
            <w:szCs w:val="22"/>
          </w:rPr>
          <w:t>*</w:t>
        </w:r>
      </w:hyperlink>
      <w:r>
        <w:rPr>
          <w:sz w:val="22"/>
          <w:szCs w:val="22"/>
        </w:rPr>
        <w:t>__________________________________________________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адрес места пребывания</w:t>
      </w:r>
      <w:hyperlink w:anchor="sub_120111" w:history="1">
        <w:r>
          <w:rPr>
            <w:rStyle w:val="a4"/>
            <w:sz w:val="22"/>
            <w:szCs w:val="22"/>
          </w:rPr>
          <w:t>*</w:t>
        </w:r>
      </w:hyperlink>
      <w:r>
        <w:rPr>
          <w:sz w:val="22"/>
          <w:szCs w:val="22"/>
        </w:rPr>
        <w:t xml:space="preserve"> _________________________________________________</w:t>
      </w:r>
    </w:p>
    <w:p w:rsidR="00000000" w:rsidRDefault="009C5CDC">
      <w:pPr>
        <w:pStyle w:val="aff8"/>
        <w:rPr>
          <w:sz w:val="22"/>
          <w:szCs w:val="22"/>
        </w:rPr>
      </w:pPr>
      <w:r>
        <w:rPr>
          <w:sz w:val="22"/>
          <w:szCs w:val="22"/>
        </w:rPr>
        <w:t>_________________</w:t>
      </w:r>
      <w:r>
        <w:rPr>
          <w:sz w:val="22"/>
          <w:szCs w:val="22"/>
        </w:rPr>
        <w:t>_______________________________________________________,</w:t>
      </w:r>
    </w:p>
    <w:p w:rsidR="00000000" w:rsidRDefault="009C5CDC">
      <w:pPr>
        <w:pStyle w:val="aff8"/>
        <w:rPr>
          <w:sz w:val="22"/>
          <w:szCs w:val="22"/>
        </w:rPr>
      </w:pPr>
      <w:r>
        <w:rPr>
          <w:sz w:val="22"/>
          <w:szCs w:val="22"/>
        </w:rPr>
        <w:t>адрес фактического</w:t>
      </w:r>
    </w:p>
    <w:p w:rsidR="00000000" w:rsidRDefault="009C5CDC">
      <w:pPr>
        <w:pStyle w:val="aff8"/>
        <w:rPr>
          <w:sz w:val="22"/>
          <w:szCs w:val="22"/>
        </w:rPr>
      </w:pPr>
      <w:r>
        <w:rPr>
          <w:sz w:val="22"/>
          <w:szCs w:val="22"/>
        </w:rPr>
        <w:t>проживания</w:t>
      </w:r>
      <w:hyperlink w:anchor="sub_120111" w:history="1">
        <w:r>
          <w:rPr>
            <w:rStyle w:val="a4"/>
            <w:sz w:val="22"/>
            <w:szCs w:val="22"/>
          </w:rPr>
          <w:t>*</w:t>
        </w:r>
      </w:hyperlink>
      <w:r>
        <w:rPr>
          <w:sz w:val="22"/>
          <w:szCs w:val="22"/>
        </w:rPr>
        <w:t xml:space="preserve"> _____________________________________________________________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мест</w:t>
      </w:r>
      <w:r>
        <w:rPr>
          <w:sz w:val="22"/>
          <w:szCs w:val="22"/>
        </w:rPr>
        <w:t>о нахождения организации ____________________________________________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номер телефона __________________________________________________________</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618"/>
        <w:gridCol w:w="1445"/>
        <w:gridCol w:w="473"/>
        <w:gridCol w:w="1799"/>
        <w:gridCol w:w="1075"/>
        <w:gridCol w:w="1946"/>
        <w:gridCol w:w="1819"/>
      </w:tblGrid>
      <w:tr w:rsidR="00000000" w:rsidRPr="009C5CDC">
        <w:tblPrEx>
          <w:tblCellMar>
            <w:top w:w="0" w:type="dxa"/>
            <w:bottom w:w="0" w:type="dxa"/>
          </w:tblCellMar>
        </w:tblPrEx>
        <w:tc>
          <w:tcPr>
            <w:tcW w:w="3063" w:type="dxa"/>
            <w:gridSpan w:val="2"/>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Наименование документа, удостоверяюще</w:t>
            </w:r>
            <w:r w:rsidRPr="009C5CDC">
              <w:rPr>
                <w:rFonts w:eastAsiaTheme="minorEastAsia"/>
              </w:rPr>
              <w:t>го личность представителя</w:t>
            </w:r>
          </w:p>
        </w:tc>
        <w:tc>
          <w:tcPr>
            <w:tcW w:w="7112" w:type="dxa"/>
            <w:gridSpan w:val="5"/>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3" w:type="dxa"/>
            <w:gridSpan w:val="2"/>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Серия, номер</w:t>
            </w:r>
          </w:p>
        </w:tc>
        <w:tc>
          <w:tcPr>
            <w:tcW w:w="3347" w:type="dxa"/>
            <w:gridSpan w:val="3"/>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946"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Дата выдачи</w:t>
            </w:r>
          </w:p>
        </w:tc>
        <w:tc>
          <w:tcPr>
            <w:tcW w:w="1819"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3" w:type="dxa"/>
            <w:gridSpan w:val="2"/>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Кем выдан</w:t>
            </w:r>
          </w:p>
        </w:tc>
        <w:tc>
          <w:tcPr>
            <w:tcW w:w="7112" w:type="dxa"/>
            <w:gridSpan w:val="5"/>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0175" w:type="dxa"/>
            <w:gridSpan w:val="7"/>
            <w:tcBorders>
              <w:top w:val="single" w:sz="4" w:space="0" w:color="auto"/>
              <w:left w:val="nil"/>
              <w:bottom w:val="single" w:sz="4" w:space="0" w:color="auto"/>
              <w:right w:val="nil"/>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5335" w:type="dxa"/>
            <w:gridSpan w:val="4"/>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Наименование документа, подтверждающего полномочия представителя</w:t>
            </w:r>
          </w:p>
        </w:tc>
        <w:tc>
          <w:tcPr>
            <w:tcW w:w="4840"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618" w:type="dxa"/>
            <w:tcBorders>
              <w:top w:val="single" w:sz="4" w:space="0" w:color="auto"/>
              <w:bottom w:val="single" w:sz="4" w:space="0" w:color="auto"/>
              <w:right w:val="single" w:sz="4" w:space="0" w:color="auto"/>
            </w:tcBorders>
            <w:vAlign w:val="center"/>
          </w:tcPr>
          <w:p w:rsidR="00000000" w:rsidRPr="009C5CDC" w:rsidRDefault="009C5CDC">
            <w:pPr>
              <w:pStyle w:val="afff0"/>
              <w:rPr>
                <w:rFonts w:eastAsiaTheme="minorEastAsia"/>
              </w:rPr>
            </w:pPr>
            <w:r w:rsidRPr="009C5CDC">
              <w:rPr>
                <w:rFonts w:eastAsiaTheme="minorEastAsia"/>
              </w:rPr>
              <w:t>Серия, номер</w:t>
            </w:r>
          </w:p>
        </w:tc>
        <w:tc>
          <w:tcPr>
            <w:tcW w:w="1918" w:type="dxa"/>
            <w:gridSpan w:val="2"/>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799" w:type="dxa"/>
            <w:tcBorders>
              <w:top w:val="single" w:sz="4" w:space="0" w:color="auto"/>
              <w:left w:val="single" w:sz="4" w:space="0" w:color="auto"/>
              <w:bottom w:val="single" w:sz="4" w:space="0" w:color="auto"/>
              <w:right w:val="single" w:sz="4" w:space="0" w:color="auto"/>
            </w:tcBorders>
            <w:vAlign w:val="center"/>
          </w:tcPr>
          <w:p w:rsidR="00000000" w:rsidRPr="009C5CDC" w:rsidRDefault="009C5CDC">
            <w:pPr>
              <w:pStyle w:val="afff0"/>
              <w:rPr>
                <w:rFonts w:eastAsiaTheme="minorEastAsia"/>
              </w:rPr>
            </w:pPr>
            <w:r w:rsidRPr="009C5CDC">
              <w:rPr>
                <w:rFonts w:eastAsiaTheme="minorEastAsia"/>
              </w:rPr>
              <w:t>Дата выдачи</w:t>
            </w:r>
          </w:p>
        </w:tc>
        <w:tc>
          <w:tcPr>
            <w:tcW w:w="4840"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618"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Кем выдан</w:t>
            </w:r>
          </w:p>
        </w:tc>
        <w:tc>
          <w:tcPr>
            <w:tcW w:w="8557" w:type="dxa"/>
            <w:gridSpan w:val="6"/>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pStyle w:val="aff8"/>
        <w:rPr>
          <w:sz w:val="22"/>
          <w:szCs w:val="22"/>
        </w:rPr>
      </w:pPr>
      <w:bookmarkStart w:id="180" w:name="sub_12003"/>
      <w:r>
        <w:rPr>
          <w:sz w:val="22"/>
          <w:szCs w:val="22"/>
        </w:rPr>
        <w:t>3. Прошу произвести перерасчет размера</w:t>
      </w:r>
    </w:p>
    <w:bookmarkEnd w:id="180"/>
    <w:p w:rsidR="00000000" w:rsidRDefault="009C5CDC">
      <w:pPr>
        <w:pStyle w:val="aff8"/>
        <w:rPr>
          <w:sz w:val="22"/>
          <w:szCs w:val="22"/>
        </w:rPr>
      </w:pPr>
      <w:r>
        <w:rPr>
          <w:sz w:val="22"/>
          <w:szCs w:val="22"/>
        </w:rPr>
        <w:t>_____________________</w:t>
      </w:r>
      <w:r>
        <w:rPr>
          <w:sz w:val="22"/>
          <w:szCs w:val="22"/>
        </w:rPr>
        <w:t>____________________________________________________</w:t>
      </w:r>
    </w:p>
    <w:p w:rsidR="00000000" w:rsidRDefault="009C5CDC">
      <w:pPr>
        <w:pStyle w:val="aff8"/>
        <w:rPr>
          <w:sz w:val="22"/>
          <w:szCs w:val="22"/>
        </w:rPr>
      </w:pPr>
      <w:r>
        <w:rPr>
          <w:sz w:val="22"/>
          <w:szCs w:val="22"/>
        </w:rPr>
        <w:t xml:space="preserve">  (вид пенсии, часть трудовой пенсии по старости, доля страховой части</w:t>
      </w:r>
    </w:p>
    <w:p w:rsidR="00000000" w:rsidRDefault="009C5CDC">
      <w:pPr>
        <w:pStyle w:val="aff8"/>
        <w:rPr>
          <w:sz w:val="22"/>
          <w:szCs w:val="22"/>
        </w:rPr>
      </w:pPr>
      <w:r>
        <w:rPr>
          <w:sz w:val="22"/>
          <w:szCs w:val="22"/>
        </w:rPr>
        <w:t xml:space="preserve">                 трудовой пенсии по старости)</w:t>
      </w:r>
    </w:p>
    <w:p w:rsidR="00000000" w:rsidRDefault="009C5CDC">
      <w:pPr>
        <w:pStyle w:val="aff8"/>
        <w:rPr>
          <w:sz w:val="22"/>
          <w:szCs w:val="22"/>
        </w:rPr>
      </w:pPr>
      <w:r>
        <w:rPr>
          <w:sz w:val="22"/>
          <w:szCs w:val="22"/>
        </w:rPr>
        <w:t>по следующему основанию (сделать отметку в соответствующем квадрате):</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 изменени</w:t>
      </w:r>
      <w:r>
        <w:rPr>
          <w:sz w:val="22"/>
          <w:szCs w:val="22"/>
        </w:rPr>
        <w:t>е количества нетрудоспособных членов семьи:</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 изменение категории нетрудоспособного члена семьи умершего кормильца;</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 изменение условий назначения социальной пенсии;</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 изменение  категории  получателей трудовой пенсии  по случ</w:t>
      </w:r>
      <w:r>
        <w:rPr>
          <w:sz w:val="22"/>
          <w:szCs w:val="22"/>
        </w:rPr>
        <w:t>аю   потери</w:t>
      </w:r>
    </w:p>
    <w:p w:rsidR="00000000" w:rsidRDefault="009C5CDC">
      <w:pPr>
        <w:pStyle w:val="aff8"/>
        <w:rPr>
          <w:sz w:val="22"/>
          <w:szCs w:val="22"/>
        </w:rPr>
      </w:pPr>
      <w:r>
        <w:rPr>
          <w:sz w:val="22"/>
          <w:szCs w:val="22"/>
        </w:rPr>
        <w:t>└─┘ кормильца:</w:t>
      </w:r>
    </w:p>
    <w:p w:rsidR="00000000" w:rsidRDefault="009C5CDC">
      <w:pPr>
        <w:pStyle w:val="aff8"/>
        <w:rPr>
          <w:sz w:val="22"/>
          <w:szCs w:val="22"/>
        </w:rPr>
      </w:pPr>
      <w:r>
        <w:rPr>
          <w:sz w:val="22"/>
          <w:szCs w:val="22"/>
        </w:rPr>
        <w:t>┌─┐ приобретение   необходимого   календарного стажа   работы в   районах</w:t>
      </w:r>
    </w:p>
    <w:p w:rsidR="00000000" w:rsidRDefault="009C5CDC">
      <w:pPr>
        <w:pStyle w:val="aff8"/>
        <w:rPr>
          <w:sz w:val="22"/>
          <w:szCs w:val="22"/>
        </w:rPr>
      </w:pPr>
      <w:r>
        <w:rPr>
          <w:sz w:val="22"/>
          <w:szCs w:val="22"/>
        </w:rPr>
        <w:t>│ │ Крайнего Севера и (или)   приравненных   к ним   местностях   и (или)</w:t>
      </w:r>
    </w:p>
    <w:p w:rsidR="00000000" w:rsidRDefault="009C5CDC">
      <w:pPr>
        <w:pStyle w:val="aff8"/>
        <w:rPr>
          <w:sz w:val="22"/>
          <w:szCs w:val="22"/>
        </w:rPr>
      </w:pPr>
      <w:r>
        <w:rPr>
          <w:sz w:val="22"/>
          <w:szCs w:val="22"/>
        </w:rPr>
        <w:t>└─┘ страхового   стажа,   дающих   право   на установление    повышенного</w:t>
      </w:r>
    </w:p>
    <w:p w:rsidR="00000000" w:rsidRDefault="009C5CDC">
      <w:pPr>
        <w:pStyle w:val="aff8"/>
        <w:rPr>
          <w:sz w:val="22"/>
          <w:szCs w:val="22"/>
        </w:rPr>
      </w:pPr>
      <w:r>
        <w:rPr>
          <w:sz w:val="22"/>
          <w:szCs w:val="22"/>
        </w:rPr>
        <w:t>фиксиро</w:t>
      </w:r>
      <w:r>
        <w:rPr>
          <w:sz w:val="22"/>
          <w:szCs w:val="22"/>
        </w:rPr>
        <w:t>ванного   базового размера  страховой части   трудовой   пенсии по</w:t>
      </w:r>
    </w:p>
    <w:p w:rsidR="00000000" w:rsidRDefault="009C5CDC">
      <w:pPr>
        <w:pStyle w:val="aff8"/>
        <w:rPr>
          <w:sz w:val="22"/>
          <w:szCs w:val="22"/>
        </w:rPr>
      </w:pPr>
      <w:r>
        <w:rPr>
          <w:sz w:val="22"/>
          <w:szCs w:val="22"/>
        </w:rPr>
        <w:t>старости   или   фиксированного   базового   размера трудовой   пенсии по</w:t>
      </w:r>
    </w:p>
    <w:p w:rsidR="00000000" w:rsidRDefault="009C5CDC">
      <w:pPr>
        <w:pStyle w:val="aff8"/>
        <w:rPr>
          <w:sz w:val="22"/>
          <w:szCs w:val="22"/>
        </w:rPr>
      </w:pPr>
      <w:r>
        <w:rPr>
          <w:sz w:val="22"/>
          <w:szCs w:val="22"/>
        </w:rPr>
        <w:t>инвалидности;</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 осуществление   работы и (или)   иной деятельности   независимо от ее</w:t>
      </w:r>
    </w:p>
    <w:p w:rsidR="00000000" w:rsidRDefault="009C5CDC">
      <w:pPr>
        <w:pStyle w:val="aff8"/>
        <w:rPr>
          <w:sz w:val="22"/>
          <w:szCs w:val="22"/>
        </w:rPr>
      </w:pPr>
      <w:r>
        <w:rPr>
          <w:sz w:val="22"/>
          <w:szCs w:val="22"/>
        </w:rPr>
        <w:t>└─┘ продолжительности в</w:t>
      </w:r>
      <w:r>
        <w:rPr>
          <w:sz w:val="22"/>
          <w:szCs w:val="22"/>
        </w:rPr>
        <w:t xml:space="preserve"> течение 12 полных месяцев;</w:t>
      </w:r>
    </w:p>
    <w:p w:rsidR="00000000" w:rsidRDefault="009C5CDC">
      <w:pPr>
        <w:pStyle w:val="aff8"/>
        <w:rPr>
          <w:sz w:val="22"/>
          <w:szCs w:val="22"/>
        </w:rPr>
      </w:pPr>
      <w:r>
        <w:rPr>
          <w:sz w:val="22"/>
          <w:szCs w:val="22"/>
        </w:rPr>
        <w:t>┌─┐ отказ от получения установленной   страховой части трудовой пенсии по</w:t>
      </w:r>
    </w:p>
    <w:p w:rsidR="00000000" w:rsidRDefault="009C5CDC">
      <w:pPr>
        <w:pStyle w:val="aff8"/>
        <w:rPr>
          <w:sz w:val="22"/>
          <w:szCs w:val="22"/>
        </w:rPr>
      </w:pPr>
      <w:r>
        <w:rPr>
          <w:sz w:val="22"/>
          <w:szCs w:val="22"/>
        </w:rPr>
        <w:t>│ │ старости (полностью   или в   определенной части,   за    исключением</w:t>
      </w:r>
    </w:p>
    <w:p w:rsidR="00000000" w:rsidRDefault="009C5CDC">
      <w:pPr>
        <w:pStyle w:val="aff8"/>
        <w:rPr>
          <w:sz w:val="22"/>
          <w:szCs w:val="22"/>
        </w:rPr>
      </w:pPr>
      <w:r>
        <w:rPr>
          <w:sz w:val="22"/>
          <w:szCs w:val="22"/>
        </w:rPr>
        <w:t>└─┘ фиксированного базового размера   страховой части  трудовой пенсии по</w:t>
      </w:r>
    </w:p>
    <w:p w:rsidR="00000000" w:rsidRDefault="009C5CDC">
      <w:pPr>
        <w:pStyle w:val="aff8"/>
        <w:rPr>
          <w:sz w:val="22"/>
          <w:szCs w:val="22"/>
        </w:rPr>
      </w:pPr>
      <w:r>
        <w:rPr>
          <w:sz w:val="22"/>
          <w:szCs w:val="22"/>
        </w:rPr>
        <w:t>старос</w:t>
      </w:r>
      <w:r>
        <w:rPr>
          <w:sz w:val="22"/>
          <w:szCs w:val="22"/>
        </w:rPr>
        <w:t>ти) не менее чем в течение 12 полных месяцев со дня назначения (или</w:t>
      </w:r>
    </w:p>
    <w:p w:rsidR="00000000" w:rsidRDefault="009C5CDC">
      <w:pPr>
        <w:pStyle w:val="aff8"/>
        <w:rPr>
          <w:sz w:val="22"/>
          <w:szCs w:val="22"/>
        </w:rPr>
      </w:pPr>
      <w:r>
        <w:rPr>
          <w:sz w:val="22"/>
          <w:szCs w:val="22"/>
        </w:rPr>
        <w:t>со дня предыдущего перерасчета размера) страховой части трудовой   пенсии</w:t>
      </w:r>
    </w:p>
    <w:p w:rsidR="00000000" w:rsidRDefault="009C5CDC">
      <w:pPr>
        <w:pStyle w:val="aff8"/>
        <w:rPr>
          <w:sz w:val="22"/>
          <w:szCs w:val="22"/>
        </w:rPr>
      </w:pPr>
      <w:r>
        <w:rPr>
          <w:sz w:val="22"/>
          <w:szCs w:val="22"/>
        </w:rPr>
        <w:t>по старости;</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 изменение величины расчетного пенсионного капитала, исчисленного  при</w:t>
      </w:r>
    </w:p>
    <w:p w:rsidR="00000000" w:rsidRDefault="009C5CDC">
      <w:pPr>
        <w:pStyle w:val="aff8"/>
        <w:rPr>
          <w:sz w:val="22"/>
          <w:szCs w:val="22"/>
        </w:rPr>
      </w:pPr>
      <w:r>
        <w:rPr>
          <w:sz w:val="22"/>
          <w:szCs w:val="22"/>
        </w:rPr>
        <w:t>└─┘ оценке пенсионных п</w:t>
      </w:r>
      <w:r>
        <w:rPr>
          <w:sz w:val="22"/>
          <w:szCs w:val="22"/>
        </w:rPr>
        <w:t>рав застрахованного лица;</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 изменение суммы валоризации величины расчетного пенсионного  капитала</w:t>
      </w:r>
    </w:p>
    <w:p w:rsidR="00000000" w:rsidRDefault="009C5CDC">
      <w:pPr>
        <w:pStyle w:val="aff8"/>
        <w:rPr>
          <w:sz w:val="22"/>
          <w:szCs w:val="22"/>
        </w:rPr>
      </w:pPr>
      <w:r>
        <w:rPr>
          <w:sz w:val="22"/>
          <w:szCs w:val="22"/>
        </w:rPr>
        <w:t>└─┘ застрахованного лица, исчисленного при оценке его пенсионных прав.</w:t>
      </w:r>
    </w:p>
    <w:p w:rsidR="00000000" w:rsidRDefault="009C5CDC">
      <w:pPr>
        <w:pStyle w:val="aff8"/>
        <w:rPr>
          <w:sz w:val="22"/>
          <w:szCs w:val="22"/>
        </w:rPr>
      </w:pPr>
      <w:bookmarkStart w:id="181" w:name="sub_12004"/>
      <w:r>
        <w:rPr>
          <w:sz w:val="22"/>
          <w:szCs w:val="22"/>
        </w:rPr>
        <w:t>4. К заявлению прилагаются документы:</w:t>
      </w:r>
    </w:p>
    <w:bookmarkEnd w:id="181"/>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71"/>
        <w:gridCol w:w="8865"/>
      </w:tblGrid>
      <w:tr w:rsidR="00000000" w:rsidRPr="009C5CDC">
        <w:tblPrEx>
          <w:tblCellMar>
            <w:top w:w="0" w:type="dxa"/>
            <w:bottom w:w="0" w:type="dxa"/>
          </w:tblCellMar>
        </w:tblPrEx>
        <w:tc>
          <w:tcPr>
            <w:tcW w:w="1271" w:type="dxa"/>
            <w:tcBorders>
              <w:top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N п/п</w:t>
            </w:r>
          </w:p>
        </w:tc>
        <w:tc>
          <w:tcPr>
            <w:tcW w:w="8865" w:type="dxa"/>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Наименование документа</w:t>
            </w:r>
          </w:p>
        </w:tc>
      </w:tr>
      <w:tr w:rsidR="00000000" w:rsidRPr="009C5CDC">
        <w:tblPrEx>
          <w:tblCellMar>
            <w:top w:w="0" w:type="dxa"/>
            <w:bottom w:w="0" w:type="dxa"/>
          </w:tblCellMar>
        </w:tblPrEx>
        <w:tc>
          <w:tcPr>
            <w:tcW w:w="1271"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8865"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271"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8865"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271"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8865"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271"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8865"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982"/>
        <w:gridCol w:w="3651"/>
        <w:gridCol w:w="4550"/>
      </w:tblGrid>
      <w:tr w:rsidR="00000000" w:rsidRPr="009C5CDC">
        <w:tblPrEx>
          <w:tblCellMar>
            <w:top w:w="0" w:type="dxa"/>
            <w:bottom w:w="0" w:type="dxa"/>
          </w:tblCellMar>
        </w:tblPrEx>
        <w:tc>
          <w:tcPr>
            <w:tcW w:w="1982" w:type="dxa"/>
            <w:tcBorders>
              <w:top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lastRenderedPageBreak/>
              <w:t>Дата заполнения заявления</w:t>
            </w:r>
          </w:p>
        </w:tc>
        <w:tc>
          <w:tcPr>
            <w:tcW w:w="3651"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Подпись гражданина (его представителя)</w:t>
            </w:r>
          </w:p>
        </w:tc>
        <w:tc>
          <w:tcPr>
            <w:tcW w:w="4550" w:type="dxa"/>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Расшифровка подписи (фамилия, инициалы)</w:t>
            </w:r>
          </w:p>
        </w:tc>
      </w:tr>
      <w:tr w:rsidR="00000000" w:rsidRPr="009C5CDC">
        <w:tblPrEx>
          <w:tblCellMar>
            <w:top w:w="0" w:type="dxa"/>
            <w:bottom w:w="0" w:type="dxa"/>
          </w:tblCellMar>
        </w:tblPrEx>
        <w:tc>
          <w:tcPr>
            <w:tcW w:w="1982"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3651"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4550"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pStyle w:val="aff8"/>
        <w:rPr>
          <w:sz w:val="22"/>
          <w:szCs w:val="22"/>
        </w:rPr>
      </w:pPr>
      <w:r>
        <w:rPr>
          <w:sz w:val="22"/>
          <w:szCs w:val="22"/>
        </w:rPr>
        <w:t>______________________________</w:t>
      </w:r>
    </w:p>
    <w:p w:rsidR="00000000" w:rsidRDefault="009C5CDC">
      <w:bookmarkStart w:id="182" w:name="sub_120111"/>
      <w:r>
        <w:t>* В строке "адрес места жительства" указывается полный адрес места жительства гражданина, в случае его отсутствия ставится прочерк.</w:t>
      </w:r>
    </w:p>
    <w:bookmarkEnd w:id="182"/>
    <w:p w:rsidR="00000000" w:rsidRDefault="009C5CDC">
      <w:r>
        <w:t xml:space="preserve">Строка "адрес места пребывания" заполняется, если гражданин имеет подтвержденное регистрацией место пребывания, в </w:t>
      </w:r>
      <w:r>
        <w:t>том числе при наличии подтвержденного регистрацией места жительства.</w:t>
      </w:r>
    </w:p>
    <w:p w:rsidR="00000000" w:rsidRDefault="009C5CDC">
      <w:r>
        <w:t>В строке "адрес места пребывания" указывается полный адрес места пребывания гражданина, в случае его отсутствия ставится прочерк.</w:t>
      </w:r>
    </w:p>
    <w:p w:rsidR="00000000" w:rsidRDefault="009C5CDC">
      <w:r>
        <w:t>Строка "адрес места фактического проживания" заполняется,</w:t>
      </w:r>
      <w:r>
        <w:t xml:space="preserve"> если адрес места фактического проживания гражданина не совпадает с местом жительства или места пребывания, либо гражданин не имеет подтвержденного регистрацией места жительства и места пребывания.</w:t>
      </w:r>
    </w:p>
    <w:p w:rsidR="00000000" w:rsidRDefault="009C5CDC"/>
    <w:p w:rsidR="00000000" w:rsidRDefault="009C5CDC">
      <w:pPr>
        <w:pStyle w:val="afa"/>
        <w:rPr>
          <w:color w:val="000000"/>
          <w:sz w:val="16"/>
          <w:szCs w:val="16"/>
        </w:rPr>
      </w:pPr>
      <w:bookmarkStart w:id="183" w:name="sub_13000"/>
      <w:r>
        <w:rPr>
          <w:color w:val="000000"/>
          <w:sz w:val="16"/>
          <w:szCs w:val="16"/>
        </w:rPr>
        <w:t>ГАРАНТ:</w:t>
      </w:r>
    </w:p>
    <w:bookmarkEnd w:id="183"/>
    <w:p w:rsidR="00000000" w:rsidRDefault="009C5CDC">
      <w:pPr>
        <w:pStyle w:val="afa"/>
      </w:pPr>
      <w:r>
        <w:t>См. данную форму в редакторе MS-Word</w:t>
      </w:r>
    </w:p>
    <w:p w:rsidR="00000000" w:rsidRDefault="009C5CDC">
      <w:pPr>
        <w:ind w:firstLine="698"/>
        <w:jc w:val="right"/>
      </w:pPr>
      <w:r>
        <w:rPr>
          <w:rStyle w:val="a3"/>
        </w:rPr>
        <w:t>Приложение N 3</w:t>
      </w:r>
      <w:r>
        <w:rPr>
          <w:rStyle w:val="a3"/>
        </w:rPr>
        <w:br/>
        <w:t xml:space="preserve">к </w:t>
      </w:r>
      <w:hyperlink w:anchor="sub_1000" w:history="1">
        <w:r>
          <w:rPr>
            <w:rStyle w:val="a4"/>
          </w:rPr>
          <w:t>Административному регламенту</w:t>
        </w:r>
      </w:hyperlink>
      <w:r>
        <w:rPr>
          <w:rStyle w:val="a3"/>
        </w:rPr>
        <w:br/>
        <w:t>предоставления Пенсионным фондом</w:t>
      </w:r>
      <w:r>
        <w:rPr>
          <w:rStyle w:val="a3"/>
        </w:rPr>
        <w:br/>
        <w:t>Российской Федерации государственной</w:t>
      </w:r>
      <w:r>
        <w:rPr>
          <w:rStyle w:val="a3"/>
        </w:rPr>
        <w:br/>
        <w:t>услуги по установлению трудовых пенсий</w:t>
      </w:r>
      <w:r>
        <w:rPr>
          <w:rStyle w:val="a3"/>
        </w:rPr>
        <w:br/>
        <w:t>и пенсий по государственному</w:t>
      </w:r>
      <w:r>
        <w:rPr>
          <w:rStyle w:val="a3"/>
        </w:rPr>
        <w:br/>
        <w:t>пенсионно</w:t>
      </w:r>
      <w:r>
        <w:rPr>
          <w:rStyle w:val="a3"/>
        </w:rPr>
        <w:t>му обеспечению,</w:t>
      </w:r>
      <w:r>
        <w:rPr>
          <w:rStyle w:val="a3"/>
        </w:rPr>
        <w:br/>
        <w:t xml:space="preserve">утвержденному </w:t>
      </w:r>
      <w:hyperlink w:anchor="sub_0" w:history="1">
        <w:r>
          <w:rPr>
            <w:rStyle w:val="a4"/>
          </w:rPr>
          <w:t>приказом</w:t>
        </w:r>
      </w:hyperlink>
      <w:r>
        <w:rPr>
          <w:rStyle w:val="a3"/>
        </w:rPr>
        <w:br/>
        <w:t>Министерства труда и социальной защиты РФ</w:t>
      </w:r>
      <w:r>
        <w:rPr>
          <w:rStyle w:val="a3"/>
        </w:rPr>
        <w:br/>
        <w:t>от 28 марта 2014 г. N 157н</w:t>
      </w:r>
    </w:p>
    <w:p w:rsidR="00000000" w:rsidRDefault="009C5CDC"/>
    <w:p w:rsidR="00000000" w:rsidRDefault="009C5CDC">
      <w:pPr>
        <w:ind w:firstLine="698"/>
        <w:jc w:val="right"/>
      </w:pPr>
      <w:r>
        <w:rPr>
          <w:rStyle w:val="a3"/>
        </w:rPr>
        <w:t>Форма</w:t>
      </w:r>
    </w:p>
    <w:p w:rsidR="00000000" w:rsidRDefault="009C5CDC"/>
    <w:p w:rsidR="00000000" w:rsidRDefault="009C5CDC">
      <w:pPr>
        <w:pStyle w:val="aff8"/>
        <w:rPr>
          <w:sz w:val="22"/>
          <w:szCs w:val="22"/>
        </w:rPr>
      </w:pPr>
      <w:r>
        <w:rPr>
          <w:sz w:val="22"/>
          <w:szCs w:val="22"/>
        </w:rPr>
        <w:t>_________________________________________________________________________</w:t>
      </w:r>
    </w:p>
    <w:p w:rsidR="00000000" w:rsidRDefault="009C5CDC">
      <w:pPr>
        <w:pStyle w:val="aff8"/>
        <w:rPr>
          <w:sz w:val="22"/>
          <w:szCs w:val="22"/>
        </w:rPr>
      </w:pPr>
      <w:r>
        <w:rPr>
          <w:sz w:val="22"/>
          <w:szCs w:val="22"/>
        </w:rPr>
        <w:t xml:space="preserve">        (наименование территориального орга</w:t>
      </w:r>
      <w:r>
        <w:rPr>
          <w:sz w:val="22"/>
          <w:szCs w:val="22"/>
        </w:rPr>
        <w:t>на Пенсионного фонда</w:t>
      </w:r>
    </w:p>
    <w:p w:rsidR="00000000" w:rsidRDefault="009C5CDC">
      <w:pPr>
        <w:pStyle w:val="aff8"/>
        <w:rPr>
          <w:sz w:val="22"/>
          <w:szCs w:val="22"/>
        </w:rPr>
      </w:pPr>
      <w:r>
        <w:rPr>
          <w:sz w:val="22"/>
          <w:szCs w:val="22"/>
        </w:rPr>
        <w:t xml:space="preserve">                            Российской Федерации)</w:t>
      </w:r>
    </w:p>
    <w:p w:rsidR="00000000" w:rsidRDefault="009C5CDC"/>
    <w:p w:rsidR="00000000" w:rsidRDefault="009C5CDC">
      <w:pPr>
        <w:pStyle w:val="1"/>
      </w:pPr>
      <w:r>
        <w:t xml:space="preserve">Заявление </w:t>
      </w:r>
      <w:r>
        <w:br/>
        <w:t>об отказе в получении установленной страховой части трудовой пенсии по старости</w:t>
      </w:r>
    </w:p>
    <w:p w:rsidR="00000000" w:rsidRDefault="009C5CDC"/>
    <w:p w:rsidR="00000000" w:rsidRDefault="009C5CDC">
      <w:pPr>
        <w:pStyle w:val="aff8"/>
        <w:rPr>
          <w:sz w:val="22"/>
          <w:szCs w:val="22"/>
        </w:rPr>
      </w:pPr>
      <w:bookmarkStart w:id="184" w:name="sub_13001"/>
      <w:r>
        <w:rPr>
          <w:sz w:val="22"/>
          <w:szCs w:val="22"/>
        </w:rPr>
        <w:t>1.______________________________________________________________________,</w:t>
      </w:r>
    </w:p>
    <w:bookmarkEnd w:id="184"/>
    <w:p w:rsidR="00000000" w:rsidRDefault="009C5CDC">
      <w:pPr>
        <w:pStyle w:val="aff8"/>
        <w:rPr>
          <w:sz w:val="22"/>
          <w:szCs w:val="22"/>
        </w:rPr>
      </w:pPr>
      <w:r>
        <w:rPr>
          <w:sz w:val="22"/>
          <w:szCs w:val="22"/>
        </w:rPr>
        <w:t xml:space="preserve">           (фамилия, имя, отчество (при наличии) гражданина)</w:t>
      </w:r>
    </w:p>
    <w:p w:rsidR="00000000" w:rsidRDefault="009C5CDC">
      <w:pPr>
        <w:pStyle w:val="aff8"/>
        <w:rPr>
          <w:sz w:val="22"/>
          <w:szCs w:val="22"/>
        </w:rPr>
      </w:pPr>
      <w:r>
        <w:rPr>
          <w:sz w:val="22"/>
          <w:szCs w:val="22"/>
        </w:rPr>
        <w:t>страховое свидетельство обязательного пенсионного страхования N ________,</w:t>
      </w:r>
    </w:p>
    <w:p w:rsidR="00000000" w:rsidRDefault="009C5CDC">
      <w:pPr>
        <w:pStyle w:val="aff8"/>
        <w:rPr>
          <w:sz w:val="22"/>
          <w:szCs w:val="22"/>
        </w:rPr>
      </w:pPr>
      <w:r>
        <w:rPr>
          <w:sz w:val="22"/>
          <w:szCs w:val="22"/>
        </w:rPr>
        <w:t>принадлежность к гражданству:___________________________________________,</w:t>
      </w:r>
    </w:p>
    <w:p w:rsidR="00000000" w:rsidRDefault="009C5CDC">
      <w:pPr>
        <w:pStyle w:val="aff8"/>
        <w:rPr>
          <w:sz w:val="22"/>
          <w:szCs w:val="22"/>
        </w:rPr>
      </w:pPr>
      <w:r>
        <w:rPr>
          <w:sz w:val="22"/>
          <w:szCs w:val="22"/>
        </w:rPr>
        <w:t xml:space="preserve">                               (указывается гра</w:t>
      </w:r>
      <w:r>
        <w:rPr>
          <w:sz w:val="22"/>
          <w:szCs w:val="22"/>
        </w:rPr>
        <w:t>жданство гражданина)</w:t>
      </w:r>
    </w:p>
    <w:p w:rsidR="00000000" w:rsidRDefault="009C5CDC">
      <w:pPr>
        <w:pStyle w:val="aff8"/>
        <w:rPr>
          <w:sz w:val="22"/>
          <w:szCs w:val="22"/>
        </w:rPr>
      </w:pPr>
      <w:r>
        <w:rPr>
          <w:sz w:val="22"/>
          <w:szCs w:val="22"/>
        </w:rPr>
        <w:t>проживающий (ая) в Российской Федерации:</w:t>
      </w:r>
      <w:hyperlink w:anchor="sub_130111" w:history="1">
        <w:r>
          <w:rPr>
            <w:rStyle w:val="a4"/>
            <w:sz w:val="22"/>
            <w:szCs w:val="22"/>
          </w:rPr>
          <w:t>*</w:t>
        </w:r>
      </w:hyperlink>
    </w:p>
    <w:p w:rsidR="00000000" w:rsidRDefault="009C5CDC">
      <w:pPr>
        <w:pStyle w:val="aff8"/>
        <w:rPr>
          <w:sz w:val="22"/>
          <w:szCs w:val="22"/>
        </w:rPr>
      </w:pPr>
      <w:r>
        <w:rPr>
          <w:sz w:val="22"/>
          <w:szCs w:val="22"/>
        </w:rPr>
        <w:t>адрес места жительства __________________________________________________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адрес места пребы</w:t>
      </w:r>
      <w:r>
        <w:rPr>
          <w:sz w:val="22"/>
          <w:szCs w:val="22"/>
        </w:rPr>
        <w:t>вания___________________________________________________</w:t>
      </w:r>
    </w:p>
    <w:p w:rsidR="00000000" w:rsidRDefault="009C5CDC">
      <w:pPr>
        <w:pStyle w:val="aff8"/>
        <w:rPr>
          <w:sz w:val="22"/>
          <w:szCs w:val="22"/>
        </w:rPr>
      </w:pPr>
      <w:r>
        <w:rPr>
          <w:sz w:val="22"/>
          <w:szCs w:val="22"/>
        </w:rPr>
        <w:lastRenderedPageBreak/>
        <w:t>________________________________________________________________________,</w:t>
      </w:r>
    </w:p>
    <w:p w:rsidR="00000000" w:rsidRDefault="009C5CDC">
      <w:pPr>
        <w:pStyle w:val="aff8"/>
        <w:rPr>
          <w:sz w:val="22"/>
          <w:szCs w:val="22"/>
        </w:rPr>
      </w:pPr>
      <w:r>
        <w:rPr>
          <w:sz w:val="22"/>
          <w:szCs w:val="22"/>
        </w:rPr>
        <w:t>адрес фактического</w:t>
      </w:r>
    </w:p>
    <w:p w:rsidR="00000000" w:rsidRDefault="009C5CDC">
      <w:pPr>
        <w:pStyle w:val="aff8"/>
        <w:rPr>
          <w:sz w:val="22"/>
          <w:szCs w:val="22"/>
        </w:rPr>
      </w:pPr>
      <w:r>
        <w:rPr>
          <w:sz w:val="22"/>
          <w:szCs w:val="22"/>
        </w:rPr>
        <w:t>проживания ______________________________________________________________</w:t>
      </w:r>
    </w:p>
    <w:p w:rsidR="00000000" w:rsidRDefault="009C5CDC">
      <w:pPr>
        <w:pStyle w:val="aff8"/>
        <w:rPr>
          <w:sz w:val="22"/>
          <w:szCs w:val="22"/>
        </w:rPr>
      </w:pPr>
      <w:r>
        <w:rPr>
          <w:sz w:val="22"/>
          <w:szCs w:val="22"/>
        </w:rPr>
        <w:t>________________________________</w:t>
      </w:r>
      <w:r>
        <w:rPr>
          <w:sz w:val="22"/>
          <w:szCs w:val="22"/>
        </w:rPr>
        <w:t>________________________________________,</w:t>
      </w:r>
    </w:p>
    <w:p w:rsidR="00000000" w:rsidRDefault="009C5CDC">
      <w:pPr>
        <w:pStyle w:val="aff8"/>
        <w:rPr>
          <w:sz w:val="22"/>
          <w:szCs w:val="22"/>
        </w:rPr>
      </w:pPr>
      <w:r>
        <w:rPr>
          <w:sz w:val="22"/>
          <w:szCs w:val="22"/>
        </w:rPr>
        <w:t>номер телефона __________________________________________________________</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67"/>
        <w:gridCol w:w="3091"/>
        <w:gridCol w:w="2052"/>
        <w:gridCol w:w="2085"/>
      </w:tblGrid>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Наименование документа, удостоверяющего личность</w:t>
            </w:r>
          </w:p>
        </w:tc>
        <w:tc>
          <w:tcPr>
            <w:tcW w:w="7228"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Серия, номер</w:t>
            </w:r>
          </w:p>
        </w:tc>
        <w:tc>
          <w:tcPr>
            <w:tcW w:w="3091"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2052"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Дата выдачи</w:t>
            </w:r>
          </w:p>
        </w:tc>
        <w:tc>
          <w:tcPr>
            <w:tcW w:w="2085"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Кем выдан</w:t>
            </w:r>
          </w:p>
        </w:tc>
        <w:tc>
          <w:tcPr>
            <w:tcW w:w="7228"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Дата рождения</w:t>
            </w:r>
          </w:p>
        </w:tc>
        <w:tc>
          <w:tcPr>
            <w:tcW w:w="7228"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Место рождения</w:t>
            </w:r>
          </w:p>
        </w:tc>
        <w:tc>
          <w:tcPr>
            <w:tcW w:w="7228"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pStyle w:val="aff8"/>
        <w:rPr>
          <w:sz w:val="22"/>
          <w:szCs w:val="22"/>
        </w:rPr>
      </w:pPr>
      <w:bookmarkStart w:id="185" w:name="sub_13002"/>
      <w:r>
        <w:rPr>
          <w:sz w:val="22"/>
          <w:szCs w:val="22"/>
        </w:rPr>
        <w:t>2. Пр</w:t>
      </w:r>
      <w:r>
        <w:rPr>
          <w:sz w:val="22"/>
          <w:szCs w:val="22"/>
        </w:rPr>
        <w:t>едставитель    (законный   представитель   несовершеннолетнего   или</w:t>
      </w:r>
    </w:p>
    <w:bookmarkEnd w:id="185"/>
    <w:p w:rsidR="00000000" w:rsidRDefault="009C5CDC">
      <w:pPr>
        <w:pStyle w:val="aff8"/>
        <w:rPr>
          <w:sz w:val="22"/>
          <w:szCs w:val="22"/>
        </w:rPr>
      </w:pPr>
      <w:r>
        <w:rPr>
          <w:sz w:val="22"/>
          <w:szCs w:val="22"/>
        </w:rPr>
        <w:t>недееспособного лица,   организация,  на   которую возложено   исполнение</w:t>
      </w:r>
    </w:p>
    <w:p w:rsidR="00000000" w:rsidRDefault="009C5CDC">
      <w:pPr>
        <w:pStyle w:val="aff8"/>
        <w:rPr>
          <w:sz w:val="22"/>
          <w:szCs w:val="22"/>
        </w:rPr>
      </w:pPr>
      <w:r>
        <w:rPr>
          <w:sz w:val="22"/>
          <w:szCs w:val="22"/>
        </w:rPr>
        <w:t>обязанностей     опекуна   или   попечителя,   доверенное лицо)   (нужное</w:t>
      </w:r>
    </w:p>
    <w:p w:rsidR="00000000" w:rsidRDefault="009C5CDC">
      <w:pPr>
        <w:pStyle w:val="aff8"/>
        <w:rPr>
          <w:sz w:val="22"/>
          <w:szCs w:val="22"/>
        </w:rPr>
      </w:pPr>
      <w:r>
        <w:rPr>
          <w:sz w:val="22"/>
          <w:szCs w:val="22"/>
        </w:rPr>
        <w:t>подчеркнуть)</w:t>
      </w:r>
    </w:p>
    <w:p w:rsidR="00000000" w:rsidRDefault="009C5CDC">
      <w:pPr>
        <w:pStyle w:val="aff8"/>
        <w:rPr>
          <w:sz w:val="22"/>
          <w:szCs w:val="22"/>
        </w:rPr>
      </w:pPr>
      <w:r>
        <w:rPr>
          <w:sz w:val="22"/>
          <w:szCs w:val="22"/>
        </w:rPr>
        <w:t>_________________</w:t>
      </w:r>
      <w:r>
        <w:rPr>
          <w:sz w:val="22"/>
          <w:szCs w:val="22"/>
        </w:rPr>
        <w:t>________________________________________________________</w:t>
      </w:r>
    </w:p>
    <w:p w:rsidR="00000000" w:rsidRDefault="009C5CDC">
      <w:pPr>
        <w:pStyle w:val="aff8"/>
        <w:rPr>
          <w:sz w:val="22"/>
          <w:szCs w:val="22"/>
        </w:rPr>
      </w:pPr>
      <w:r>
        <w:rPr>
          <w:sz w:val="22"/>
          <w:szCs w:val="22"/>
        </w:rPr>
        <w:t xml:space="preserve">   (фамилия, имя, отчество (при наличии) представителя, наименование</w:t>
      </w:r>
    </w:p>
    <w:p w:rsidR="00000000" w:rsidRDefault="009C5CDC">
      <w:pPr>
        <w:pStyle w:val="aff8"/>
        <w:rPr>
          <w:sz w:val="22"/>
          <w:szCs w:val="22"/>
        </w:rPr>
      </w:pPr>
      <w:r>
        <w:rPr>
          <w:sz w:val="22"/>
          <w:szCs w:val="22"/>
        </w:rPr>
        <w:t xml:space="preserve">  организации, на которую возложено исполнение обязанностей опекуна</w:t>
      </w:r>
    </w:p>
    <w:p w:rsidR="00000000" w:rsidRDefault="009C5CDC">
      <w:pPr>
        <w:pStyle w:val="aff8"/>
        <w:rPr>
          <w:sz w:val="22"/>
          <w:szCs w:val="22"/>
        </w:rPr>
      </w:pPr>
      <w:r>
        <w:rPr>
          <w:sz w:val="22"/>
          <w:szCs w:val="22"/>
        </w:rPr>
        <w:t>или попечителя и фамилия, имя, отчество (при наличии) ее предс</w:t>
      </w:r>
      <w:r>
        <w:rPr>
          <w:sz w:val="22"/>
          <w:szCs w:val="22"/>
        </w:rPr>
        <w:t>тавителя)</w:t>
      </w:r>
    </w:p>
    <w:p w:rsidR="00000000" w:rsidRDefault="009C5CDC">
      <w:pPr>
        <w:pStyle w:val="aff8"/>
        <w:rPr>
          <w:sz w:val="22"/>
          <w:szCs w:val="22"/>
        </w:rPr>
      </w:pPr>
      <w:r>
        <w:rPr>
          <w:sz w:val="22"/>
          <w:szCs w:val="22"/>
        </w:rPr>
        <w:t>адрес места жительства</w:t>
      </w:r>
      <w:hyperlink w:anchor="sub_130111" w:history="1">
        <w:r>
          <w:rPr>
            <w:rStyle w:val="a4"/>
            <w:sz w:val="22"/>
            <w:szCs w:val="22"/>
          </w:rPr>
          <w:t>*</w:t>
        </w:r>
      </w:hyperlink>
      <w:r>
        <w:rPr>
          <w:sz w:val="22"/>
          <w:szCs w:val="22"/>
        </w:rPr>
        <w:t>__________________________________________________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адрес места пребывания</w:t>
      </w:r>
      <w:hyperlink w:anchor="sub_130111" w:history="1">
        <w:r>
          <w:rPr>
            <w:rStyle w:val="a4"/>
            <w:sz w:val="22"/>
            <w:szCs w:val="22"/>
          </w:rPr>
          <w:t>*</w:t>
        </w:r>
      </w:hyperlink>
      <w:r>
        <w:rPr>
          <w:sz w:val="22"/>
          <w:szCs w:val="22"/>
        </w:rPr>
        <w:t xml:space="preserve"> __________________</w:t>
      </w:r>
      <w:r>
        <w:rPr>
          <w:sz w:val="22"/>
          <w:szCs w:val="22"/>
        </w:rPr>
        <w:t>_______________________________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адрес фактического</w:t>
      </w:r>
    </w:p>
    <w:p w:rsidR="00000000" w:rsidRDefault="009C5CDC">
      <w:pPr>
        <w:pStyle w:val="aff8"/>
        <w:rPr>
          <w:sz w:val="22"/>
          <w:szCs w:val="22"/>
        </w:rPr>
      </w:pPr>
      <w:r>
        <w:rPr>
          <w:sz w:val="22"/>
          <w:szCs w:val="22"/>
        </w:rPr>
        <w:t>проживания</w:t>
      </w:r>
      <w:hyperlink w:anchor="sub_130111" w:history="1">
        <w:r>
          <w:rPr>
            <w:rStyle w:val="a4"/>
            <w:sz w:val="22"/>
            <w:szCs w:val="22"/>
          </w:rPr>
          <w:t>*</w:t>
        </w:r>
      </w:hyperlink>
      <w:r>
        <w:rPr>
          <w:sz w:val="22"/>
          <w:szCs w:val="22"/>
        </w:rPr>
        <w:t xml:space="preserve"> _____________________________________________________________</w:t>
      </w:r>
    </w:p>
    <w:p w:rsidR="00000000" w:rsidRDefault="009C5CDC">
      <w:pPr>
        <w:pStyle w:val="aff8"/>
        <w:rPr>
          <w:sz w:val="22"/>
          <w:szCs w:val="22"/>
        </w:rPr>
      </w:pPr>
      <w:r>
        <w:rPr>
          <w:sz w:val="22"/>
          <w:szCs w:val="22"/>
        </w:rPr>
        <w:t>_____________________________</w:t>
      </w:r>
      <w:r>
        <w:rPr>
          <w:sz w:val="22"/>
          <w:szCs w:val="22"/>
        </w:rPr>
        <w:t>___________________________________________,</w:t>
      </w:r>
    </w:p>
    <w:p w:rsidR="00000000" w:rsidRDefault="009C5CDC">
      <w:pPr>
        <w:pStyle w:val="aff8"/>
        <w:rPr>
          <w:sz w:val="22"/>
          <w:szCs w:val="22"/>
        </w:rPr>
      </w:pPr>
      <w:r>
        <w:rPr>
          <w:sz w:val="22"/>
          <w:szCs w:val="22"/>
        </w:rPr>
        <w:t>место нахождения организации ____________________________________________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номер телефона ________________________________________________</w:t>
      </w:r>
      <w:r>
        <w:rPr>
          <w:sz w:val="22"/>
          <w:szCs w:val="22"/>
        </w:rPr>
        <w:t>__________</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618"/>
        <w:gridCol w:w="1449"/>
        <w:gridCol w:w="511"/>
        <w:gridCol w:w="1981"/>
        <w:gridCol w:w="599"/>
        <w:gridCol w:w="2052"/>
        <w:gridCol w:w="2061"/>
        <w:gridCol w:w="24"/>
      </w:tblGrid>
      <w:tr w:rsidR="00000000" w:rsidRPr="009C5CDC">
        <w:tblPrEx>
          <w:tblCellMar>
            <w:top w:w="0" w:type="dxa"/>
            <w:bottom w:w="0" w:type="dxa"/>
          </w:tblCellMar>
        </w:tblPrEx>
        <w:tc>
          <w:tcPr>
            <w:tcW w:w="3067" w:type="dxa"/>
            <w:gridSpan w:val="2"/>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Наименование документа, удостоверяющего личность представителя</w:t>
            </w:r>
          </w:p>
        </w:tc>
        <w:tc>
          <w:tcPr>
            <w:tcW w:w="7228" w:type="dxa"/>
            <w:gridSpan w:val="6"/>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gridSpan w:val="2"/>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Серия, номер</w:t>
            </w:r>
          </w:p>
        </w:tc>
        <w:tc>
          <w:tcPr>
            <w:tcW w:w="3091" w:type="dxa"/>
            <w:gridSpan w:val="3"/>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2052"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Дата выдачи</w:t>
            </w:r>
          </w:p>
        </w:tc>
        <w:tc>
          <w:tcPr>
            <w:tcW w:w="2085" w:type="dxa"/>
            <w:gridSpan w:val="2"/>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gridSpan w:val="2"/>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Кем выдан</w:t>
            </w:r>
          </w:p>
        </w:tc>
        <w:tc>
          <w:tcPr>
            <w:tcW w:w="7228" w:type="dxa"/>
            <w:gridSpan w:val="6"/>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rPr>
          <w:gridAfter w:val="1"/>
          <w:wAfter w:w="24" w:type="dxa"/>
        </w:trPr>
        <w:tc>
          <w:tcPr>
            <w:tcW w:w="10271" w:type="dxa"/>
            <w:gridSpan w:val="7"/>
            <w:tcBorders>
              <w:top w:val="single" w:sz="4" w:space="0" w:color="auto"/>
              <w:left w:val="nil"/>
              <w:bottom w:val="single" w:sz="4" w:space="0" w:color="auto"/>
              <w:right w:val="nil"/>
            </w:tcBorders>
          </w:tcPr>
          <w:p w:rsidR="00000000" w:rsidRPr="009C5CDC" w:rsidRDefault="009C5CDC">
            <w:pPr>
              <w:pStyle w:val="aff7"/>
              <w:rPr>
                <w:rFonts w:eastAsiaTheme="minorEastAsia"/>
              </w:rPr>
            </w:pPr>
          </w:p>
        </w:tc>
      </w:tr>
      <w:tr w:rsidR="00000000" w:rsidRPr="009C5CDC">
        <w:tblPrEx>
          <w:tblCellMar>
            <w:top w:w="0" w:type="dxa"/>
            <w:bottom w:w="0" w:type="dxa"/>
          </w:tblCellMar>
        </w:tblPrEx>
        <w:trPr>
          <w:gridAfter w:val="1"/>
          <w:wAfter w:w="24" w:type="dxa"/>
        </w:trPr>
        <w:tc>
          <w:tcPr>
            <w:tcW w:w="5559" w:type="dxa"/>
            <w:gridSpan w:val="4"/>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Наименование документа, подтверждающего полномочия представителя</w:t>
            </w:r>
          </w:p>
        </w:tc>
        <w:tc>
          <w:tcPr>
            <w:tcW w:w="4712"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rPr>
          <w:gridAfter w:val="1"/>
          <w:wAfter w:w="24" w:type="dxa"/>
        </w:trPr>
        <w:tc>
          <w:tcPr>
            <w:tcW w:w="1618"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Серия, номер</w:t>
            </w:r>
          </w:p>
        </w:tc>
        <w:tc>
          <w:tcPr>
            <w:tcW w:w="1960" w:type="dxa"/>
            <w:gridSpan w:val="2"/>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981"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Дата выдачи</w:t>
            </w:r>
          </w:p>
        </w:tc>
        <w:tc>
          <w:tcPr>
            <w:tcW w:w="4712"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rPr>
          <w:gridAfter w:val="1"/>
          <w:wAfter w:w="24" w:type="dxa"/>
        </w:trPr>
        <w:tc>
          <w:tcPr>
            <w:tcW w:w="1618"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Кем выдан</w:t>
            </w:r>
          </w:p>
        </w:tc>
        <w:tc>
          <w:tcPr>
            <w:tcW w:w="8653" w:type="dxa"/>
            <w:gridSpan w:val="6"/>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pStyle w:val="aff8"/>
        <w:rPr>
          <w:sz w:val="22"/>
          <w:szCs w:val="22"/>
        </w:rPr>
      </w:pPr>
      <w:bookmarkStart w:id="186" w:name="sub_13003"/>
      <w:r>
        <w:rPr>
          <w:sz w:val="22"/>
          <w:szCs w:val="22"/>
        </w:rPr>
        <w:t xml:space="preserve">     3. Отказываюсь </w:t>
      </w:r>
      <w:r>
        <w:rPr>
          <w:sz w:val="22"/>
          <w:szCs w:val="22"/>
        </w:rPr>
        <w:t xml:space="preserve">  от  получения  установленной  мне   страховой части</w:t>
      </w:r>
    </w:p>
    <w:bookmarkEnd w:id="186"/>
    <w:p w:rsidR="00000000" w:rsidRDefault="009C5CDC">
      <w:pPr>
        <w:pStyle w:val="aff8"/>
        <w:rPr>
          <w:sz w:val="22"/>
          <w:szCs w:val="22"/>
        </w:rPr>
      </w:pPr>
      <w:r>
        <w:rPr>
          <w:sz w:val="22"/>
          <w:szCs w:val="22"/>
        </w:rPr>
        <w:t>трудовой пенсии по старости  (за   исключением  фиксированного   базового</w:t>
      </w:r>
    </w:p>
    <w:p w:rsidR="00000000" w:rsidRDefault="009C5CDC">
      <w:pPr>
        <w:pStyle w:val="aff8"/>
        <w:rPr>
          <w:sz w:val="22"/>
          <w:szCs w:val="22"/>
        </w:rPr>
      </w:pPr>
      <w:r>
        <w:rPr>
          <w:sz w:val="22"/>
          <w:szCs w:val="22"/>
        </w:rPr>
        <w:t>размера трудовой пенсии по старости):</w:t>
      </w:r>
    </w:p>
    <w:p w:rsidR="00000000" w:rsidRDefault="009C5CDC">
      <w:pPr>
        <w:pStyle w:val="aff8"/>
        <w:rPr>
          <w:sz w:val="22"/>
          <w:szCs w:val="22"/>
        </w:rPr>
      </w:pPr>
      <w:r>
        <w:rPr>
          <w:sz w:val="22"/>
          <w:szCs w:val="22"/>
        </w:rPr>
        <w:t>(сделать отметку в соответствующем квадрате)</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lastRenderedPageBreak/>
        <w:t>│ │ полностью;</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  в ча</w:t>
      </w:r>
      <w:r>
        <w:rPr>
          <w:sz w:val="22"/>
          <w:szCs w:val="22"/>
        </w:rPr>
        <w:t>сти</w:t>
      </w:r>
    </w:p>
    <w:p w:rsidR="00000000" w:rsidRDefault="009C5CDC">
      <w:pPr>
        <w:pStyle w:val="aff8"/>
        <w:rPr>
          <w:sz w:val="22"/>
          <w:szCs w:val="22"/>
        </w:rPr>
      </w:pPr>
      <w:r>
        <w:rPr>
          <w:sz w:val="22"/>
          <w:szCs w:val="22"/>
        </w:rPr>
        <w:t>└─┘</w:t>
      </w:r>
    </w:p>
    <w:p w:rsidR="00000000" w:rsidRDefault="009C5CDC">
      <w:pPr>
        <w:pStyle w:val="aff8"/>
        <w:rPr>
          <w:sz w:val="22"/>
          <w:szCs w:val="22"/>
        </w:rPr>
      </w:pPr>
      <w:r>
        <w:rPr>
          <w:sz w:val="22"/>
          <w:szCs w:val="22"/>
        </w:rPr>
        <w:t xml:space="preserve">          ____________________________ __________________________________</w:t>
      </w:r>
    </w:p>
    <w:p w:rsidR="00000000" w:rsidRDefault="009C5CDC">
      <w:pPr>
        <w:pStyle w:val="aff8"/>
        <w:rPr>
          <w:sz w:val="22"/>
          <w:szCs w:val="22"/>
        </w:rPr>
      </w:pPr>
      <w:r>
        <w:rPr>
          <w:sz w:val="22"/>
          <w:szCs w:val="22"/>
        </w:rPr>
        <w:t xml:space="preserve">           (указывается размер части)      (единица измерения части)</w:t>
      </w:r>
    </w:p>
    <w:p w:rsidR="00000000" w:rsidRDefault="009C5CDC">
      <w:pPr>
        <w:pStyle w:val="aff8"/>
        <w:rPr>
          <w:sz w:val="22"/>
          <w:szCs w:val="22"/>
        </w:rPr>
      </w:pPr>
      <w:r>
        <w:rPr>
          <w:sz w:val="22"/>
          <w:szCs w:val="22"/>
        </w:rPr>
        <w:t>на период с ___________________ по ______________________.</w:t>
      </w:r>
    </w:p>
    <w:p w:rsidR="00000000" w:rsidRDefault="009C5CDC"/>
    <w:p w:rsidR="00000000" w:rsidRDefault="009C5CDC">
      <w:bookmarkStart w:id="187" w:name="sub_13004"/>
      <w:r>
        <w:t xml:space="preserve">4. Мною получены разъяснения о том, </w:t>
      </w:r>
      <w:r>
        <w:t xml:space="preserve">что в соответствии с </w:t>
      </w:r>
      <w:hyperlink r:id="rId162" w:history="1">
        <w:r>
          <w:rPr>
            <w:rStyle w:val="a4"/>
          </w:rPr>
          <w:t>пунктом 4 статьи 17</w:t>
        </w:r>
      </w:hyperlink>
      <w:r>
        <w:t xml:space="preserve"> Федерального закона от 17 декабря 2001 г. N 173-ФЗ "О трудовых пенсиях в Российской Федерации" в случае отказа пенсионера от получения установленной ему страховой части трудовой</w:t>
      </w:r>
      <w:r>
        <w:t xml:space="preserve"> пенсии по старости (полностью или в определенной им части, за исключением фиксированного базового размера трудовой пенсии по старости) не менее чем в течение 12 полных месяцев со дня назначения страховой части трудовой пенсии по старости или со дня предыд</w:t>
      </w:r>
      <w:r>
        <w:t>ущего перерасчета размера этой части указанной пенсии, осуществленного в соответствии с настоящим пунктом, по его заявлению в порядке, предусмотренном статьей 20 указанного Федерального закона производится перерасчет размера страховой части трудовой пенсии</w:t>
      </w:r>
      <w:r>
        <w:t xml:space="preserve"> по старости. При этом не полученные пенсионером за указанный период суммы страховой части трудовой пенсии по старости (за исключением фиксированного базового размера трудовой пенсии по старости) подлежат зачислению на его индивидуальный лицевой счет.</w:t>
      </w:r>
    </w:p>
    <w:bookmarkEnd w:id="187"/>
    <w:p w:rsidR="00000000" w:rsidRDefault="009C5CDC">
      <w:r>
        <w:t xml:space="preserve">С положениями, указанными в </w:t>
      </w:r>
      <w:hyperlink w:anchor="sub_13004" w:history="1">
        <w:r>
          <w:rPr>
            <w:rStyle w:val="a4"/>
          </w:rPr>
          <w:t>пункте 4</w:t>
        </w:r>
      </w:hyperlink>
      <w:r>
        <w:t xml:space="preserve"> заявления об отказе в получении установленной страховой части трудовой пенсии по старости, ознакомлен(а).</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795"/>
        <w:gridCol w:w="3777"/>
        <w:gridCol w:w="4689"/>
      </w:tblGrid>
      <w:tr w:rsidR="00000000" w:rsidRPr="009C5CDC">
        <w:tblPrEx>
          <w:tblCellMar>
            <w:top w:w="0" w:type="dxa"/>
            <w:bottom w:w="0" w:type="dxa"/>
          </w:tblCellMar>
        </w:tblPrEx>
        <w:tc>
          <w:tcPr>
            <w:tcW w:w="1795" w:type="dxa"/>
            <w:tcBorders>
              <w:top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Дата заполнения заявления</w:t>
            </w:r>
          </w:p>
        </w:tc>
        <w:tc>
          <w:tcPr>
            <w:tcW w:w="3777"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Подпись гражданина (его представителя)</w:t>
            </w:r>
          </w:p>
        </w:tc>
        <w:tc>
          <w:tcPr>
            <w:tcW w:w="4689" w:type="dxa"/>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Расшифровка подписи (фамилия, инициалы)</w:t>
            </w:r>
          </w:p>
        </w:tc>
      </w:tr>
      <w:tr w:rsidR="00000000" w:rsidRPr="009C5CDC">
        <w:tblPrEx>
          <w:tblCellMar>
            <w:top w:w="0" w:type="dxa"/>
            <w:bottom w:w="0" w:type="dxa"/>
          </w:tblCellMar>
        </w:tblPrEx>
        <w:tc>
          <w:tcPr>
            <w:tcW w:w="1795"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3777"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4689"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pStyle w:val="aff8"/>
        <w:rPr>
          <w:sz w:val="22"/>
          <w:szCs w:val="22"/>
        </w:rPr>
      </w:pPr>
      <w:r>
        <w:rPr>
          <w:sz w:val="22"/>
          <w:szCs w:val="22"/>
        </w:rPr>
        <w:t>______________________________</w:t>
      </w:r>
    </w:p>
    <w:p w:rsidR="00000000" w:rsidRDefault="009C5CDC">
      <w:bookmarkStart w:id="188" w:name="sub_130111"/>
      <w:r>
        <w:t>* В строке "адрес места жительства" указывается полный адрес места жительства гражданина, в случае его отсутствия ставится прочерк.</w:t>
      </w:r>
    </w:p>
    <w:bookmarkEnd w:id="188"/>
    <w:p w:rsidR="00000000" w:rsidRDefault="009C5CDC">
      <w:r>
        <w:t>Строка "адрес места пребыва</w:t>
      </w:r>
      <w:r>
        <w:t>ния" заполняется, если гражданин имеет подтвержденное регистрацией место пребывания, в том числе при наличии подтвержденного регистрацией места жительства.</w:t>
      </w:r>
    </w:p>
    <w:p w:rsidR="00000000" w:rsidRDefault="009C5CDC">
      <w:r>
        <w:t>В строке "адрес места пребывания" указывается полный адрес места пребывания гражданина, в случае его отсутствия ставится прочерк.</w:t>
      </w:r>
    </w:p>
    <w:p w:rsidR="00000000" w:rsidRDefault="009C5CDC">
      <w:r>
        <w:t>Строка "адрес места фактического проживания" заполняется, если адрес места фактического проживания гражданина не совпадает с м</w:t>
      </w:r>
      <w:r>
        <w:t>естом жительства или места пребывания, либо гражданин не имеет подтвержденного регистрацией места жительства и места пребывания.</w:t>
      </w:r>
    </w:p>
    <w:p w:rsidR="00000000" w:rsidRDefault="009C5CDC"/>
    <w:p w:rsidR="00000000" w:rsidRDefault="009C5CDC">
      <w:pPr>
        <w:pStyle w:val="afa"/>
        <w:rPr>
          <w:color w:val="000000"/>
          <w:sz w:val="16"/>
          <w:szCs w:val="16"/>
        </w:rPr>
      </w:pPr>
      <w:bookmarkStart w:id="189" w:name="sub_14000"/>
      <w:r>
        <w:rPr>
          <w:color w:val="000000"/>
          <w:sz w:val="16"/>
          <w:szCs w:val="16"/>
        </w:rPr>
        <w:t>ГАРАНТ:</w:t>
      </w:r>
    </w:p>
    <w:bookmarkEnd w:id="189"/>
    <w:p w:rsidR="00000000" w:rsidRDefault="009C5CDC">
      <w:pPr>
        <w:pStyle w:val="afa"/>
      </w:pPr>
      <w:r>
        <w:t>См. данную форму в редакторе MS-Word</w:t>
      </w:r>
    </w:p>
    <w:p w:rsidR="00000000" w:rsidRDefault="009C5CDC">
      <w:pPr>
        <w:ind w:firstLine="698"/>
        <w:jc w:val="right"/>
      </w:pPr>
      <w:r>
        <w:rPr>
          <w:rStyle w:val="a3"/>
        </w:rPr>
        <w:t>Приложение N 4</w:t>
      </w:r>
      <w:r>
        <w:rPr>
          <w:rStyle w:val="a3"/>
        </w:rPr>
        <w:br/>
        <w:t xml:space="preserve">к </w:t>
      </w:r>
      <w:hyperlink w:anchor="sub_1000" w:history="1">
        <w:r>
          <w:rPr>
            <w:rStyle w:val="a4"/>
          </w:rPr>
          <w:t>Административному регла</w:t>
        </w:r>
        <w:r>
          <w:rPr>
            <w:rStyle w:val="a4"/>
          </w:rPr>
          <w:t>менту</w:t>
        </w:r>
      </w:hyperlink>
      <w:r>
        <w:rPr>
          <w:rStyle w:val="a3"/>
        </w:rPr>
        <w:br/>
        <w:t>предоставления Пенсионным фондом</w:t>
      </w:r>
      <w:r>
        <w:rPr>
          <w:rStyle w:val="a3"/>
        </w:rPr>
        <w:br/>
        <w:t>Российской Федерации государственной</w:t>
      </w:r>
      <w:r>
        <w:rPr>
          <w:rStyle w:val="a3"/>
        </w:rPr>
        <w:br/>
        <w:t>услуги по установлению трудовых пенсий</w:t>
      </w:r>
      <w:r>
        <w:rPr>
          <w:rStyle w:val="a3"/>
        </w:rPr>
        <w:br/>
      </w:r>
      <w:r>
        <w:rPr>
          <w:rStyle w:val="a3"/>
        </w:rPr>
        <w:lastRenderedPageBreak/>
        <w:t>и пенсий по государственному</w:t>
      </w:r>
      <w:r>
        <w:rPr>
          <w:rStyle w:val="a3"/>
        </w:rPr>
        <w:br/>
        <w:t xml:space="preserve">пенсионному обеспечению, утвержденному </w:t>
      </w:r>
      <w:hyperlink w:anchor="sub_0" w:history="1">
        <w:r>
          <w:rPr>
            <w:rStyle w:val="a4"/>
          </w:rPr>
          <w:t>приказом</w:t>
        </w:r>
      </w:hyperlink>
      <w:r>
        <w:rPr>
          <w:rStyle w:val="a3"/>
        </w:rPr>
        <w:br/>
        <w:t>Министерства труда и социальной защиты</w:t>
      </w:r>
      <w:r>
        <w:rPr>
          <w:rStyle w:val="a3"/>
        </w:rPr>
        <w:t xml:space="preserve"> РФ</w:t>
      </w:r>
      <w:r>
        <w:rPr>
          <w:rStyle w:val="a3"/>
        </w:rPr>
        <w:br/>
        <w:t>от 28 марта 2014 г. N 157н</w:t>
      </w:r>
    </w:p>
    <w:p w:rsidR="00000000" w:rsidRDefault="009C5CDC"/>
    <w:p w:rsidR="00000000" w:rsidRDefault="009C5CDC">
      <w:pPr>
        <w:ind w:firstLine="698"/>
        <w:jc w:val="right"/>
      </w:pPr>
      <w:r>
        <w:rPr>
          <w:rStyle w:val="a3"/>
        </w:rPr>
        <w:t>Форма</w:t>
      </w:r>
    </w:p>
    <w:p w:rsidR="00000000" w:rsidRDefault="009C5CDC"/>
    <w:p w:rsidR="00000000" w:rsidRDefault="009C5CDC">
      <w:pPr>
        <w:pStyle w:val="aff8"/>
        <w:rPr>
          <w:sz w:val="22"/>
          <w:szCs w:val="22"/>
        </w:rPr>
      </w:pPr>
      <w:r>
        <w:rPr>
          <w:sz w:val="22"/>
          <w:szCs w:val="22"/>
        </w:rPr>
        <w:t>_________________________________________________________________________</w:t>
      </w:r>
    </w:p>
    <w:p w:rsidR="00000000" w:rsidRDefault="009C5CDC">
      <w:pPr>
        <w:pStyle w:val="aff8"/>
        <w:rPr>
          <w:sz w:val="22"/>
          <w:szCs w:val="22"/>
        </w:rPr>
      </w:pPr>
      <w:r>
        <w:rPr>
          <w:sz w:val="22"/>
          <w:szCs w:val="22"/>
        </w:rPr>
        <w:t xml:space="preserve">     (наименование территориального органа Пенсионного фонда</w:t>
      </w:r>
    </w:p>
    <w:p w:rsidR="00000000" w:rsidRDefault="009C5CDC">
      <w:pPr>
        <w:pStyle w:val="aff8"/>
        <w:rPr>
          <w:sz w:val="22"/>
          <w:szCs w:val="22"/>
        </w:rPr>
      </w:pPr>
      <w:r>
        <w:rPr>
          <w:sz w:val="22"/>
          <w:szCs w:val="22"/>
        </w:rPr>
        <w:t xml:space="preserve">                          Российской Федерации)</w:t>
      </w:r>
    </w:p>
    <w:p w:rsidR="00000000" w:rsidRDefault="009C5CDC"/>
    <w:p w:rsidR="00000000" w:rsidRDefault="009C5CDC">
      <w:pPr>
        <w:pStyle w:val="1"/>
      </w:pPr>
      <w:r>
        <w:t xml:space="preserve">Заявление </w:t>
      </w:r>
      <w:r>
        <w:br/>
        <w:t>об отказе от корректир</w:t>
      </w:r>
      <w:r>
        <w:t>овки размера трудовой пенсии</w:t>
      </w:r>
    </w:p>
    <w:p w:rsidR="00000000" w:rsidRDefault="009C5CDC"/>
    <w:p w:rsidR="00000000" w:rsidRDefault="009C5CDC"/>
    <w:p w:rsidR="00000000" w:rsidRDefault="009C5CDC">
      <w:pPr>
        <w:pStyle w:val="aff8"/>
        <w:rPr>
          <w:sz w:val="22"/>
          <w:szCs w:val="22"/>
        </w:rPr>
      </w:pPr>
      <w:bookmarkStart w:id="190" w:name="sub_14001"/>
      <w:r>
        <w:rPr>
          <w:sz w:val="22"/>
          <w:szCs w:val="22"/>
        </w:rPr>
        <w:t>1.______________________________________________________________________,</w:t>
      </w:r>
    </w:p>
    <w:bookmarkEnd w:id="190"/>
    <w:p w:rsidR="00000000" w:rsidRDefault="009C5CDC">
      <w:pPr>
        <w:pStyle w:val="aff8"/>
        <w:rPr>
          <w:sz w:val="22"/>
          <w:szCs w:val="22"/>
        </w:rPr>
      </w:pPr>
      <w:r>
        <w:rPr>
          <w:sz w:val="22"/>
          <w:szCs w:val="22"/>
        </w:rPr>
        <w:t xml:space="preserve">       (фамилия, имя, отчество (при наличии) гражданина)</w:t>
      </w:r>
    </w:p>
    <w:p w:rsidR="00000000" w:rsidRDefault="009C5CDC">
      <w:pPr>
        <w:pStyle w:val="aff8"/>
        <w:rPr>
          <w:sz w:val="22"/>
          <w:szCs w:val="22"/>
        </w:rPr>
      </w:pPr>
      <w:r>
        <w:rPr>
          <w:sz w:val="22"/>
          <w:szCs w:val="22"/>
        </w:rPr>
        <w:t>страховое свидетельство обязательного пенсионного страхования N ________,</w:t>
      </w:r>
    </w:p>
    <w:p w:rsidR="00000000" w:rsidRDefault="009C5CDC">
      <w:pPr>
        <w:pStyle w:val="aff8"/>
        <w:rPr>
          <w:sz w:val="22"/>
          <w:szCs w:val="22"/>
        </w:rPr>
      </w:pPr>
      <w:r>
        <w:rPr>
          <w:sz w:val="22"/>
          <w:szCs w:val="22"/>
        </w:rPr>
        <w:t>пр</w:t>
      </w:r>
      <w:r>
        <w:rPr>
          <w:sz w:val="22"/>
          <w:szCs w:val="22"/>
        </w:rPr>
        <w:t>инадлежность к гражданству:___________________________________________,</w:t>
      </w:r>
    </w:p>
    <w:p w:rsidR="00000000" w:rsidRDefault="009C5CDC">
      <w:pPr>
        <w:pStyle w:val="aff8"/>
        <w:rPr>
          <w:sz w:val="22"/>
          <w:szCs w:val="22"/>
        </w:rPr>
      </w:pPr>
      <w:r>
        <w:rPr>
          <w:sz w:val="22"/>
          <w:szCs w:val="22"/>
        </w:rPr>
        <w:t xml:space="preserve">                               (указывается гражданство гражданина)</w:t>
      </w:r>
    </w:p>
    <w:p w:rsidR="00000000" w:rsidRDefault="009C5CDC">
      <w:pPr>
        <w:pStyle w:val="aff8"/>
        <w:rPr>
          <w:sz w:val="22"/>
          <w:szCs w:val="22"/>
        </w:rPr>
      </w:pPr>
      <w:r>
        <w:rPr>
          <w:sz w:val="22"/>
          <w:szCs w:val="22"/>
        </w:rPr>
        <w:t>проживающий (ая) в Российской Федерации:</w:t>
      </w:r>
      <w:hyperlink w:anchor="sub_140111" w:history="1">
        <w:r>
          <w:rPr>
            <w:rStyle w:val="a4"/>
            <w:sz w:val="22"/>
            <w:szCs w:val="22"/>
          </w:rPr>
          <w:t>*</w:t>
        </w:r>
      </w:hyperlink>
    </w:p>
    <w:p w:rsidR="00000000" w:rsidRDefault="009C5CDC">
      <w:pPr>
        <w:pStyle w:val="aff8"/>
        <w:rPr>
          <w:sz w:val="22"/>
          <w:szCs w:val="22"/>
        </w:rPr>
      </w:pPr>
      <w:r>
        <w:rPr>
          <w:sz w:val="22"/>
          <w:szCs w:val="22"/>
        </w:rPr>
        <w:t>адрес места жительства _______________________</w:t>
      </w:r>
      <w:r>
        <w:rPr>
          <w:sz w:val="22"/>
          <w:szCs w:val="22"/>
        </w:rPr>
        <w:t>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адрес места пребывания___________________________________________________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 xml:space="preserve">адрес </w:t>
      </w:r>
      <w:r>
        <w:rPr>
          <w:sz w:val="22"/>
          <w:szCs w:val="22"/>
        </w:rPr>
        <w:t>фактического</w:t>
      </w:r>
    </w:p>
    <w:p w:rsidR="00000000" w:rsidRDefault="009C5CDC">
      <w:pPr>
        <w:pStyle w:val="aff8"/>
        <w:rPr>
          <w:sz w:val="22"/>
          <w:szCs w:val="22"/>
        </w:rPr>
      </w:pPr>
      <w:r>
        <w:rPr>
          <w:sz w:val="22"/>
          <w:szCs w:val="22"/>
        </w:rPr>
        <w:t>проживания ______________________________________________________________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номер телефона __________________________________________________________</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67"/>
        <w:gridCol w:w="3091"/>
        <w:gridCol w:w="2052"/>
        <w:gridCol w:w="2085"/>
      </w:tblGrid>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Наименование документа, удостоверяющего личность</w:t>
            </w:r>
          </w:p>
        </w:tc>
        <w:tc>
          <w:tcPr>
            <w:tcW w:w="7228"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Серия, номер</w:t>
            </w:r>
          </w:p>
        </w:tc>
        <w:tc>
          <w:tcPr>
            <w:tcW w:w="3091"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2052"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Дата выдачи</w:t>
            </w:r>
          </w:p>
        </w:tc>
        <w:tc>
          <w:tcPr>
            <w:tcW w:w="2085"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Кем выдан</w:t>
            </w:r>
          </w:p>
        </w:tc>
        <w:tc>
          <w:tcPr>
            <w:tcW w:w="7228"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Дата рождения</w:t>
            </w:r>
          </w:p>
        </w:tc>
        <w:tc>
          <w:tcPr>
            <w:tcW w:w="7228"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Место рождения</w:t>
            </w:r>
          </w:p>
        </w:tc>
        <w:tc>
          <w:tcPr>
            <w:tcW w:w="7228"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pStyle w:val="aff8"/>
        <w:rPr>
          <w:sz w:val="22"/>
          <w:szCs w:val="22"/>
        </w:rPr>
      </w:pPr>
      <w:r>
        <w:rPr>
          <w:sz w:val="22"/>
          <w:szCs w:val="22"/>
        </w:rPr>
        <w:t xml:space="preserve">                   ┌─┐          ┌─┐</w:t>
      </w:r>
    </w:p>
    <w:p w:rsidR="00000000" w:rsidRDefault="009C5CDC">
      <w:pPr>
        <w:pStyle w:val="aff8"/>
        <w:rPr>
          <w:sz w:val="22"/>
          <w:szCs w:val="22"/>
        </w:rPr>
      </w:pPr>
      <w:r>
        <w:rPr>
          <w:sz w:val="22"/>
          <w:szCs w:val="22"/>
        </w:rPr>
        <w:t>В настоящее время: │ │ работаю; │ │ не работаю</w:t>
      </w:r>
    </w:p>
    <w:p w:rsidR="00000000" w:rsidRDefault="009C5CDC">
      <w:pPr>
        <w:pStyle w:val="aff8"/>
        <w:rPr>
          <w:sz w:val="22"/>
          <w:szCs w:val="22"/>
        </w:rPr>
      </w:pPr>
      <w:r>
        <w:rPr>
          <w:sz w:val="22"/>
          <w:szCs w:val="22"/>
        </w:rPr>
        <w:t xml:space="preserve">                   └─┘          └─┘</w:t>
      </w:r>
    </w:p>
    <w:p w:rsidR="00000000" w:rsidRDefault="009C5CDC">
      <w:pPr>
        <w:pStyle w:val="aff8"/>
        <w:rPr>
          <w:sz w:val="22"/>
          <w:szCs w:val="22"/>
        </w:rPr>
      </w:pPr>
      <w:r>
        <w:rPr>
          <w:sz w:val="22"/>
          <w:szCs w:val="22"/>
        </w:rPr>
        <w:t xml:space="preserve">     (сделат</w:t>
      </w:r>
      <w:r>
        <w:rPr>
          <w:sz w:val="22"/>
          <w:szCs w:val="22"/>
        </w:rPr>
        <w:t>ь отметку в соответствующем квадрате)</w:t>
      </w:r>
    </w:p>
    <w:p w:rsidR="00000000" w:rsidRDefault="009C5CDC">
      <w:pPr>
        <w:pStyle w:val="aff8"/>
        <w:rPr>
          <w:sz w:val="22"/>
          <w:szCs w:val="22"/>
        </w:rPr>
      </w:pPr>
      <w:bookmarkStart w:id="191" w:name="sub_14002"/>
      <w:r>
        <w:rPr>
          <w:sz w:val="22"/>
          <w:szCs w:val="22"/>
        </w:rPr>
        <w:t>2. Представитель   (законный   представитель    несовершеннолетнего   или</w:t>
      </w:r>
    </w:p>
    <w:bookmarkEnd w:id="191"/>
    <w:p w:rsidR="00000000" w:rsidRDefault="009C5CDC">
      <w:pPr>
        <w:pStyle w:val="aff8"/>
        <w:rPr>
          <w:sz w:val="22"/>
          <w:szCs w:val="22"/>
        </w:rPr>
      </w:pPr>
      <w:r>
        <w:rPr>
          <w:sz w:val="22"/>
          <w:szCs w:val="22"/>
        </w:rPr>
        <w:t>недееспособного лица, организация,  на   которую   возложено   исполнение</w:t>
      </w:r>
    </w:p>
    <w:p w:rsidR="00000000" w:rsidRDefault="009C5CDC">
      <w:pPr>
        <w:pStyle w:val="aff8"/>
        <w:rPr>
          <w:sz w:val="22"/>
          <w:szCs w:val="22"/>
        </w:rPr>
      </w:pPr>
      <w:r>
        <w:rPr>
          <w:sz w:val="22"/>
          <w:szCs w:val="22"/>
        </w:rPr>
        <w:t>обязанностей     опекуна   или   попечителя,   довер</w:t>
      </w:r>
      <w:r>
        <w:rPr>
          <w:sz w:val="22"/>
          <w:szCs w:val="22"/>
        </w:rPr>
        <w:t>енное лицо)   (нужное</w:t>
      </w:r>
    </w:p>
    <w:p w:rsidR="00000000" w:rsidRDefault="009C5CDC">
      <w:pPr>
        <w:pStyle w:val="aff8"/>
        <w:rPr>
          <w:sz w:val="22"/>
          <w:szCs w:val="22"/>
        </w:rPr>
      </w:pPr>
      <w:r>
        <w:rPr>
          <w:sz w:val="22"/>
          <w:szCs w:val="22"/>
        </w:rPr>
        <w:t>подчеркнуть)</w:t>
      </w:r>
    </w:p>
    <w:p w:rsidR="00000000" w:rsidRDefault="009C5CDC">
      <w:pPr>
        <w:pStyle w:val="aff8"/>
        <w:rPr>
          <w:sz w:val="22"/>
          <w:szCs w:val="22"/>
        </w:rPr>
      </w:pPr>
      <w:r>
        <w:rPr>
          <w:sz w:val="22"/>
          <w:szCs w:val="22"/>
        </w:rPr>
        <w:t>_________________________________________________________________________</w:t>
      </w:r>
    </w:p>
    <w:p w:rsidR="00000000" w:rsidRDefault="009C5CDC">
      <w:pPr>
        <w:pStyle w:val="aff8"/>
        <w:rPr>
          <w:sz w:val="22"/>
          <w:szCs w:val="22"/>
        </w:rPr>
      </w:pPr>
      <w:r>
        <w:rPr>
          <w:sz w:val="22"/>
          <w:szCs w:val="22"/>
        </w:rPr>
        <w:t xml:space="preserve">    (фамилия, имя, отчество (при наличии) представителя, наименование</w:t>
      </w:r>
    </w:p>
    <w:p w:rsidR="00000000" w:rsidRDefault="009C5CDC">
      <w:pPr>
        <w:pStyle w:val="aff8"/>
        <w:rPr>
          <w:sz w:val="22"/>
          <w:szCs w:val="22"/>
        </w:rPr>
      </w:pPr>
      <w:r>
        <w:rPr>
          <w:sz w:val="22"/>
          <w:szCs w:val="22"/>
        </w:rPr>
        <w:t xml:space="preserve">    организации, на которую возложено исполнение обязанностей опекуна</w:t>
      </w:r>
    </w:p>
    <w:p w:rsidR="00000000" w:rsidRDefault="009C5CDC">
      <w:pPr>
        <w:pStyle w:val="aff8"/>
        <w:rPr>
          <w:sz w:val="22"/>
          <w:szCs w:val="22"/>
        </w:rPr>
      </w:pPr>
      <w:r>
        <w:rPr>
          <w:sz w:val="22"/>
          <w:szCs w:val="22"/>
        </w:rPr>
        <w:t xml:space="preserve"> или по</w:t>
      </w:r>
      <w:r>
        <w:rPr>
          <w:sz w:val="22"/>
          <w:szCs w:val="22"/>
        </w:rPr>
        <w:t>печителя и фамичия, имя, отчество (при ниличии) ее представителя)</w:t>
      </w:r>
    </w:p>
    <w:p w:rsidR="00000000" w:rsidRDefault="009C5CDC"/>
    <w:p w:rsidR="00000000" w:rsidRDefault="009C5CDC">
      <w:pPr>
        <w:pStyle w:val="aff8"/>
        <w:rPr>
          <w:sz w:val="22"/>
          <w:szCs w:val="22"/>
        </w:rPr>
      </w:pPr>
      <w:r>
        <w:rPr>
          <w:sz w:val="22"/>
          <w:szCs w:val="22"/>
        </w:rPr>
        <w:lastRenderedPageBreak/>
        <w:t>адрес места жительства</w:t>
      </w:r>
      <w:hyperlink w:anchor="sub_140111" w:history="1">
        <w:r>
          <w:rPr>
            <w:rStyle w:val="a4"/>
            <w:sz w:val="22"/>
            <w:szCs w:val="22"/>
          </w:rPr>
          <w:t>*</w:t>
        </w:r>
      </w:hyperlink>
      <w:r>
        <w:rPr>
          <w:sz w:val="22"/>
          <w:szCs w:val="22"/>
        </w:rPr>
        <w:t>__________________________________________________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адрес места п</w:t>
      </w:r>
      <w:r>
        <w:rPr>
          <w:sz w:val="22"/>
          <w:szCs w:val="22"/>
        </w:rPr>
        <w:t>ребывания</w:t>
      </w:r>
      <w:hyperlink w:anchor="sub_140111" w:history="1">
        <w:r>
          <w:rPr>
            <w:rStyle w:val="a4"/>
            <w:sz w:val="22"/>
            <w:szCs w:val="22"/>
          </w:rPr>
          <w:t>*</w:t>
        </w:r>
      </w:hyperlink>
      <w:r>
        <w:rPr>
          <w:sz w:val="22"/>
          <w:szCs w:val="22"/>
        </w:rPr>
        <w:t xml:space="preserve"> _________________________________________________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адрес фактического</w:t>
      </w:r>
    </w:p>
    <w:p w:rsidR="00000000" w:rsidRDefault="009C5CDC">
      <w:pPr>
        <w:pStyle w:val="aff8"/>
        <w:rPr>
          <w:sz w:val="22"/>
          <w:szCs w:val="22"/>
        </w:rPr>
      </w:pPr>
      <w:r>
        <w:rPr>
          <w:sz w:val="22"/>
          <w:szCs w:val="22"/>
        </w:rPr>
        <w:t>проживания</w:t>
      </w:r>
      <w:hyperlink w:anchor="sub_140111" w:history="1">
        <w:r>
          <w:rPr>
            <w:rStyle w:val="a4"/>
            <w:sz w:val="22"/>
            <w:szCs w:val="22"/>
          </w:rPr>
          <w:t>*</w:t>
        </w:r>
      </w:hyperlink>
      <w:r>
        <w:rPr>
          <w:sz w:val="22"/>
          <w:szCs w:val="22"/>
        </w:rPr>
        <w:t xml:space="preserve"> __________________________________</w:t>
      </w:r>
      <w:r>
        <w:rPr>
          <w:sz w:val="22"/>
          <w:szCs w:val="22"/>
        </w:rPr>
        <w:t>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место нахождения организации ____________________________________________</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 xml:space="preserve">номер </w:t>
      </w:r>
      <w:r>
        <w:rPr>
          <w:sz w:val="22"/>
          <w:szCs w:val="22"/>
        </w:rPr>
        <w:t>телефона __________________________________________________________</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618"/>
        <w:gridCol w:w="1449"/>
        <w:gridCol w:w="511"/>
        <w:gridCol w:w="1981"/>
        <w:gridCol w:w="599"/>
        <w:gridCol w:w="2052"/>
        <w:gridCol w:w="2061"/>
        <w:gridCol w:w="24"/>
      </w:tblGrid>
      <w:tr w:rsidR="00000000" w:rsidRPr="009C5CDC">
        <w:tblPrEx>
          <w:tblCellMar>
            <w:top w:w="0" w:type="dxa"/>
            <w:bottom w:w="0" w:type="dxa"/>
          </w:tblCellMar>
        </w:tblPrEx>
        <w:tc>
          <w:tcPr>
            <w:tcW w:w="3067" w:type="dxa"/>
            <w:gridSpan w:val="2"/>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Наименование документа, удостоверяющего личность представителя</w:t>
            </w:r>
          </w:p>
        </w:tc>
        <w:tc>
          <w:tcPr>
            <w:tcW w:w="7228" w:type="dxa"/>
            <w:gridSpan w:val="6"/>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gridSpan w:val="2"/>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Серия, номер</w:t>
            </w:r>
          </w:p>
        </w:tc>
        <w:tc>
          <w:tcPr>
            <w:tcW w:w="3091" w:type="dxa"/>
            <w:gridSpan w:val="3"/>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2052"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Дата выдачи</w:t>
            </w:r>
          </w:p>
        </w:tc>
        <w:tc>
          <w:tcPr>
            <w:tcW w:w="2085" w:type="dxa"/>
            <w:gridSpan w:val="2"/>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067" w:type="dxa"/>
            <w:gridSpan w:val="2"/>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Кем выдан</w:t>
            </w:r>
          </w:p>
        </w:tc>
        <w:tc>
          <w:tcPr>
            <w:tcW w:w="7228" w:type="dxa"/>
            <w:gridSpan w:val="6"/>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rPr>
          <w:gridAfter w:val="1"/>
          <w:wAfter w:w="24" w:type="dxa"/>
        </w:trPr>
        <w:tc>
          <w:tcPr>
            <w:tcW w:w="10271" w:type="dxa"/>
            <w:gridSpan w:val="7"/>
            <w:tcBorders>
              <w:top w:val="single" w:sz="4" w:space="0" w:color="auto"/>
              <w:left w:val="nil"/>
              <w:bottom w:val="single" w:sz="4" w:space="0" w:color="auto"/>
              <w:right w:val="nil"/>
            </w:tcBorders>
          </w:tcPr>
          <w:p w:rsidR="00000000" w:rsidRPr="009C5CDC" w:rsidRDefault="009C5CDC">
            <w:pPr>
              <w:pStyle w:val="aff7"/>
              <w:rPr>
                <w:rFonts w:eastAsiaTheme="minorEastAsia"/>
              </w:rPr>
            </w:pPr>
          </w:p>
        </w:tc>
      </w:tr>
      <w:tr w:rsidR="00000000" w:rsidRPr="009C5CDC">
        <w:tblPrEx>
          <w:tblCellMar>
            <w:top w:w="0" w:type="dxa"/>
            <w:bottom w:w="0" w:type="dxa"/>
          </w:tblCellMar>
        </w:tblPrEx>
        <w:trPr>
          <w:gridAfter w:val="1"/>
          <w:wAfter w:w="24" w:type="dxa"/>
        </w:trPr>
        <w:tc>
          <w:tcPr>
            <w:tcW w:w="5559" w:type="dxa"/>
            <w:gridSpan w:val="4"/>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Наименование документа, подтверждающего полномочия представителя</w:t>
            </w:r>
          </w:p>
        </w:tc>
        <w:tc>
          <w:tcPr>
            <w:tcW w:w="4712"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rPr>
          <w:gridAfter w:val="1"/>
          <w:wAfter w:w="24" w:type="dxa"/>
        </w:trPr>
        <w:tc>
          <w:tcPr>
            <w:tcW w:w="1618"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Серия, номер</w:t>
            </w:r>
          </w:p>
        </w:tc>
        <w:tc>
          <w:tcPr>
            <w:tcW w:w="1960" w:type="dxa"/>
            <w:gridSpan w:val="2"/>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981"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Дата выдачи</w:t>
            </w:r>
          </w:p>
        </w:tc>
        <w:tc>
          <w:tcPr>
            <w:tcW w:w="4712" w:type="dxa"/>
            <w:gridSpan w:val="3"/>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rPr>
          <w:gridAfter w:val="1"/>
          <w:wAfter w:w="24" w:type="dxa"/>
        </w:trPr>
        <w:tc>
          <w:tcPr>
            <w:tcW w:w="1618" w:type="dxa"/>
            <w:tcBorders>
              <w:top w:val="single" w:sz="4" w:space="0" w:color="auto"/>
              <w:bottom w:val="single" w:sz="4" w:space="0" w:color="auto"/>
              <w:right w:val="single" w:sz="4" w:space="0" w:color="auto"/>
            </w:tcBorders>
          </w:tcPr>
          <w:p w:rsidR="00000000" w:rsidRPr="009C5CDC" w:rsidRDefault="009C5CDC">
            <w:pPr>
              <w:pStyle w:val="afff0"/>
              <w:rPr>
                <w:rFonts w:eastAsiaTheme="minorEastAsia"/>
              </w:rPr>
            </w:pPr>
            <w:r w:rsidRPr="009C5CDC">
              <w:rPr>
                <w:rFonts w:eastAsiaTheme="minorEastAsia"/>
              </w:rPr>
              <w:t>Кем выдан</w:t>
            </w:r>
          </w:p>
        </w:tc>
        <w:tc>
          <w:tcPr>
            <w:tcW w:w="8653" w:type="dxa"/>
            <w:gridSpan w:val="6"/>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 w:rsidR="00000000" w:rsidRDefault="009C5CDC">
      <w:pPr>
        <w:pStyle w:val="aff8"/>
        <w:rPr>
          <w:sz w:val="22"/>
          <w:szCs w:val="22"/>
        </w:rPr>
      </w:pPr>
      <w:bookmarkStart w:id="192" w:name="sub_14003"/>
      <w:r>
        <w:rPr>
          <w:sz w:val="22"/>
          <w:szCs w:val="22"/>
        </w:rPr>
        <w:t>3. Прошу учесть мой отказ от корректировки размера</w:t>
      </w:r>
    </w:p>
    <w:bookmarkEnd w:id="192"/>
    <w:p w:rsidR="00000000" w:rsidRDefault="009C5CDC">
      <w:pPr>
        <w:pStyle w:val="aff8"/>
        <w:rPr>
          <w:sz w:val="22"/>
          <w:szCs w:val="22"/>
        </w:rPr>
      </w:pPr>
      <w:r>
        <w:rPr>
          <w:sz w:val="22"/>
          <w:szCs w:val="22"/>
        </w:rPr>
        <w:t>_________________________________________________________________________</w:t>
      </w:r>
    </w:p>
    <w:p w:rsidR="00000000" w:rsidRDefault="009C5CDC">
      <w:pPr>
        <w:pStyle w:val="aff8"/>
        <w:rPr>
          <w:sz w:val="22"/>
          <w:szCs w:val="22"/>
        </w:rPr>
      </w:pPr>
      <w:r>
        <w:rPr>
          <w:sz w:val="22"/>
          <w:szCs w:val="22"/>
        </w:rPr>
        <w:t xml:space="preserve"> (указывается нужное: трудовая пенсия по инвалидности, страховая часть</w:t>
      </w:r>
    </w:p>
    <w:p w:rsidR="00000000" w:rsidRDefault="009C5CDC">
      <w:pPr>
        <w:pStyle w:val="aff8"/>
        <w:rPr>
          <w:sz w:val="22"/>
          <w:szCs w:val="22"/>
        </w:rPr>
      </w:pPr>
      <w:r>
        <w:rPr>
          <w:sz w:val="22"/>
          <w:szCs w:val="22"/>
        </w:rPr>
        <w:t xml:space="preserve">     трудовой</w:t>
      </w:r>
      <w:r>
        <w:rPr>
          <w:sz w:val="22"/>
          <w:szCs w:val="22"/>
        </w:rPr>
        <w:t xml:space="preserve"> пенсии по старости, доля страховой части трудовой</w:t>
      </w:r>
    </w:p>
    <w:p w:rsidR="00000000" w:rsidRDefault="009C5CDC">
      <w:pPr>
        <w:pStyle w:val="aff8"/>
        <w:rPr>
          <w:sz w:val="22"/>
          <w:szCs w:val="22"/>
        </w:rPr>
      </w:pPr>
      <w:r>
        <w:rPr>
          <w:sz w:val="22"/>
          <w:szCs w:val="22"/>
        </w:rPr>
        <w:t xml:space="preserve">                           пенсии по старости)</w:t>
      </w:r>
    </w:p>
    <w:p w:rsidR="00000000" w:rsidRDefault="009C5CDC">
      <w:pPr>
        <w:pStyle w:val="aff8"/>
        <w:rPr>
          <w:sz w:val="22"/>
          <w:szCs w:val="22"/>
        </w:rPr>
      </w:pPr>
      <w:r>
        <w:rPr>
          <w:sz w:val="22"/>
          <w:szCs w:val="22"/>
        </w:rPr>
        <w:t>осуществляемой в соответствии с пунктом 5 статьи ________________________</w:t>
      </w:r>
    </w:p>
    <w:p w:rsidR="00000000" w:rsidRDefault="009C5CDC">
      <w:pPr>
        <w:pStyle w:val="aff8"/>
        <w:rPr>
          <w:sz w:val="22"/>
          <w:szCs w:val="22"/>
        </w:rPr>
      </w:pPr>
      <w:r>
        <w:rPr>
          <w:sz w:val="22"/>
          <w:szCs w:val="22"/>
        </w:rPr>
        <w:t xml:space="preserve">                                                  (номер статьи)</w:t>
      </w:r>
    </w:p>
    <w:p w:rsidR="00000000" w:rsidRDefault="009C5CDC">
      <w:pPr>
        <w:pStyle w:val="aff8"/>
        <w:rPr>
          <w:sz w:val="22"/>
          <w:szCs w:val="22"/>
        </w:rPr>
      </w:pPr>
      <w:hyperlink r:id="rId163" w:history="1">
        <w:r>
          <w:rPr>
            <w:rStyle w:val="a4"/>
            <w:sz w:val="22"/>
            <w:szCs w:val="22"/>
          </w:rPr>
          <w:t>Федерального закона</w:t>
        </w:r>
      </w:hyperlink>
      <w:r>
        <w:rPr>
          <w:sz w:val="22"/>
          <w:szCs w:val="22"/>
        </w:rPr>
        <w:t xml:space="preserve"> от 17 декабря 2001 г. N 173-ФЗ "О трудовых пенсиях  в</w:t>
      </w:r>
    </w:p>
    <w:p w:rsidR="00000000" w:rsidRDefault="009C5CDC">
      <w:pPr>
        <w:pStyle w:val="aff8"/>
        <w:rPr>
          <w:sz w:val="22"/>
          <w:szCs w:val="22"/>
        </w:rPr>
      </w:pPr>
      <w:r>
        <w:rPr>
          <w:sz w:val="22"/>
          <w:szCs w:val="22"/>
        </w:rPr>
        <w:t>Российской Федерации" (далее - Федеральный закон от  17.12.2001 N 173-ФЗ)</w:t>
      </w:r>
    </w:p>
    <w:p w:rsidR="00000000" w:rsidRDefault="009C5CDC">
      <w:pPr>
        <w:pStyle w:val="aff8"/>
        <w:rPr>
          <w:sz w:val="22"/>
          <w:szCs w:val="22"/>
        </w:rPr>
      </w:pPr>
      <w:r>
        <w:rPr>
          <w:sz w:val="22"/>
          <w:szCs w:val="22"/>
        </w:rPr>
        <w:t>на период с __________________ по ___________________ .</w:t>
      </w:r>
    </w:p>
    <w:p w:rsidR="00000000" w:rsidRDefault="009C5CDC">
      <w:pPr>
        <w:pStyle w:val="aff8"/>
        <w:rPr>
          <w:sz w:val="22"/>
          <w:szCs w:val="22"/>
        </w:rPr>
      </w:pPr>
      <w:r>
        <w:rPr>
          <w:sz w:val="22"/>
          <w:szCs w:val="22"/>
        </w:rPr>
        <w:t xml:space="preserve">                  (год)            </w:t>
      </w:r>
      <w:r>
        <w:rPr>
          <w:sz w:val="22"/>
          <w:szCs w:val="22"/>
        </w:rPr>
        <w:t xml:space="preserve">       (год)</w:t>
      </w:r>
    </w:p>
    <w:p w:rsidR="00000000" w:rsidRDefault="009C5CDC"/>
    <w:p w:rsidR="00000000" w:rsidRDefault="009C5CDC">
      <w:bookmarkStart w:id="193" w:name="sub_14004"/>
      <w:r>
        <w:t>4. Мною получены разъяснения о том, что сумма страховых взносов, поступивших в Пенсионный фонд Российской Федерации, которая не была учтена при определении размера страховой части трудовой пенсии по старости (доли страховой части тру</w:t>
      </w:r>
      <w:r>
        <w:t>довой пенсии по старости), размера трудовой пенсии по инвалидности в связи с отказом от корректировки ее размера, может быть использована в целях перерасчета размера страховой части трудовой пенсии по старости (трудовой пенсии по инвалидности, доли страхов</w:t>
      </w:r>
      <w:r>
        <w:t xml:space="preserve">ой части трудовой пенсии по старости) в соответствии с </w:t>
      </w:r>
      <w:hyperlink r:id="rId164" w:history="1">
        <w:r>
          <w:rPr>
            <w:rStyle w:val="a4"/>
          </w:rPr>
          <w:t>п. 3 ст. 17</w:t>
        </w:r>
      </w:hyperlink>
      <w:r>
        <w:t xml:space="preserve"> (</w:t>
      </w:r>
      <w:hyperlink r:id="rId165" w:history="1">
        <w:r>
          <w:rPr>
            <w:rStyle w:val="a4"/>
          </w:rPr>
          <w:t>п.4 ст. 17.1 - 17.2</w:t>
        </w:r>
      </w:hyperlink>
      <w:r>
        <w:t>) Федерального закона от 17.12.2001 N 173-ФЗ, при корректировке размера страховой части труд</w:t>
      </w:r>
      <w:r>
        <w:t xml:space="preserve">овой пенсии по старости (трудовой пенсии по инвалидности, доли страховой части трудовой пенсии по старости) в соответствии с </w:t>
      </w:r>
      <w:hyperlink r:id="rId166" w:history="1">
        <w:r>
          <w:rPr>
            <w:rStyle w:val="a4"/>
          </w:rPr>
          <w:t>п. 5 ст. 17 - 17.2</w:t>
        </w:r>
      </w:hyperlink>
      <w:r>
        <w:t xml:space="preserve"> указанного Федерального закона.</w:t>
      </w:r>
    </w:p>
    <w:bookmarkEnd w:id="193"/>
    <w:p w:rsidR="00000000" w:rsidRDefault="009C5CDC">
      <w:r>
        <w:t xml:space="preserve">С положениями, указанными в </w:t>
      </w:r>
      <w:hyperlink w:anchor="sub_14004" w:history="1">
        <w:r>
          <w:rPr>
            <w:rStyle w:val="a4"/>
          </w:rPr>
          <w:t>пункте 4</w:t>
        </w:r>
      </w:hyperlink>
      <w:r>
        <w:t xml:space="preserve"> заявления об отказе от корректировки размера трудовой пенсии, ознакомлен(а).</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795"/>
        <w:gridCol w:w="3091"/>
        <w:gridCol w:w="5384"/>
      </w:tblGrid>
      <w:tr w:rsidR="00000000" w:rsidRPr="009C5CDC">
        <w:tblPrEx>
          <w:tblCellMar>
            <w:top w:w="0" w:type="dxa"/>
            <w:bottom w:w="0" w:type="dxa"/>
          </w:tblCellMar>
        </w:tblPrEx>
        <w:tc>
          <w:tcPr>
            <w:tcW w:w="1795" w:type="dxa"/>
            <w:tcBorders>
              <w:top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 xml:space="preserve">Дата </w:t>
            </w:r>
            <w:r w:rsidRPr="009C5CDC">
              <w:rPr>
                <w:rFonts w:eastAsiaTheme="minorEastAsia"/>
              </w:rPr>
              <w:lastRenderedPageBreak/>
              <w:t>заполнения заявления</w:t>
            </w:r>
          </w:p>
        </w:tc>
        <w:tc>
          <w:tcPr>
            <w:tcW w:w="3091"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lastRenderedPageBreak/>
              <w:t xml:space="preserve">Подпись гражданина (его </w:t>
            </w:r>
            <w:r w:rsidRPr="009C5CDC">
              <w:rPr>
                <w:rFonts w:eastAsiaTheme="minorEastAsia"/>
              </w:rPr>
              <w:lastRenderedPageBreak/>
              <w:t>представителя)</w:t>
            </w:r>
          </w:p>
        </w:tc>
        <w:tc>
          <w:tcPr>
            <w:tcW w:w="5384" w:type="dxa"/>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lastRenderedPageBreak/>
              <w:t>Расшифровка подписи (фамилия, инициалы)</w:t>
            </w:r>
          </w:p>
        </w:tc>
      </w:tr>
      <w:tr w:rsidR="00000000" w:rsidRPr="009C5CDC">
        <w:tblPrEx>
          <w:tblCellMar>
            <w:top w:w="0" w:type="dxa"/>
            <w:bottom w:w="0" w:type="dxa"/>
          </w:tblCellMar>
        </w:tblPrEx>
        <w:tc>
          <w:tcPr>
            <w:tcW w:w="1795"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3091"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5384"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pStyle w:val="aff8"/>
        <w:rPr>
          <w:sz w:val="22"/>
          <w:szCs w:val="22"/>
        </w:rPr>
      </w:pPr>
      <w:r>
        <w:rPr>
          <w:sz w:val="22"/>
          <w:szCs w:val="22"/>
        </w:rPr>
        <w:t>______________________________</w:t>
      </w:r>
    </w:p>
    <w:p w:rsidR="00000000" w:rsidRDefault="009C5CDC">
      <w:bookmarkStart w:id="194" w:name="sub_140111"/>
      <w:r>
        <w:t>* В строке "адрес места жительства" указывается полный адрес места жительства гражданина, в случае его отсутствия ставится прочерк.</w:t>
      </w:r>
    </w:p>
    <w:bookmarkEnd w:id="194"/>
    <w:p w:rsidR="00000000" w:rsidRDefault="009C5CDC">
      <w:r>
        <w:t>Строка "адрес места пребывания" заполняется, если гражданин имеет подтвержденное регистрацией место преб</w:t>
      </w:r>
      <w:r>
        <w:t>ывания, в том числе при наличии подтвержденного регистрацией места жительства. В строке "адрес места пребывания" указывается полный адрес места пребывания гражданина, в случае его отсутствия ставится прочерк.</w:t>
      </w:r>
    </w:p>
    <w:p w:rsidR="00000000" w:rsidRDefault="009C5CDC">
      <w:r>
        <w:t>Строка "адрес места фактического проживания" за</w:t>
      </w:r>
      <w:r>
        <w:t>полняется, если адрес места фактического проживания гражданина не совпадает с местом жительства или места пребывания, либо гражданин не имеет подтвержденного регистрацией места жительства и места пребывания.</w:t>
      </w:r>
    </w:p>
    <w:p w:rsidR="00000000" w:rsidRDefault="009C5CDC"/>
    <w:p w:rsidR="00000000" w:rsidRDefault="009C5CDC">
      <w:pPr>
        <w:ind w:firstLine="698"/>
        <w:jc w:val="right"/>
      </w:pPr>
      <w:bookmarkStart w:id="195" w:name="sub_15000"/>
      <w:r>
        <w:rPr>
          <w:rStyle w:val="a3"/>
        </w:rPr>
        <w:t>Приложение N 5</w:t>
      </w:r>
      <w:r>
        <w:rPr>
          <w:rStyle w:val="a3"/>
        </w:rPr>
        <w:br/>
        <w:t xml:space="preserve">к </w:t>
      </w:r>
      <w:hyperlink w:anchor="sub_1000" w:history="1">
        <w:r>
          <w:rPr>
            <w:rStyle w:val="a4"/>
          </w:rPr>
          <w:t>Административному регламенту</w:t>
        </w:r>
      </w:hyperlink>
      <w:r>
        <w:rPr>
          <w:rStyle w:val="a3"/>
        </w:rPr>
        <w:br/>
        <w:t>предоставления Пенсионным фондом</w:t>
      </w:r>
      <w:r>
        <w:rPr>
          <w:rStyle w:val="a3"/>
        </w:rPr>
        <w:br/>
        <w:t>Российской Федерации государственной</w:t>
      </w:r>
      <w:r>
        <w:rPr>
          <w:rStyle w:val="a3"/>
        </w:rPr>
        <w:br/>
        <w:t>услуги по установлению трудовых пенсий</w:t>
      </w:r>
      <w:r>
        <w:rPr>
          <w:rStyle w:val="a3"/>
        </w:rPr>
        <w:br/>
        <w:t>и пенсий по государственному</w:t>
      </w:r>
      <w:r>
        <w:rPr>
          <w:rStyle w:val="a3"/>
        </w:rPr>
        <w:br/>
        <w:t xml:space="preserve">пенсионному обеспечению, утвержденному </w:t>
      </w:r>
      <w:hyperlink w:anchor="sub_0" w:history="1">
        <w:r>
          <w:rPr>
            <w:rStyle w:val="a4"/>
          </w:rPr>
          <w:t>приказом</w:t>
        </w:r>
      </w:hyperlink>
      <w:r>
        <w:rPr>
          <w:rStyle w:val="a3"/>
        </w:rPr>
        <w:br/>
        <w:t>Министерст</w:t>
      </w:r>
      <w:r>
        <w:rPr>
          <w:rStyle w:val="a3"/>
        </w:rPr>
        <w:t>ва труда и социальной защиты РФ</w:t>
      </w:r>
      <w:r>
        <w:rPr>
          <w:rStyle w:val="a3"/>
        </w:rPr>
        <w:br/>
        <w:t>от 28 марта 2014 г. N 157н</w:t>
      </w:r>
    </w:p>
    <w:bookmarkEnd w:id="195"/>
    <w:p w:rsidR="00000000" w:rsidRDefault="009C5CDC"/>
    <w:p w:rsidR="00000000" w:rsidRDefault="009C5CDC">
      <w:pPr>
        <w:ind w:firstLine="698"/>
        <w:jc w:val="right"/>
      </w:pPr>
      <w:r>
        <w:rPr>
          <w:rStyle w:val="a3"/>
        </w:rPr>
        <w:t>Рекомендуемый образец</w:t>
      </w:r>
    </w:p>
    <w:p w:rsidR="00000000" w:rsidRDefault="009C5CDC"/>
    <w:p w:rsidR="00000000" w:rsidRDefault="009C5CDC">
      <w:pPr>
        <w:pStyle w:val="1"/>
      </w:pPr>
      <w:r>
        <w:t xml:space="preserve">Расписка-уведомление </w:t>
      </w:r>
      <w:r>
        <w:br/>
        <w:t>о приеме и регистрации заявления</w:t>
      </w:r>
    </w:p>
    <w:p w:rsidR="00000000" w:rsidRDefault="009C5CDC"/>
    <w:p w:rsidR="00000000" w:rsidRDefault="009C5CDC">
      <w:pPr>
        <w:pStyle w:val="aff8"/>
        <w:rPr>
          <w:sz w:val="22"/>
          <w:szCs w:val="22"/>
        </w:rPr>
      </w:pPr>
      <w:r>
        <w:rPr>
          <w:sz w:val="22"/>
          <w:szCs w:val="22"/>
        </w:rPr>
        <w:t>_________________________________________________________________________</w:t>
      </w:r>
    </w:p>
    <w:p w:rsidR="00000000" w:rsidRDefault="009C5CDC">
      <w:pPr>
        <w:pStyle w:val="aff8"/>
        <w:rPr>
          <w:sz w:val="22"/>
          <w:szCs w:val="22"/>
        </w:rPr>
      </w:pPr>
      <w:r>
        <w:rPr>
          <w:sz w:val="22"/>
          <w:szCs w:val="22"/>
        </w:rPr>
        <w:t xml:space="preserve">     (наименование территориальног</w:t>
      </w:r>
      <w:r>
        <w:rPr>
          <w:sz w:val="22"/>
          <w:szCs w:val="22"/>
        </w:rPr>
        <w:t>о органа Пенсионного фонда</w:t>
      </w:r>
    </w:p>
    <w:p w:rsidR="00000000" w:rsidRDefault="009C5CDC">
      <w:pPr>
        <w:pStyle w:val="aff8"/>
        <w:rPr>
          <w:sz w:val="22"/>
          <w:szCs w:val="22"/>
        </w:rPr>
      </w:pPr>
      <w:r>
        <w:rPr>
          <w:sz w:val="22"/>
          <w:szCs w:val="22"/>
        </w:rPr>
        <w:t xml:space="preserve">                    Российской Федерации)</w:t>
      </w:r>
    </w:p>
    <w:p w:rsidR="00000000" w:rsidRDefault="009C5CDC"/>
    <w:p w:rsidR="00000000" w:rsidRDefault="009C5CDC">
      <w:pPr>
        <w:pStyle w:val="aff8"/>
        <w:rPr>
          <w:sz w:val="22"/>
          <w:szCs w:val="22"/>
        </w:rPr>
      </w:pPr>
      <w:bookmarkStart w:id="196" w:name="sub_15001"/>
      <w:r>
        <w:rPr>
          <w:sz w:val="22"/>
          <w:szCs w:val="22"/>
        </w:rPr>
        <w:t>1.Заявление о ___________________________________________________________</w:t>
      </w:r>
    </w:p>
    <w:bookmarkEnd w:id="196"/>
    <w:p w:rsidR="00000000" w:rsidRDefault="009C5CDC">
      <w:pPr>
        <w:pStyle w:val="aff8"/>
        <w:rPr>
          <w:sz w:val="22"/>
          <w:szCs w:val="22"/>
        </w:rPr>
      </w:pPr>
      <w:r>
        <w:rPr>
          <w:sz w:val="22"/>
          <w:szCs w:val="22"/>
        </w:rPr>
        <w:t xml:space="preserve">                (указывается нужное: назначении, переводе с одного вида</w:t>
      </w:r>
    </w:p>
    <w:p w:rsidR="00000000" w:rsidRDefault="009C5CDC">
      <w:pPr>
        <w:pStyle w:val="aff8"/>
        <w:rPr>
          <w:sz w:val="22"/>
          <w:szCs w:val="22"/>
        </w:rPr>
      </w:pPr>
      <w:r>
        <w:rPr>
          <w:sz w:val="22"/>
          <w:szCs w:val="22"/>
        </w:rPr>
        <w:t xml:space="preserve">                      </w:t>
      </w:r>
      <w:r>
        <w:rPr>
          <w:sz w:val="22"/>
          <w:szCs w:val="22"/>
        </w:rPr>
        <w:t xml:space="preserve">    пенсии на другой, перерасчете размера)</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 xml:space="preserve">                     (указывается вид пенсии)</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 xml:space="preserve"> (фамилия, имя, отч</w:t>
      </w:r>
      <w:r>
        <w:rPr>
          <w:sz w:val="22"/>
          <w:szCs w:val="22"/>
        </w:rPr>
        <w:t>ество (при наличии) гражданина, в отношении которого</w:t>
      </w:r>
    </w:p>
    <w:p w:rsidR="00000000" w:rsidRDefault="009C5CDC">
      <w:pPr>
        <w:pStyle w:val="aff8"/>
        <w:rPr>
          <w:sz w:val="22"/>
          <w:szCs w:val="22"/>
        </w:rPr>
      </w:pPr>
      <w:r>
        <w:rPr>
          <w:sz w:val="22"/>
          <w:szCs w:val="22"/>
        </w:rPr>
        <w:t xml:space="preserve">                        подано заявление)</w:t>
      </w:r>
    </w:p>
    <w:p w:rsidR="00000000" w:rsidRDefault="009C5CDC">
      <w:pPr>
        <w:pStyle w:val="aff8"/>
        <w:rPr>
          <w:sz w:val="22"/>
          <w:szCs w:val="22"/>
        </w:rPr>
      </w:pPr>
      <w:r>
        <w:rPr>
          <w:sz w:val="22"/>
          <w:szCs w:val="22"/>
        </w:rPr>
        <w:t>_________________________________________________________________________</w:t>
      </w:r>
    </w:p>
    <w:p w:rsidR="00000000" w:rsidRDefault="009C5CDC">
      <w:pPr>
        <w:pStyle w:val="aff8"/>
        <w:rPr>
          <w:sz w:val="22"/>
          <w:szCs w:val="22"/>
        </w:rPr>
      </w:pPr>
      <w:r>
        <w:rPr>
          <w:sz w:val="22"/>
          <w:szCs w:val="22"/>
        </w:rPr>
        <w:t>страховое свидетельство обязательного пенсионного страхования N ________,</w:t>
      </w:r>
    </w:p>
    <w:p w:rsidR="00000000" w:rsidRDefault="009C5CDC">
      <w:pPr>
        <w:pStyle w:val="aff8"/>
        <w:rPr>
          <w:sz w:val="22"/>
          <w:szCs w:val="22"/>
        </w:rPr>
      </w:pPr>
      <w:r>
        <w:rPr>
          <w:sz w:val="22"/>
          <w:szCs w:val="22"/>
        </w:rPr>
        <w:t>поданное в ин</w:t>
      </w:r>
      <w:r>
        <w:rPr>
          <w:sz w:val="22"/>
          <w:szCs w:val="22"/>
        </w:rPr>
        <w:t>тересах гражданина его представителем _____________________,</w:t>
      </w:r>
    </w:p>
    <w:p w:rsidR="00000000" w:rsidRDefault="009C5CDC">
      <w:pPr>
        <w:pStyle w:val="aff8"/>
        <w:rPr>
          <w:sz w:val="22"/>
          <w:szCs w:val="22"/>
        </w:rPr>
      </w:pPr>
      <w:r>
        <w:rPr>
          <w:sz w:val="22"/>
          <w:szCs w:val="22"/>
        </w:rPr>
        <w:t xml:space="preserve">                                                   (указывается фамилия,</w:t>
      </w:r>
    </w:p>
    <w:p w:rsidR="00000000" w:rsidRDefault="009C5CDC">
      <w:pPr>
        <w:pStyle w:val="aff8"/>
        <w:rPr>
          <w:sz w:val="22"/>
          <w:szCs w:val="22"/>
        </w:rPr>
      </w:pPr>
      <w:r>
        <w:rPr>
          <w:sz w:val="22"/>
          <w:szCs w:val="22"/>
        </w:rPr>
        <w:t xml:space="preserve">                                                     имя, отчество (при</w:t>
      </w:r>
    </w:p>
    <w:p w:rsidR="00000000" w:rsidRDefault="009C5CDC">
      <w:pPr>
        <w:pStyle w:val="aff8"/>
        <w:rPr>
          <w:sz w:val="22"/>
          <w:szCs w:val="22"/>
        </w:rPr>
      </w:pPr>
      <w:r>
        <w:rPr>
          <w:sz w:val="22"/>
          <w:szCs w:val="22"/>
        </w:rPr>
        <w:t xml:space="preserve">                                                  </w:t>
      </w:r>
      <w:r>
        <w:rPr>
          <w:sz w:val="22"/>
          <w:szCs w:val="22"/>
        </w:rPr>
        <w:t>наличии) представителя)</w:t>
      </w:r>
    </w:p>
    <w:p w:rsidR="00000000" w:rsidRDefault="009C5CDC">
      <w:pPr>
        <w:pStyle w:val="aff8"/>
        <w:rPr>
          <w:sz w:val="22"/>
          <w:szCs w:val="22"/>
        </w:rPr>
      </w:pPr>
      <w:r>
        <w:rPr>
          <w:sz w:val="22"/>
          <w:szCs w:val="22"/>
        </w:rPr>
        <w:t>и документы, представленные с заявлением:</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102"/>
        <w:gridCol w:w="5578"/>
        <w:gridCol w:w="1003"/>
        <w:gridCol w:w="2589"/>
      </w:tblGrid>
      <w:tr w:rsidR="00000000" w:rsidRPr="009C5CDC">
        <w:tblPrEx>
          <w:tblCellMar>
            <w:top w:w="0" w:type="dxa"/>
            <w:bottom w:w="0" w:type="dxa"/>
          </w:tblCellMar>
        </w:tblPrEx>
        <w:tc>
          <w:tcPr>
            <w:tcW w:w="1102" w:type="dxa"/>
            <w:vMerge w:val="restart"/>
            <w:tcBorders>
              <w:top w:val="single" w:sz="4" w:space="0" w:color="auto"/>
              <w:bottom w:val="nil"/>
              <w:right w:val="single" w:sz="4" w:space="0" w:color="auto"/>
            </w:tcBorders>
          </w:tcPr>
          <w:p w:rsidR="00000000" w:rsidRPr="009C5CDC" w:rsidRDefault="009C5CDC">
            <w:pPr>
              <w:pStyle w:val="aff7"/>
              <w:jc w:val="center"/>
              <w:rPr>
                <w:rFonts w:eastAsiaTheme="minorEastAsia"/>
              </w:rPr>
            </w:pPr>
            <w:r w:rsidRPr="009C5CDC">
              <w:rPr>
                <w:rFonts w:eastAsiaTheme="minorEastAsia"/>
              </w:rPr>
              <w:t>N п/п</w:t>
            </w:r>
          </w:p>
        </w:tc>
        <w:tc>
          <w:tcPr>
            <w:tcW w:w="5578" w:type="dxa"/>
            <w:vMerge w:val="restart"/>
            <w:tcBorders>
              <w:top w:val="single" w:sz="4" w:space="0" w:color="auto"/>
              <w:left w:val="single" w:sz="4" w:space="0" w:color="auto"/>
              <w:bottom w:val="nil"/>
              <w:right w:val="single" w:sz="4" w:space="0" w:color="auto"/>
            </w:tcBorders>
          </w:tcPr>
          <w:p w:rsidR="00000000" w:rsidRPr="009C5CDC" w:rsidRDefault="009C5CDC">
            <w:pPr>
              <w:pStyle w:val="aff7"/>
              <w:jc w:val="center"/>
              <w:rPr>
                <w:rFonts w:eastAsiaTheme="minorEastAsia"/>
              </w:rPr>
            </w:pPr>
            <w:r w:rsidRPr="009C5CDC">
              <w:rPr>
                <w:rFonts w:eastAsiaTheme="minorEastAsia"/>
              </w:rPr>
              <w:t>Наименование документа</w:t>
            </w:r>
          </w:p>
        </w:tc>
        <w:tc>
          <w:tcPr>
            <w:tcW w:w="3592" w:type="dxa"/>
            <w:gridSpan w:val="2"/>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Документы возвращены гражданину (его представителю)</w:t>
            </w:r>
          </w:p>
        </w:tc>
      </w:tr>
      <w:tr w:rsidR="00000000" w:rsidRPr="009C5CDC">
        <w:tblPrEx>
          <w:tblCellMar>
            <w:top w:w="0" w:type="dxa"/>
            <w:bottom w:w="0" w:type="dxa"/>
          </w:tblCellMar>
        </w:tblPrEx>
        <w:tc>
          <w:tcPr>
            <w:tcW w:w="1102" w:type="dxa"/>
            <w:vMerge/>
            <w:tcBorders>
              <w:top w:val="nil"/>
              <w:bottom w:val="single" w:sz="4" w:space="0" w:color="auto"/>
              <w:right w:val="single" w:sz="4" w:space="0" w:color="auto"/>
            </w:tcBorders>
          </w:tcPr>
          <w:p w:rsidR="00000000" w:rsidRPr="009C5CDC" w:rsidRDefault="009C5CDC">
            <w:pPr>
              <w:pStyle w:val="aff7"/>
              <w:rPr>
                <w:rFonts w:eastAsiaTheme="minorEastAsia"/>
              </w:rPr>
            </w:pPr>
          </w:p>
        </w:tc>
        <w:tc>
          <w:tcPr>
            <w:tcW w:w="5578" w:type="dxa"/>
            <w:vMerge/>
            <w:tcBorders>
              <w:top w:val="nil"/>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003"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дата возврата</w:t>
            </w:r>
          </w:p>
        </w:tc>
        <w:tc>
          <w:tcPr>
            <w:tcW w:w="2589" w:type="dxa"/>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подпись гражданина (его представителя)</w:t>
            </w:r>
          </w:p>
        </w:tc>
      </w:tr>
      <w:tr w:rsidR="00000000" w:rsidRPr="009C5CDC">
        <w:tblPrEx>
          <w:tblCellMar>
            <w:top w:w="0" w:type="dxa"/>
            <w:bottom w:w="0" w:type="dxa"/>
          </w:tblCellMar>
        </w:tblPrEx>
        <w:tc>
          <w:tcPr>
            <w:tcW w:w="1102"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5578"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003"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2589"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102"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5578"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003"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2589"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102"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5578"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003"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2589"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102"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5578"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003"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2589"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pStyle w:val="afff0"/>
      </w:pPr>
      <w:r>
        <w:t>принял:</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835"/>
        <w:gridCol w:w="2266"/>
        <w:gridCol w:w="1598"/>
        <w:gridCol w:w="2433"/>
      </w:tblGrid>
      <w:tr w:rsidR="00000000" w:rsidRPr="009C5CDC">
        <w:tblPrEx>
          <w:tblCellMar>
            <w:top w:w="0" w:type="dxa"/>
            <w:bottom w:w="0" w:type="dxa"/>
          </w:tblCellMar>
        </w:tblPrEx>
        <w:tc>
          <w:tcPr>
            <w:tcW w:w="3835" w:type="dxa"/>
            <w:vMerge w:val="restart"/>
            <w:tcBorders>
              <w:top w:val="single" w:sz="4" w:space="0" w:color="auto"/>
              <w:bottom w:val="nil"/>
              <w:right w:val="single" w:sz="4" w:space="0" w:color="auto"/>
            </w:tcBorders>
          </w:tcPr>
          <w:p w:rsidR="00000000" w:rsidRPr="009C5CDC" w:rsidRDefault="009C5CDC">
            <w:pPr>
              <w:pStyle w:val="aff7"/>
              <w:jc w:val="center"/>
              <w:rPr>
                <w:rFonts w:eastAsiaTheme="minorEastAsia"/>
              </w:rPr>
            </w:pPr>
            <w:r w:rsidRPr="009C5CDC">
              <w:rPr>
                <w:rFonts w:eastAsiaTheme="minorEastAsia"/>
              </w:rPr>
              <w:t>Регистрационный номер заявления</w:t>
            </w:r>
          </w:p>
        </w:tc>
        <w:tc>
          <w:tcPr>
            <w:tcW w:w="2266" w:type="dxa"/>
            <w:vMerge w:val="restart"/>
            <w:tcBorders>
              <w:top w:val="single" w:sz="4" w:space="0" w:color="auto"/>
              <w:left w:val="single" w:sz="4" w:space="0" w:color="auto"/>
              <w:bottom w:val="nil"/>
              <w:right w:val="single" w:sz="4" w:space="0" w:color="auto"/>
            </w:tcBorders>
          </w:tcPr>
          <w:p w:rsidR="00000000" w:rsidRPr="009C5CDC" w:rsidRDefault="009C5CDC">
            <w:pPr>
              <w:pStyle w:val="aff7"/>
              <w:jc w:val="center"/>
              <w:rPr>
                <w:rFonts w:eastAsiaTheme="minorEastAsia"/>
              </w:rPr>
            </w:pPr>
            <w:r w:rsidRPr="009C5CDC">
              <w:rPr>
                <w:rFonts w:eastAsiaTheme="minorEastAsia"/>
              </w:rPr>
              <w:t>Дата приема заявления</w:t>
            </w:r>
          </w:p>
        </w:tc>
        <w:tc>
          <w:tcPr>
            <w:tcW w:w="4031" w:type="dxa"/>
            <w:gridSpan w:val="2"/>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Должностное лицо</w:t>
            </w:r>
          </w:p>
        </w:tc>
      </w:tr>
      <w:tr w:rsidR="00000000" w:rsidRPr="009C5CDC">
        <w:tblPrEx>
          <w:tblCellMar>
            <w:top w:w="0" w:type="dxa"/>
            <w:bottom w:w="0" w:type="dxa"/>
          </w:tblCellMar>
        </w:tblPrEx>
        <w:tc>
          <w:tcPr>
            <w:tcW w:w="3835" w:type="dxa"/>
            <w:vMerge/>
            <w:tcBorders>
              <w:top w:val="nil"/>
              <w:bottom w:val="single" w:sz="4" w:space="0" w:color="auto"/>
              <w:right w:val="single" w:sz="4" w:space="0" w:color="auto"/>
            </w:tcBorders>
          </w:tcPr>
          <w:p w:rsidR="00000000" w:rsidRPr="009C5CDC" w:rsidRDefault="009C5CDC">
            <w:pPr>
              <w:pStyle w:val="aff7"/>
              <w:rPr>
                <w:rFonts w:eastAsiaTheme="minorEastAsia"/>
              </w:rPr>
            </w:pPr>
          </w:p>
        </w:tc>
        <w:tc>
          <w:tcPr>
            <w:tcW w:w="2266" w:type="dxa"/>
            <w:vMerge/>
            <w:tcBorders>
              <w:top w:val="nil"/>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598"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подпись</w:t>
            </w:r>
          </w:p>
        </w:tc>
        <w:tc>
          <w:tcPr>
            <w:tcW w:w="2433" w:type="dxa"/>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расшифровка подписи (фамилия, инициалы)</w:t>
            </w:r>
          </w:p>
        </w:tc>
      </w:tr>
      <w:tr w:rsidR="00000000" w:rsidRPr="009C5CDC">
        <w:tblPrEx>
          <w:tblCellMar>
            <w:top w:w="0" w:type="dxa"/>
            <w:bottom w:w="0" w:type="dxa"/>
          </w:tblCellMar>
        </w:tblPrEx>
        <w:tc>
          <w:tcPr>
            <w:tcW w:w="3835"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2266"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598"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2433"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ind w:firstLine="698"/>
        <w:jc w:val="center"/>
      </w:pPr>
      <w:r>
        <w:t>(номер телефона территориального органа Пенсионного фонда Российской</w:t>
      </w:r>
    </w:p>
    <w:p w:rsidR="00000000" w:rsidRDefault="009C5CDC">
      <w:pPr>
        <w:ind w:firstLine="698"/>
        <w:jc w:val="center"/>
      </w:pPr>
      <w:r>
        <w:t>Федерации)</w:t>
      </w:r>
    </w:p>
    <w:p w:rsidR="00000000" w:rsidRDefault="009C5CDC"/>
    <w:p w:rsidR="00000000" w:rsidRDefault="009C5CDC">
      <w:pPr>
        <w:pStyle w:val="aff8"/>
        <w:rPr>
          <w:sz w:val="22"/>
          <w:szCs w:val="22"/>
        </w:rPr>
      </w:pPr>
      <w:bookmarkStart w:id="197" w:name="sub_15002"/>
      <w:r>
        <w:rPr>
          <w:sz w:val="22"/>
          <w:szCs w:val="22"/>
        </w:rPr>
        <w:t>2. Документы, которые необходимо  пре</w:t>
      </w:r>
      <w:r>
        <w:rPr>
          <w:sz w:val="22"/>
          <w:szCs w:val="22"/>
        </w:rPr>
        <w:t>дставить   дополнительно  не позднее</w:t>
      </w:r>
    </w:p>
    <w:bookmarkEnd w:id="197"/>
    <w:p w:rsidR="00000000" w:rsidRDefault="009C5CDC">
      <w:pPr>
        <w:pStyle w:val="aff8"/>
        <w:rPr>
          <w:sz w:val="22"/>
          <w:szCs w:val="22"/>
        </w:rPr>
      </w:pPr>
      <w:r>
        <w:rPr>
          <w:sz w:val="22"/>
          <w:szCs w:val="22"/>
        </w:rPr>
        <w:t>______________________</w:t>
      </w:r>
    </w:p>
    <w:p w:rsidR="00000000" w:rsidRDefault="009C5CDC">
      <w:pPr>
        <w:pStyle w:val="aff8"/>
        <w:rPr>
          <w:sz w:val="22"/>
          <w:szCs w:val="22"/>
        </w:rPr>
      </w:pPr>
      <w:r>
        <w:rPr>
          <w:sz w:val="22"/>
          <w:szCs w:val="22"/>
        </w:rPr>
        <w:t xml:space="preserve">     (дата)</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31"/>
        <w:gridCol w:w="9022"/>
      </w:tblGrid>
      <w:tr w:rsidR="00000000" w:rsidRPr="009C5CDC">
        <w:tblPrEx>
          <w:tblCellMar>
            <w:top w:w="0" w:type="dxa"/>
            <w:bottom w:w="0" w:type="dxa"/>
          </w:tblCellMar>
        </w:tblPrEx>
        <w:tc>
          <w:tcPr>
            <w:tcW w:w="1231" w:type="dxa"/>
            <w:tcBorders>
              <w:top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N п/п</w:t>
            </w:r>
          </w:p>
        </w:tc>
        <w:tc>
          <w:tcPr>
            <w:tcW w:w="9022" w:type="dxa"/>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Наименование документа (факт, который должен быть подтвержден)</w:t>
            </w:r>
          </w:p>
        </w:tc>
      </w:tr>
      <w:tr w:rsidR="00000000" w:rsidRPr="009C5CDC">
        <w:tblPrEx>
          <w:tblCellMar>
            <w:top w:w="0" w:type="dxa"/>
            <w:bottom w:w="0" w:type="dxa"/>
          </w:tblCellMar>
        </w:tblPrEx>
        <w:tc>
          <w:tcPr>
            <w:tcW w:w="1231"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9022"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231"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9022"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231"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9022"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231"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9022"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bookmarkStart w:id="198" w:name="sub_15003"/>
      <w:r>
        <w:t>3. Документы (сведения), находящиеся в распоряжении иных государственных органов</w:t>
      </w:r>
      <w:r>
        <w:t>, органов местного самоуправления либо подведомственных государственным органам или органам местного самоуправления организациях, которые гражданин (его представитель) вправе представить по собственной инициативе.</w:t>
      </w:r>
    </w:p>
    <w:bookmarkEnd w:id="198"/>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050"/>
        <w:gridCol w:w="5789"/>
        <w:gridCol w:w="3429"/>
      </w:tblGrid>
      <w:tr w:rsidR="00000000" w:rsidRPr="009C5CDC">
        <w:tblPrEx>
          <w:tblCellMar>
            <w:top w:w="0" w:type="dxa"/>
            <w:bottom w:w="0" w:type="dxa"/>
          </w:tblCellMar>
        </w:tblPrEx>
        <w:tc>
          <w:tcPr>
            <w:tcW w:w="1050" w:type="dxa"/>
            <w:tcBorders>
              <w:top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N п/п</w:t>
            </w:r>
          </w:p>
        </w:tc>
        <w:tc>
          <w:tcPr>
            <w:tcW w:w="5789"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Наименование документа (факт, который должен быть подтвержден)</w:t>
            </w:r>
          </w:p>
        </w:tc>
        <w:tc>
          <w:tcPr>
            <w:tcW w:w="3429" w:type="dxa"/>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Подпись гражданина (его представителя) при согласии представить документ по собственной инициативе</w:t>
            </w:r>
          </w:p>
        </w:tc>
      </w:tr>
      <w:tr w:rsidR="00000000" w:rsidRPr="009C5CDC">
        <w:tblPrEx>
          <w:tblCellMar>
            <w:top w:w="0" w:type="dxa"/>
            <w:bottom w:w="0" w:type="dxa"/>
          </w:tblCellMar>
        </w:tblPrEx>
        <w:tc>
          <w:tcPr>
            <w:tcW w:w="1050"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5789"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3429"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050"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5789" w:type="dxa"/>
            <w:tcBorders>
              <w:top w:val="single" w:sz="4" w:space="0" w:color="auto"/>
              <w:left w:val="single" w:sz="4" w:space="0" w:color="auto"/>
              <w:bottom w:val="single" w:sz="4" w:space="0" w:color="auto"/>
              <w:right w:val="nil"/>
            </w:tcBorders>
          </w:tcPr>
          <w:p w:rsidR="00000000" w:rsidRPr="009C5CDC" w:rsidRDefault="009C5CDC">
            <w:pPr>
              <w:pStyle w:val="aff7"/>
              <w:rPr>
                <w:rFonts w:eastAsiaTheme="minorEastAsia"/>
              </w:rPr>
            </w:pPr>
          </w:p>
        </w:tc>
        <w:tc>
          <w:tcPr>
            <w:tcW w:w="3429" w:type="dxa"/>
            <w:tcBorders>
              <w:top w:val="single" w:sz="4" w:space="0" w:color="auto"/>
              <w:left w:val="nil"/>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050"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5789" w:type="dxa"/>
            <w:tcBorders>
              <w:top w:val="single" w:sz="4" w:space="0" w:color="auto"/>
              <w:left w:val="single" w:sz="4" w:space="0" w:color="auto"/>
              <w:bottom w:val="single" w:sz="4" w:space="0" w:color="auto"/>
              <w:right w:val="nil"/>
            </w:tcBorders>
          </w:tcPr>
          <w:p w:rsidR="00000000" w:rsidRPr="009C5CDC" w:rsidRDefault="009C5CDC">
            <w:pPr>
              <w:pStyle w:val="aff7"/>
              <w:rPr>
                <w:rFonts w:eastAsiaTheme="minorEastAsia"/>
              </w:rPr>
            </w:pPr>
          </w:p>
        </w:tc>
        <w:tc>
          <w:tcPr>
            <w:tcW w:w="3429" w:type="dxa"/>
            <w:tcBorders>
              <w:top w:val="single" w:sz="4" w:space="0" w:color="auto"/>
              <w:left w:val="nil"/>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pStyle w:val="aff8"/>
        <w:rPr>
          <w:sz w:val="22"/>
          <w:szCs w:val="22"/>
        </w:rPr>
      </w:pPr>
      <w:r>
        <w:rPr>
          <w:sz w:val="22"/>
          <w:szCs w:val="22"/>
        </w:rPr>
        <w:t>Указанные документы следует представить не позднее _________________</w:t>
      </w:r>
    </w:p>
    <w:p w:rsidR="00000000" w:rsidRDefault="009C5CDC">
      <w:pPr>
        <w:pStyle w:val="aff8"/>
        <w:rPr>
          <w:sz w:val="22"/>
          <w:szCs w:val="22"/>
        </w:rPr>
      </w:pPr>
      <w:r>
        <w:rPr>
          <w:sz w:val="22"/>
          <w:szCs w:val="22"/>
        </w:rPr>
        <w:t xml:space="preserve">           </w:t>
      </w:r>
      <w:r>
        <w:rPr>
          <w:sz w:val="22"/>
          <w:szCs w:val="22"/>
        </w:rPr>
        <w:t xml:space="preserve">                                              (дата)</w:t>
      </w:r>
    </w:p>
    <w:p w:rsidR="00000000" w:rsidRDefault="009C5CDC"/>
    <w:p w:rsidR="00000000" w:rsidRDefault="009C5CDC">
      <w:bookmarkStart w:id="199" w:name="sub_15004"/>
      <w:r>
        <w:lastRenderedPageBreak/>
        <w:t>4. Мною получено разъяснение о том, какие документы мне необходимо представить дополнительно и в какой срок, о рассмотрении заявления с учетом документов (сведений), необходимых для установлени</w:t>
      </w:r>
      <w:r>
        <w:t xml:space="preserve">я пенсии, поступивших по запросу территориального органа Пенсионного фонда Российской Федерации из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w:t>
      </w:r>
      <w:r>
        <w:t>в случае поступления таких документов (сведений) ранее дополнительных документов, которые я вправе представить по собственной инициативе (</w:t>
      </w:r>
      <w:hyperlink w:anchor="sub_15003" w:history="1">
        <w:r>
          <w:rPr>
            <w:rStyle w:val="a4"/>
          </w:rPr>
          <w:t>пункт 3</w:t>
        </w:r>
      </w:hyperlink>
      <w:r>
        <w:t xml:space="preserve"> настоящей расписки-уведомления). С положениями, указанными в </w:t>
      </w:r>
      <w:hyperlink w:anchor="sub_11004" w:history="1">
        <w:r>
          <w:rPr>
            <w:rStyle w:val="a4"/>
          </w:rPr>
          <w:t>пункте 4</w:t>
        </w:r>
      </w:hyperlink>
      <w:r>
        <w:t xml:space="preserve"> заявления о назначении пенсии (переводе с одного вида пенсии на другой), ознакомлен(а). Расписку-уведомление получил(а).</w:t>
      </w:r>
    </w:p>
    <w:bookmarkEnd w:id="199"/>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800"/>
        <w:gridCol w:w="3786"/>
        <w:gridCol w:w="4690"/>
      </w:tblGrid>
      <w:tr w:rsidR="00000000" w:rsidRPr="009C5CDC">
        <w:tblPrEx>
          <w:tblCellMar>
            <w:top w:w="0" w:type="dxa"/>
            <w:bottom w:w="0" w:type="dxa"/>
          </w:tblCellMar>
        </w:tblPrEx>
        <w:tc>
          <w:tcPr>
            <w:tcW w:w="1800" w:type="dxa"/>
            <w:tcBorders>
              <w:top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Дата</w:t>
            </w:r>
          </w:p>
        </w:tc>
        <w:tc>
          <w:tcPr>
            <w:tcW w:w="3786"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Подпись гражданина (его представителя)</w:t>
            </w:r>
          </w:p>
        </w:tc>
        <w:tc>
          <w:tcPr>
            <w:tcW w:w="4690" w:type="dxa"/>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Расшифровка подписи (фамилия, инициалы)</w:t>
            </w:r>
          </w:p>
        </w:tc>
      </w:tr>
      <w:tr w:rsidR="00000000" w:rsidRPr="009C5CDC">
        <w:tblPrEx>
          <w:tblCellMar>
            <w:top w:w="0" w:type="dxa"/>
            <w:bottom w:w="0" w:type="dxa"/>
          </w:tblCellMar>
        </w:tblPrEx>
        <w:tc>
          <w:tcPr>
            <w:tcW w:w="1800"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3786"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4690"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bookmarkStart w:id="200" w:name="sub_15005"/>
      <w:r>
        <w:t>5. Для сведения.</w:t>
      </w:r>
    </w:p>
    <w:bookmarkEnd w:id="200"/>
    <w:p w:rsidR="00000000" w:rsidRDefault="009C5CDC">
      <w:r>
        <w:t xml:space="preserve">Положения, указанные в </w:t>
      </w:r>
      <w:hyperlink w:anchor="sub_11004" w:history="1">
        <w:r>
          <w:rPr>
            <w:rStyle w:val="a4"/>
          </w:rPr>
          <w:t>пункте 4</w:t>
        </w:r>
      </w:hyperlink>
      <w:r>
        <w:t xml:space="preserve"> заявления о назначении пенсии (переводе с одного вида пенсии на другой), о которых предупрежден гражданин:</w:t>
      </w:r>
    </w:p>
    <w:p w:rsidR="00000000" w:rsidRDefault="009C5CDC">
      <w:r>
        <w:t>"Я предупрежден:</w:t>
      </w:r>
    </w:p>
    <w:p w:rsidR="00000000" w:rsidRDefault="009C5CDC">
      <w:r>
        <w:t>о необходимости безотлагательно извещать террит</w:t>
      </w:r>
      <w:r>
        <w:t>ориальный орган Пенсионного фонда Российской Федерации об обстоятельствах, влекущих за собой изменение размера пенсии или прекращение ее выплаты, и об ответственности за достоверность сведений, содержащихся в представленных (представляемых) документах, в с</w:t>
      </w:r>
      <w:r>
        <w:t xml:space="preserve">оответствии с </w:t>
      </w:r>
      <w:hyperlink r:id="rId167" w:history="1">
        <w:r>
          <w:rPr>
            <w:rStyle w:val="a4"/>
          </w:rPr>
          <w:t>п. 4 ст. 23</w:t>
        </w:r>
      </w:hyperlink>
      <w:r>
        <w:t xml:space="preserve"> и </w:t>
      </w:r>
      <w:hyperlink r:id="rId168" w:history="1">
        <w:r>
          <w:rPr>
            <w:rStyle w:val="a4"/>
          </w:rPr>
          <w:t>ст. 25</w:t>
        </w:r>
      </w:hyperlink>
      <w:r>
        <w:t xml:space="preserve"> Федерального закона от 17 декабря 2001 г. N 173-ФЗ "О трудовых пенсиях в Российской Федерации" (далее - Федеральный закон от 17.12.2001 N </w:t>
      </w:r>
      <w:r>
        <w:t xml:space="preserve">173-ФЗ) и в соответствии со </w:t>
      </w:r>
      <w:hyperlink r:id="rId169" w:history="1">
        <w:r>
          <w:rPr>
            <w:rStyle w:val="a4"/>
          </w:rPr>
          <w:t>ст. 24</w:t>
        </w:r>
      </w:hyperlink>
      <w:r>
        <w:t xml:space="preserve"> Федерального закона от 15 декабря 2001 г. N 166-ФЗ "О государственном пенсионном обеспечении в Российской Федерации" (далее - Федеральный закон от 15.12.2001 N 166-ФЗ);</w:t>
      </w:r>
    </w:p>
    <w:p w:rsidR="00000000" w:rsidRDefault="009C5CDC">
      <w:r>
        <w:t>о необходимости</w:t>
      </w:r>
      <w:r>
        <w:t xml:space="preserve"> безотлагательно извещать территориальный орган ПФР о поступлении на работу и (или) выполнении иной деятельности, в период осуществления которой я подлежу обязательному пенсионному страхованию, о наступлении других обстоятельств, влекущих изменение размера</w:t>
      </w:r>
      <w:r>
        <w:t xml:space="preserve"> федеральной социальной доплаты к пенсии или прекращение ее выплаты;</w:t>
      </w:r>
      <w:hyperlink w:anchor="sub_150111" w:history="1">
        <w:r>
          <w:rPr>
            <w:rStyle w:val="a4"/>
          </w:rPr>
          <w:t>*</w:t>
        </w:r>
      </w:hyperlink>
    </w:p>
    <w:p w:rsidR="00000000" w:rsidRDefault="009C5CDC">
      <w:r>
        <w:t>об осуществлении корректировки размера страховой части трудовой пенсии по старости, трудовой пенсии по инвалидности, (за исключением лиц, имеющих право на установление (перерасчет) доли страховой части трудовой пенсии по старости в порядке, предусмотренном</w:t>
      </w:r>
      <w:r>
        <w:t xml:space="preserve"> </w:t>
      </w:r>
      <w:hyperlink r:id="rId170" w:history="1">
        <w:r>
          <w:rPr>
            <w:rStyle w:val="a4"/>
          </w:rPr>
          <w:t>статьями 17.1</w:t>
        </w:r>
      </w:hyperlink>
      <w:r>
        <w:t xml:space="preserve"> и </w:t>
      </w:r>
      <w:hyperlink r:id="rId171" w:history="1">
        <w:r>
          <w:rPr>
            <w:rStyle w:val="a4"/>
          </w:rPr>
          <w:t>17.2</w:t>
        </w:r>
      </w:hyperlink>
      <w:r>
        <w:t xml:space="preserve"> Федерального закона от 17.12.2001 N 173-ФЗ) в соответствии с </w:t>
      </w:r>
      <w:hyperlink r:id="rId172" w:history="1">
        <w:r>
          <w:rPr>
            <w:rStyle w:val="a4"/>
          </w:rPr>
          <w:t>п. 5 ст. 17</w:t>
        </w:r>
      </w:hyperlink>
      <w:r>
        <w:t xml:space="preserve"> Федерального закона от 17.12.2001 N 173-ФЗ п</w:t>
      </w:r>
      <w:r>
        <w:t xml:space="preserve">о данным индивидуального (персонифицированного) учета в системе обязательного пенсионного страхования, которые не были учтены при определении величины суммы расчетного пенсионного капитала для исчисления размера страховой части трудовой пенсии по старости </w:t>
      </w:r>
      <w:r>
        <w:t xml:space="preserve">или трудовой пенсии по инвалидности при их назначении, переводе с одного вида трудовой пенсии на трудовую пенсию по старости или трудовую пенсию по инвалидности, перерасчете в соответствии с </w:t>
      </w:r>
      <w:hyperlink r:id="rId173" w:history="1">
        <w:r>
          <w:rPr>
            <w:rStyle w:val="a4"/>
          </w:rPr>
          <w:t>пунктами 3</w:t>
        </w:r>
      </w:hyperlink>
      <w:r>
        <w:t xml:space="preserve"> и </w:t>
      </w:r>
      <w:hyperlink r:id="rId174" w:history="1">
        <w:r>
          <w:rPr>
            <w:rStyle w:val="a4"/>
          </w:rPr>
          <w:t>4 статьи 17</w:t>
        </w:r>
      </w:hyperlink>
      <w:r>
        <w:t xml:space="preserve"> Федерального закона от 17.12.2001 N 173-ФЗ и предыдущей корректировке;</w:t>
      </w:r>
    </w:p>
    <w:p w:rsidR="00000000" w:rsidRDefault="009C5CDC">
      <w:r>
        <w:t>о необходимости в случае оформления доверенности на получение пенсии, срок действия которой превышает один год, ежегодного представления в территориа</w:t>
      </w:r>
      <w:r>
        <w:t>льный орган ПФР документа, подтверждающего факт регистрации по месту получения пенсии (</w:t>
      </w:r>
      <w:hyperlink r:id="rId175" w:history="1">
        <w:r>
          <w:rPr>
            <w:rStyle w:val="a4"/>
          </w:rPr>
          <w:t>п. 6 ст. 18</w:t>
        </w:r>
      </w:hyperlink>
      <w:r>
        <w:t xml:space="preserve"> Федерального закона от 17.12.2001 N 173-ФЗ, </w:t>
      </w:r>
      <w:hyperlink r:id="rId176" w:history="1">
        <w:r>
          <w:rPr>
            <w:rStyle w:val="a4"/>
          </w:rPr>
          <w:t>ст. 24</w:t>
        </w:r>
      </w:hyperlink>
      <w:r>
        <w:t xml:space="preserve"> Федерального закона от </w:t>
      </w:r>
      <w:r>
        <w:lastRenderedPageBreak/>
        <w:t>15.12.20</w:t>
      </w:r>
      <w:r>
        <w:t>01 N 166-ФЗ);</w:t>
      </w:r>
    </w:p>
    <w:p w:rsidR="00000000" w:rsidRDefault="009C5CDC">
      <w:r>
        <w:t xml:space="preserve">об определении размера взноса на софинансирование формирования пенсионных накоплений без применения </w:t>
      </w:r>
      <w:hyperlink r:id="rId177" w:history="1">
        <w:r>
          <w:rPr>
            <w:rStyle w:val="a4"/>
          </w:rPr>
          <w:t>п. 2 ст. 13</w:t>
        </w:r>
      </w:hyperlink>
      <w:r>
        <w:t xml:space="preserve"> Федерального закона от 30 апреля 2008 г. N 56-ФЗ "О дополнительных страховых взносах на нако</w:t>
      </w:r>
      <w:r>
        <w:t>пительную часть трудовой пенсии и государственной поддержке формирования пенсионных накоплений" (для лиц, обратившихся за трудовой пенсией или одной из ее частей, при наличии правоотношений по обязательному пенсионному страхованию в целях уплаты дополнител</w:t>
      </w:r>
      <w:r>
        <w:t>ьных страховых взносов на накопительную часть трудовой пенсии в соответствии с указанным Федеральным законом)":</w:t>
      </w:r>
    </w:p>
    <w:p w:rsidR="00000000" w:rsidRDefault="009C5CDC">
      <w:r>
        <w:t xml:space="preserve">об осуществлении корректировки размера накопительной части трудовой пенсии по старости в соответствии с </w:t>
      </w:r>
      <w:hyperlink r:id="rId178" w:history="1">
        <w:r>
          <w:rPr>
            <w:rStyle w:val="a4"/>
          </w:rPr>
          <w:t xml:space="preserve">п. 8 </w:t>
        </w:r>
        <w:r>
          <w:rPr>
            <w:rStyle w:val="a4"/>
          </w:rPr>
          <w:t>ст. 17</w:t>
        </w:r>
      </w:hyperlink>
      <w:r>
        <w:t xml:space="preserve"> Федерального закона от 17.12.2001 N 173-ФЗ с 1 августа каждого года исходя из суммы страховых взносов на накопительную часть трудовой пенсии по старости, дополнительных страховых взносов на накопительную часть трудовой пенсии по старости, взносов</w:t>
      </w:r>
      <w:r>
        <w:t xml:space="preserve"> работодателя, взносов на софинансирование формирования пенсионных накоплений, дохода от их инвестирования, средств (части средств) материнского (семейного) капитала, направленных на формирование накопительной части трудовой пенсии, дохода от их инвестиров</w:t>
      </w:r>
      <w:r>
        <w:t>ания, которые не были учтены при определении величины суммы пенсионных накоплений для исчисления размера накопительной части трудовой пенсии по старости при ее назначении или предыдущей корректировке, предусмотренной указанным пунктом</w:t>
      </w:r>
      <w:hyperlink w:anchor="sub_150222" w:history="1">
        <w:r>
          <w:rPr>
            <w:rStyle w:val="a4"/>
          </w:rPr>
          <w:t>**</w:t>
        </w:r>
      </w:hyperlink>
      <w:r>
        <w:t>;</w:t>
      </w:r>
    </w:p>
    <w:p w:rsidR="00000000" w:rsidRDefault="009C5CDC">
      <w:r>
        <w:t>об осуществлении корректировки размера накопительной части трудовой пенсии по старости по результатам инвестирования средств выплатного резерва в соответствии с Федеральным законом от 30 ноября 2011 г. N 360-ФЗ "О порядке финансирования выплат за</w:t>
      </w:r>
      <w:r>
        <w:t xml:space="preserve"> счет средств пенсионных накоплений" (далее - Федеральный закон от 30.11.2011 N 360-ФЗ) (</w:t>
      </w:r>
      <w:hyperlink r:id="rId179" w:history="1">
        <w:r>
          <w:rPr>
            <w:rStyle w:val="a4"/>
          </w:rPr>
          <w:t>п. 9 ст. 17</w:t>
        </w:r>
      </w:hyperlink>
      <w:r>
        <w:t xml:space="preserve"> Федерального закона от 17.12.2001 N 173-ФЗ), </w:t>
      </w:r>
      <w:hyperlink r:id="rId180" w:history="1">
        <w:r>
          <w:rPr>
            <w:rStyle w:val="a4"/>
          </w:rPr>
          <w:t>ч. 1 ст. 12</w:t>
        </w:r>
      </w:hyperlink>
      <w:r>
        <w:t xml:space="preserve"> которого предусмотрен</w:t>
      </w:r>
      <w:r>
        <w:t>а корректировка размера накопительной части трудовой пенсии по результатам инвестирования средств выплатного резерва один раз в год с 1 августа года, следующего за годом получения дохода (положительных результатов) от инвестирования средств выплатного резе</w:t>
      </w:r>
      <w:r>
        <w:t>рва.</w:t>
      </w:r>
    </w:p>
    <w:p w:rsidR="00000000" w:rsidRDefault="009C5CDC"/>
    <w:p w:rsidR="00000000" w:rsidRDefault="009C5CDC">
      <w:pPr>
        <w:pStyle w:val="aff8"/>
        <w:rPr>
          <w:sz w:val="22"/>
          <w:szCs w:val="22"/>
        </w:rPr>
      </w:pPr>
      <w:r>
        <w:rPr>
          <w:sz w:val="22"/>
          <w:szCs w:val="22"/>
        </w:rPr>
        <w:t>_________________________________________________________________________</w:t>
      </w:r>
    </w:p>
    <w:p w:rsidR="00000000" w:rsidRDefault="009C5CDC">
      <w:pPr>
        <w:pStyle w:val="aff8"/>
        <w:rPr>
          <w:sz w:val="22"/>
          <w:szCs w:val="22"/>
        </w:rPr>
      </w:pPr>
      <w:r>
        <w:rPr>
          <w:sz w:val="22"/>
          <w:szCs w:val="22"/>
        </w:rPr>
        <w:t xml:space="preserve">                             (указывается иное)</w:t>
      </w:r>
    </w:p>
    <w:p w:rsidR="00000000" w:rsidRDefault="009C5CDC">
      <w:pPr>
        <w:pStyle w:val="aff8"/>
        <w:rPr>
          <w:sz w:val="22"/>
          <w:szCs w:val="22"/>
        </w:rPr>
      </w:pPr>
      <w:r>
        <w:rPr>
          <w:sz w:val="22"/>
          <w:szCs w:val="22"/>
        </w:rPr>
        <w:t>_________________________________________________________________________</w:t>
      </w:r>
    </w:p>
    <w:p w:rsidR="00000000" w:rsidRDefault="009C5CDC">
      <w:pPr>
        <w:pStyle w:val="aff8"/>
        <w:rPr>
          <w:sz w:val="22"/>
          <w:szCs w:val="22"/>
        </w:rPr>
      </w:pPr>
      <w:r>
        <w:rPr>
          <w:sz w:val="22"/>
          <w:szCs w:val="22"/>
        </w:rPr>
        <w:t>______________________________________________________</w:t>
      </w:r>
      <w:r>
        <w:rPr>
          <w:sz w:val="22"/>
          <w:szCs w:val="22"/>
        </w:rPr>
        <w:t>___________________</w:t>
      </w:r>
    </w:p>
    <w:p w:rsidR="00000000" w:rsidRDefault="009C5CDC">
      <w:pPr>
        <w:pStyle w:val="aff8"/>
        <w:rPr>
          <w:sz w:val="22"/>
          <w:szCs w:val="22"/>
        </w:rPr>
      </w:pPr>
      <w:r>
        <w:rPr>
          <w:sz w:val="22"/>
          <w:szCs w:val="22"/>
        </w:rPr>
        <w:t>_________________________________________________________________________</w:t>
      </w:r>
    </w:p>
    <w:p w:rsidR="00000000" w:rsidRDefault="009C5CDC">
      <w:pPr>
        <w:pStyle w:val="aff8"/>
        <w:rPr>
          <w:sz w:val="22"/>
          <w:szCs w:val="22"/>
        </w:rPr>
      </w:pPr>
      <w:r>
        <w:rPr>
          <w:sz w:val="22"/>
          <w:szCs w:val="22"/>
        </w:rPr>
        <w:t>_______________________________________________________________________".</w:t>
      </w:r>
    </w:p>
    <w:p w:rsidR="00000000" w:rsidRDefault="009C5CDC">
      <w:pPr>
        <w:pStyle w:val="aff8"/>
        <w:rPr>
          <w:sz w:val="22"/>
          <w:szCs w:val="22"/>
        </w:rPr>
      </w:pPr>
      <w:bookmarkStart w:id="201" w:name="sub_15006"/>
      <w:r>
        <w:rPr>
          <w:sz w:val="22"/>
          <w:szCs w:val="22"/>
        </w:rPr>
        <w:t>6. К заявлению _________________________________________________________.</w:t>
      </w:r>
    </w:p>
    <w:bookmarkEnd w:id="201"/>
    <w:p w:rsidR="00000000" w:rsidRDefault="009C5CDC">
      <w:pPr>
        <w:pStyle w:val="aff8"/>
        <w:rPr>
          <w:sz w:val="22"/>
          <w:szCs w:val="22"/>
        </w:rPr>
      </w:pPr>
      <w:r>
        <w:rPr>
          <w:sz w:val="22"/>
          <w:szCs w:val="22"/>
        </w:rPr>
        <w:t xml:space="preserve">                (фамилия, имя, отчество (при наличии) гражданина,</w:t>
      </w:r>
    </w:p>
    <w:p w:rsidR="00000000" w:rsidRDefault="009C5CDC">
      <w:pPr>
        <w:pStyle w:val="aff8"/>
        <w:rPr>
          <w:sz w:val="22"/>
          <w:szCs w:val="22"/>
        </w:rPr>
      </w:pPr>
      <w:r>
        <w:rPr>
          <w:sz w:val="22"/>
          <w:szCs w:val="22"/>
        </w:rPr>
        <w:t xml:space="preserve">                     которому назначается пенсия)</w:t>
      </w:r>
    </w:p>
    <w:p w:rsidR="00000000" w:rsidRDefault="009C5CDC">
      <w:pPr>
        <w:pStyle w:val="aff8"/>
        <w:rPr>
          <w:sz w:val="22"/>
          <w:szCs w:val="22"/>
        </w:rPr>
      </w:pPr>
      <w:r>
        <w:rPr>
          <w:sz w:val="22"/>
          <w:szCs w:val="22"/>
        </w:rPr>
        <w:t>регистрационный номер               дата приема</w:t>
      </w:r>
    </w:p>
    <w:p w:rsidR="00000000" w:rsidRDefault="009C5CDC">
      <w:pPr>
        <w:pStyle w:val="aff8"/>
        <w:rPr>
          <w:sz w:val="22"/>
          <w:szCs w:val="22"/>
        </w:rPr>
      </w:pPr>
      <w:r>
        <w:rPr>
          <w:sz w:val="22"/>
          <w:szCs w:val="22"/>
        </w:rPr>
        <w:t>заявления ______________________,   заявления __________________________,</w:t>
      </w:r>
    </w:p>
    <w:p w:rsidR="00000000" w:rsidRDefault="009C5CDC">
      <w:pPr>
        <w:pStyle w:val="aff8"/>
        <w:rPr>
          <w:sz w:val="22"/>
          <w:szCs w:val="22"/>
        </w:rPr>
      </w:pPr>
      <w:r>
        <w:rPr>
          <w:sz w:val="22"/>
          <w:szCs w:val="22"/>
        </w:rPr>
        <w:t>страховое свид</w:t>
      </w:r>
      <w:r>
        <w:rPr>
          <w:sz w:val="22"/>
          <w:szCs w:val="22"/>
        </w:rPr>
        <w:t>етельство обязательного пенсионного страхования N ________,</w:t>
      </w:r>
    </w:p>
    <w:p w:rsidR="00000000" w:rsidRDefault="009C5CDC">
      <w:pPr>
        <w:pStyle w:val="aff8"/>
        <w:rPr>
          <w:sz w:val="22"/>
          <w:szCs w:val="22"/>
        </w:rPr>
      </w:pPr>
      <w:r>
        <w:rPr>
          <w:sz w:val="22"/>
          <w:szCs w:val="22"/>
        </w:rPr>
        <w:t>дополнительно представлены документы:</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102"/>
        <w:gridCol w:w="2146"/>
        <w:gridCol w:w="3418"/>
        <w:gridCol w:w="1710"/>
        <w:gridCol w:w="1853"/>
      </w:tblGrid>
      <w:tr w:rsidR="00000000" w:rsidRPr="009C5CDC">
        <w:tblPrEx>
          <w:tblCellMar>
            <w:top w:w="0" w:type="dxa"/>
            <w:bottom w:w="0" w:type="dxa"/>
          </w:tblCellMar>
        </w:tblPrEx>
        <w:tc>
          <w:tcPr>
            <w:tcW w:w="1102" w:type="dxa"/>
            <w:vMerge w:val="restart"/>
            <w:tcBorders>
              <w:top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N п/п</w:t>
            </w:r>
          </w:p>
        </w:tc>
        <w:tc>
          <w:tcPr>
            <w:tcW w:w="5564" w:type="dxa"/>
            <w:gridSpan w:val="2"/>
            <w:vMerge w:val="restart"/>
            <w:tcBorders>
              <w:top w:val="single" w:sz="4" w:space="0" w:color="auto"/>
              <w:left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Наименование документа</w:t>
            </w:r>
          </w:p>
        </w:tc>
        <w:tc>
          <w:tcPr>
            <w:tcW w:w="3563" w:type="dxa"/>
            <w:gridSpan w:val="2"/>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Документы возвращены гражданину (его представителю):</w:t>
            </w:r>
          </w:p>
        </w:tc>
      </w:tr>
      <w:tr w:rsidR="00000000" w:rsidRPr="009C5CDC">
        <w:tblPrEx>
          <w:tblCellMar>
            <w:top w:w="0" w:type="dxa"/>
            <w:bottom w:w="0" w:type="dxa"/>
          </w:tblCellMar>
        </w:tblPrEx>
        <w:tc>
          <w:tcPr>
            <w:tcW w:w="1102" w:type="dxa"/>
            <w:vMerge/>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5564" w:type="dxa"/>
            <w:gridSpan w:val="2"/>
            <w:vMerge/>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710"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дата возврата</w:t>
            </w:r>
          </w:p>
        </w:tc>
        <w:tc>
          <w:tcPr>
            <w:tcW w:w="1853" w:type="dxa"/>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 xml:space="preserve">подпись гражданина (его </w:t>
            </w:r>
            <w:r w:rsidRPr="009C5CDC">
              <w:rPr>
                <w:rFonts w:eastAsiaTheme="minorEastAsia"/>
              </w:rPr>
              <w:lastRenderedPageBreak/>
              <w:t>представителя)</w:t>
            </w:r>
          </w:p>
        </w:tc>
      </w:tr>
      <w:tr w:rsidR="00000000" w:rsidRPr="009C5CDC">
        <w:tblPrEx>
          <w:tblCellMar>
            <w:top w:w="0" w:type="dxa"/>
            <w:bottom w:w="0" w:type="dxa"/>
          </w:tblCellMar>
        </w:tblPrEx>
        <w:tc>
          <w:tcPr>
            <w:tcW w:w="1102"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5564" w:type="dxa"/>
            <w:gridSpan w:val="2"/>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710"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853"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102"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5564" w:type="dxa"/>
            <w:gridSpan w:val="2"/>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710"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853"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102"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5564" w:type="dxa"/>
            <w:gridSpan w:val="2"/>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710"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853"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1102"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5564" w:type="dxa"/>
            <w:gridSpan w:val="2"/>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710"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853"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248" w:type="dxa"/>
            <w:gridSpan w:val="2"/>
            <w:tcBorders>
              <w:top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Дата приема документов</w:t>
            </w:r>
          </w:p>
        </w:tc>
        <w:tc>
          <w:tcPr>
            <w:tcW w:w="3418"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Последний документ представлен (дата)</w:t>
            </w:r>
          </w:p>
        </w:tc>
        <w:tc>
          <w:tcPr>
            <w:tcW w:w="3563" w:type="dxa"/>
            <w:gridSpan w:val="2"/>
            <w:vMerge w:val="restart"/>
            <w:tcBorders>
              <w:top w:val="single" w:sz="4" w:space="0" w:color="auto"/>
              <w:left w:val="single" w:sz="4" w:space="0" w:color="auto"/>
              <w:bottom w:val="nil"/>
              <w:right w:val="nil"/>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248" w:type="dxa"/>
            <w:gridSpan w:val="2"/>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3418"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3563" w:type="dxa"/>
            <w:gridSpan w:val="2"/>
            <w:vMerge/>
            <w:tcBorders>
              <w:top w:val="nil"/>
              <w:left w:val="single" w:sz="4" w:space="0" w:color="auto"/>
              <w:bottom w:val="nil"/>
              <w:right w:val="nil"/>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248" w:type="dxa"/>
            <w:gridSpan w:val="2"/>
            <w:tcBorders>
              <w:top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Подпись должностного лица</w:t>
            </w:r>
          </w:p>
        </w:tc>
        <w:tc>
          <w:tcPr>
            <w:tcW w:w="3418"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Расшифровка подписи должностного лица</w:t>
            </w:r>
          </w:p>
        </w:tc>
        <w:tc>
          <w:tcPr>
            <w:tcW w:w="3563" w:type="dxa"/>
            <w:gridSpan w:val="2"/>
            <w:vMerge/>
            <w:tcBorders>
              <w:top w:val="nil"/>
              <w:left w:val="single" w:sz="4" w:space="0" w:color="auto"/>
              <w:bottom w:val="nil"/>
              <w:right w:val="nil"/>
            </w:tcBorders>
          </w:tcPr>
          <w:p w:rsidR="00000000" w:rsidRPr="009C5CDC" w:rsidRDefault="009C5CDC">
            <w:pPr>
              <w:pStyle w:val="aff7"/>
              <w:rPr>
                <w:rFonts w:eastAsiaTheme="minorEastAsia"/>
              </w:rPr>
            </w:pPr>
          </w:p>
        </w:tc>
      </w:tr>
      <w:tr w:rsidR="00000000" w:rsidRPr="009C5CDC">
        <w:tblPrEx>
          <w:tblCellMar>
            <w:top w:w="0" w:type="dxa"/>
            <w:bottom w:w="0" w:type="dxa"/>
          </w:tblCellMar>
        </w:tblPrEx>
        <w:tc>
          <w:tcPr>
            <w:tcW w:w="3248" w:type="dxa"/>
            <w:gridSpan w:val="2"/>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3418"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3563" w:type="dxa"/>
            <w:gridSpan w:val="2"/>
            <w:vMerge/>
            <w:tcBorders>
              <w:top w:val="nil"/>
              <w:left w:val="single" w:sz="4" w:space="0" w:color="auto"/>
              <w:bottom w:val="nil"/>
              <w:right w:val="nil"/>
            </w:tcBorders>
          </w:tcPr>
          <w:p w:rsidR="00000000" w:rsidRPr="009C5CDC" w:rsidRDefault="009C5CDC">
            <w:pPr>
              <w:pStyle w:val="aff7"/>
              <w:rPr>
                <w:rFonts w:eastAsiaTheme="minorEastAsia"/>
              </w:rPr>
            </w:pPr>
          </w:p>
        </w:tc>
      </w:tr>
    </w:tbl>
    <w:p w:rsidR="00000000" w:rsidRDefault="009C5CDC"/>
    <w:p w:rsidR="00000000" w:rsidRDefault="009C5CDC">
      <w:r>
        <w:t>Расписку-уведомление получил(а).</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805"/>
        <w:gridCol w:w="3072"/>
        <w:gridCol w:w="5260"/>
      </w:tblGrid>
      <w:tr w:rsidR="00000000" w:rsidRPr="009C5CDC">
        <w:tblPrEx>
          <w:tblCellMar>
            <w:top w:w="0" w:type="dxa"/>
            <w:bottom w:w="0" w:type="dxa"/>
          </w:tblCellMar>
        </w:tblPrEx>
        <w:tc>
          <w:tcPr>
            <w:tcW w:w="1805" w:type="dxa"/>
            <w:tcBorders>
              <w:top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Дата</w:t>
            </w:r>
          </w:p>
        </w:tc>
        <w:tc>
          <w:tcPr>
            <w:tcW w:w="3072"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Подпись гражданина (его представителя)</w:t>
            </w:r>
          </w:p>
        </w:tc>
        <w:tc>
          <w:tcPr>
            <w:tcW w:w="5260" w:type="dxa"/>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Расшифровка подписи (фамилия, инициалы)</w:t>
            </w:r>
          </w:p>
        </w:tc>
      </w:tr>
      <w:tr w:rsidR="00000000" w:rsidRPr="009C5CDC">
        <w:tblPrEx>
          <w:tblCellMar>
            <w:top w:w="0" w:type="dxa"/>
            <w:bottom w:w="0" w:type="dxa"/>
          </w:tblCellMar>
        </w:tblPrEx>
        <w:tc>
          <w:tcPr>
            <w:tcW w:w="1805"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3072"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5260"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pStyle w:val="aff8"/>
        <w:rPr>
          <w:sz w:val="22"/>
          <w:szCs w:val="22"/>
        </w:rPr>
      </w:pPr>
      <w:r>
        <w:rPr>
          <w:sz w:val="22"/>
          <w:szCs w:val="22"/>
        </w:rPr>
        <w:t>______________________________</w:t>
      </w:r>
    </w:p>
    <w:p w:rsidR="00000000" w:rsidRDefault="009C5CDC">
      <w:bookmarkStart w:id="202" w:name="sub_150111"/>
      <w:r>
        <w:t xml:space="preserve">* Для пенсионеров, которым установлена федеральная социальная доплата к пенсии в соответствии со </w:t>
      </w:r>
      <w:hyperlink r:id="rId181" w:history="1">
        <w:r>
          <w:rPr>
            <w:rStyle w:val="a4"/>
          </w:rPr>
          <w:t>статьей 12.1</w:t>
        </w:r>
      </w:hyperlink>
      <w:r>
        <w:t xml:space="preserve"> Федерального закона от 1</w:t>
      </w:r>
      <w:r>
        <w:t>7 июля 1999 г. N 178-ФЗ "О государственной социальной помощи"</w:t>
      </w:r>
    </w:p>
    <w:p w:rsidR="00000000" w:rsidRDefault="009C5CDC">
      <w:bookmarkStart w:id="203" w:name="sub_150222"/>
      <w:bookmarkEnd w:id="202"/>
      <w:r>
        <w:t>** Застрахованным лицам, сформировавшим средства пенсионных накоплений дополнительных страховых взносов на накопительную часть трудовой пенсии по старости, взносов работодате</w:t>
      </w:r>
      <w:r>
        <w:t>ля, взносов на софинансирование формирования пенсионных накоплений, дохода от их инвестирования, средств (части средств) материнского (семейного) капитала, направленных на формирование накопительной части трудовой пенсии, дохода от их инвестирования, и выб</w:t>
      </w:r>
      <w:r>
        <w:t xml:space="preserve">равшим в соответствии с </w:t>
      </w:r>
      <w:hyperlink r:id="rId182" w:history="1">
        <w:r>
          <w:rPr>
            <w:rStyle w:val="a4"/>
          </w:rPr>
          <w:t>ч. 2 ст. 3</w:t>
        </w:r>
      </w:hyperlink>
      <w:r>
        <w:t xml:space="preserve"> Федерального закона от 30.11.2011 N 360-ФЗ получение указанных средств в виде срочной пенсионной выплаты, указанные средства не учитываются при осуществлении корректировки размера нако</w:t>
      </w:r>
      <w:r>
        <w:t>пительной части трудовой пенсии по старости.</w:t>
      </w:r>
    </w:p>
    <w:bookmarkEnd w:id="203"/>
    <w:p w:rsidR="00000000" w:rsidRDefault="009C5CDC"/>
    <w:p w:rsidR="00000000" w:rsidRDefault="009C5CDC">
      <w:pPr>
        <w:ind w:firstLine="698"/>
        <w:jc w:val="right"/>
      </w:pPr>
      <w:bookmarkStart w:id="204" w:name="sub_16000"/>
      <w:r>
        <w:rPr>
          <w:rStyle w:val="a3"/>
        </w:rPr>
        <w:t>Приложение N 6</w:t>
      </w:r>
      <w:r>
        <w:rPr>
          <w:rStyle w:val="a3"/>
        </w:rPr>
        <w:br/>
        <w:t xml:space="preserve">к </w:t>
      </w:r>
      <w:hyperlink w:anchor="sub_1000" w:history="1">
        <w:r>
          <w:rPr>
            <w:rStyle w:val="a4"/>
          </w:rPr>
          <w:t>Административному регламенту</w:t>
        </w:r>
      </w:hyperlink>
      <w:r>
        <w:rPr>
          <w:rStyle w:val="a3"/>
        </w:rPr>
        <w:br/>
        <w:t>предоставления Пенсионным фондом</w:t>
      </w:r>
      <w:r>
        <w:rPr>
          <w:rStyle w:val="a3"/>
        </w:rPr>
        <w:br/>
        <w:t>Российской Федерации государственной</w:t>
      </w:r>
      <w:r>
        <w:rPr>
          <w:rStyle w:val="a3"/>
        </w:rPr>
        <w:br/>
        <w:t>услуги по установлению трудовых пенсий</w:t>
      </w:r>
      <w:r>
        <w:rPr>
          <w:rStyle w:val="a3"/>
        </w:rPr>
        <w:br/>
        <w:t>и пенсий п</w:t>
      </w:r>
      <w:r>
        <w:rPr>
          <w:rStyle w:val="a3"/>
        </w:rPr>
        <w:t>о государственному</w:t>
      </w:r>
      <w:r>
        <w:rPr>
          <w:rStyle w:val="a3"/>
        </w:rPr>
        <w:br/>
        <w:t xml:space="preserve">пенсионному обеспечению, утвержденному </w:t>
      </w:r>
      <w:hyperlink w:anchor="sub_0" w:history="1">
        <w:r>
          <w:rPr>
            <w:rStyle w:val="a4"/>
          </w:rPr>
          <w:t>приказом</w:t>
        </w:r>
      </w:hyperlink>
      <w:r>
        <w:rPr>
          <w:rStyle w:val="a3"/>
        </w:rPr>
        <w:br/>
        <w:t>Министерства труда и социальной защиты РФ</w:t>
      </w:r>
      <w:r>
        <w:rPr>
          <w:rStyle w:val="a3"/>
        </w:rPr>
        <w:br/>
        <w:t>от 28 марта 2014 г. N 157н</w:t>
      </w:r>
    </w:p>
    <w:bookmarkEnd w:id="204"/>
    <w:p w:rsidR="00000000" w:rsidRDefault="009C5CDC"/>
    <w:p w:rsidR="00000000" w:rsidRDefault="009C5CDC">
      <w:pPr>
        <w:ind w:firstLine="698"/>
        <w:jc w:val="right"/>
      </w:pPr>
      <w:r>
        <w:rPr>
          <w:rStyle w:val="a3"/>
        </w:rPr>
        <w:t>Рекомендуемый образец</w:t>
      </w:r>
    </w:p>
    <w:p w:rsidR="00000000" w:rsidRDefault="009C5CDC"/>
    <w:p w:rsidR="00000000" w:rsidRDefault="009C5CDC">
      <w:pPr>
        <w:pStyle w:val="1"/>
      </w:pPr>
      <w:r>
        <w:t xml:space="preserve">Расписка </w:t>
      </w:r>
      <w:r>
        <w:br/>
        <w:t>о приеме и регистрации заявления</w:t>
      </w:r>
    </w:p>
    <w:p w:rsidR="00000000" w:rsidRDefault="009C5CDC"/>
    <w:p w:rsidR="00000000" w:rsidRDefault="009C5CDC">
      <w:pPr>
        <w:pStyle w:val="aff8"/>
        <w:rPr>
          <w:sz w:val="22"/>
          <w:szCs w:val="22"/>
        </w:rPr>
      </w:pPr>
      <w:r>
        <w:rPr>
          <w:sz w:val="22"/>
          <w:szCs w:val="22"/>
        </w:rPr>
        <w:lastRenderedPageBreak/>
        <w:t>____________________</w:t>
      </w:r>
      <w:r>
        <w:rPr>
          <w:sz w:val="22"/>
          <w:szCs w:val="22"/>
        </w:rPr>
        <w:t>_____________________________________________________</w:t>
      </w:r>
    </w:p>
    <w:p w:rsidR="00000000" w:rsidRDefault="009C5CDC">
      <w:pPr>
        <w:pStyle w:val="aff8"/>
        <w:rPr>
          <w:sz w:val="22"/>
          <w:szCs w:val="22"/>
        </w:rPr>
      </w:pPr>
      <w:r>
        <w:rPr>
          <w:sz w:val="22"/>
          <w:szCs w:val="22"/>
        </w:rPr>
        <w:t xml:space="preserve">   (наименование территориального органа Пенсионного</w:t>
      </w:r>
    </w:p>
    <w:p w:rsidR="00000000" w:rsidRDefault="009C5CDC">
      <w:pPr>
        <w:pStyle w:val="aff8"/>
        <w:rPr>
          <w:sz w:val="22"/>
          <w:szCs w:val="22"/>
        </w:rPr>
      </w:pPr>
      <w:r>
        <w:rPr>
          <w:sz w:val="22"/>
          <w:szCs w:val="22"/>
        </w:rPr>
        <w:t xml:space="preserve">                  фонда Российской Федерации)</w:t>
      </w:r>
    </w:p>
    <w:p w:rsidR="00000000" w:rsidRDefault="009C5CDC"/>
    <w:p w:rsidR="00000000" w:rsidRDefault="009C5CDC">
      <w:pPr>
        <w:pStyle w:val="aff8"/>
        <w:rPr>
          <w:sz w:val="22"/>
          <w:szCs w:val="22"/>
        </w:rPr>
      </w:pPr>
      <w:bookmarkStart w:id="205" w:name="sub_16001"/>
      <w:r>
        <w:rPr>
          <w:sz w:val="22"/>
          <w:szCs w:val="22"/>
        </w:rPr>
        <w:t>1. Заявление ____________________________________________________________</w:t>
      </w:r>
    </w:p>
    <w:bookmarkEnd w:id="205"/>
    <w:p w:rsidR="00000000" w:rsidRDefault="009C5CDC">
      <w:pPr>
        <w:pStyle w:val="aff8"/>
        <w:rPr>
          <w:sz w:val="22"/>
          <w:szCs w:val="22"/>
        </w:rPr>
      </w:pPr>
      <w:r>
        <w:rPr>
          <w:sz w:val="22"/>
          <w:szCs w:val="22"/>
        </w:rPr>
        <w:t xml:space="preserve">          </w:t>
      </w:r>
      <w:r>
        <w:rPr>
          <w:sz w:val="22"/>
          <w:szCs w:val="22"/>
        </w:rPr>
        <w:t xml:space="preserve">    (указывается нужное: об отказе от корректировки размера</w:t>
      </w:r>
    </w:p>
    <w:p w:rsidR="00000000" w:rsidRDefault="009C5CDC">
      <w:pPr>
        <w:pStyle w:val="aff8"/>
        <w:rPr>
          <w:sz w:val="22"/>
          <w:szCs w:val="22"/>
        </w:rPr>
      </w:pPr>
      <w:r>
        <w:rPr>
          <w:sz w:val="22"/>
          <w:szCs w:val="22"/>
        </w:rPr>
        <w:t xml:space="preserve">              трудовой пенсии, об отказе в получении установленной</w:t>
      </w:r>
    </w:p>
    <w:p w:rsidR="00000000" w:rsidRDefault="009C5CDC">
      <w:pPr>
        <w:pStyle w:val="aff8"/>
        <w:rPr>
          <w:sz w:val="22"/>
          <w:szCs w:val="22"/>
        </w:rPr>
      </w:pPr>
      <w:r>
        <w:rPr>
          <w:sz w:val="22"/>
          <w:szCs w:val="22"/>
        </w:rPr>
        <w:t xml:space="preserve">                    страховой части трудовой пенсии по старости)</w:t>
      </w:r>
    </w:p>
    <w:p w:rsidR="00000000" w:rsidRDefault="009C5CDC">
      <w:pPr>
        <w:pStyle w:val="aff8"/>
        <w:rPr>
          <w:sz w:val="22"/>
          <w:szCs w:val="22"/>
        </w:rPr>
      </w:pPr>
      <w:r>
        <w:rPr>
          <w:sz w:val="22"/>
          <w:szCs w:val="22"/>
        </w:rPr>
        <w:t>________________________________________________________________</w:t>
      </w:r>
      <w:r>
        <w:rPr>
          <w:sz w:val="22"/>
          <w:szCs w:val="22"/>
        </w:rPr>
        <w:t>_________</w:t>
      </w:r>
    </w:p>
    <w:p w:rsidR="00000000" w:rsidRDefault="009C5CDC">
      <w:pPr>
        <w:pStyle w:val="aff8"/>
        <w:rPr>
          <w:sz w:val="22"/>
          <w:szCs w:val="22"/>
        </w:rPr>
      </w:pPr>
      <w:r>
        <w:rPr>
          <w:sz w:val="22"/>
          <w:szCs w:val="22"/>
        </w:rPr>
        <w:t xml:space="preserve">                          (указывается вид пенсии)</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 xml:space="preserve"> (фамилия, имя, отчество (при наличии) гражданина, в отношении которого</w:t>
      </w:r>
    </w:p>
    <w:p w:rsidR="00000000" w:rsidRDefault="009C5CDC">
      <w:pPr>
        <w:pStyle w:val="aff8"/>
        <w:rPr>
          <w:sz w:val="22"/>
          <w:szCs w:val="22"/>
        </w:rPr>
      </w:pPr>
      <w:r>
        <w:rPr>
          <w:sz w:val="22"/>
          <w:szCs w:val="22"/>
        </w:rPr>
        <w:t xml:space="preserve">                         подано заявление)</w:t>
      </w:r>
    </w:p>
    <w:p w:rsidR="00000000" w:rsidRDefault="009C5CDC">
      <w:pPr>
        <w:pStyle w:val="aff8"/>
        <w:rPr>
          <w:sz w:val="22"/>
          <w:szCs w:val="22"/>
        </w:rPr>
      </w:pPr>
      <w:r>
        <w:rPr>
          <w:sz w:val="22"/>
          <w:szCs w:val="22"/>
        </w:rPr>
        <w:t>страхо</w:t>
      </w:r>
      <w:r>
        <w:rPr>
          <w:sz w:val="22"/>
          <w:szCs w:val="22"/>
        </w:rPr>
        <w:t>вое свидетельство обязательного пенсионного страхования N ________,</w:t>
      </w:r>
    </w:p>
    <w:p w:rsidR="00000000" w:rsidRDefault="009C5CDC">
      <w:pPr>
        <w:pStyle w:val="aff8"/>
        <w:rPr>
          <w:sz w:val="22"/>
          <w:szCs w:val="22"/>
        </w:rPr>
      </w:pPr>
      <w:r>
        <w:rPr>
          <w:sz w:val="22"/>
          <w:szCs w:val="22"/>
        </w:rPr>
        <w:t>поданное в интересах гражданина его представителем _____________________,</w:t>
      </w:r>
    </w:p>
    <w:p w:rsidR="00000000" w:rsidRDefault="009C5CDC">
      <w:pPr>
        <w:pStyle w:val="aff8"/>
        <w:rPr>
          <w:sz w:val="22"/>
          <w:szCs w:val="22"/>
        </w:rPr>
      </w:pPr>
      <w:r>
        <w:rPr>
          <w:sz w:val="22"/>
          <w:szCs w:val="22"/>
        </w:rPr>
        <w:t xml:space="preserve">                                                   (указывается фамилия,</w:t>
      </w:r>
    </w:p>
    <w:p w:rsidR="00000000" w:rsidRDefault="009C5CDC">
      <w:pPr>
        <w:pStyle w:val="aff8"/>
        <w:rPr>
          <w:sz w:val="22"/>
          <w:szCs w:val="22"/>
        </w:rPr>
      </w:pPr>
      <w:r>
        <w:rPr>
          <w:sz w:val="22"/>
          <w:szCs w:val="22"/>
        </w:rPr>
        <w:t xml:space="preserve">                                         </w:t>
      </w:r>
      <w:r>
        <w:rPr>
          <w:sz w:val="22"/>
          <w:szCs w:val="22"/>
        </w:rPr>
        <w:t xml:space="preserve">          имя, отчество (при</w:t>
      </w:r>
    </w:p>
    <w:p w:rsidR="00000000" w:rsidRDefault="009C5CDC">
      <w:pPr>
        <w:pStyle w:val="aff8"/>
        <w:rPr>
          <w:sz w:val="22"/>
          <w:szCs w:val="22"/>
        </w:rPr>
      </w:pPr>
      <w:r>
        <w:rPr>
          <w:sz w:val="22"/>
          <w:szCs w:val="22"/>
        </w:rPr>
        <w:t xml:space="preserve">                                                  наличии) представителя)</w:t>
      </w:r>
    </w:p>
    <w:p w:rsidR="00000000" w:rsidRDefault="009C5CDC"/>
    <w:p w:rsidR="00000000" w:rsidRDefault="009C5CDC">
      <w:pPr>
        <w:pStyle w:val="aff8"/>
        <w:rPr>
          <w:sz w:val="22"/>
          <w:szCs w:val="22"/>
        </w:rPr>
      </w:pPr>
      <w:r>
        <w:rPr>
          <w:sz w:val="22"/>
          <w:szCs w:val="22"/>
        </w:rPr>
        <w:t>принял:</w:t>
      </w:r>
    </w:p>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62"/>
        <w:gridCol w:w="1819"/>
        <w:gridCol w:w="2179"/>
        <w:gridCol w:w="3066"/>
      </w:tblGrid>
      <w:tr w:rsidR="00000000" w:rsidRPr="009C5CDC">
        <w:tblPrEx>
          <w:tblCellMar>
            <w:top w:w="0" w:type="dxa"/>
            <w:bottom w:w="0" w:type="dxa"/>
          </w:tblCellMar>
        </w:tblPrEx>
        <w:tc>
          <w:tcPr>
            <w:tcW w:w="3062" w:type="dxa"/>
            <w:vMerge w:val="restart"/>
            <w:tcBorders>
              <w:top w:val="single" w:sz="4" w:space="0" w:color="auto"/>
              <w:bottom w:val="nil"/>
              <w:right w:val="single" w:sz="4" w:space="0" w:color="auto"/>
            </w:tcBorders>
          </w:tcPr>
          <w:p w:rsidR="00000000" w:rsidRPr="009C5CDC" w:rsidRDefault="009C5CDC">
            <w:pPr>
              <w:pStyle w:val="aff7"/>
              <w:jc w:val="center"/>
              <w:rPr>
                <w:rFonts w:eastAsiaTheme="minorEastAsia"/>
              </w:rPr>
            </w:pPr>
            <w:r w:rsidRPr="009C5CDC">
              <w:rPr>
                <w:rFonts w:eastAsiaTheme="minorEastAsia"/>
              </w:rPr>
              <w:t>Регистрационный номер заявления</w:t>
            </w:r>
          </w:p>
        </w:tc>
        <w:tc>
          <w:tcPr>
            <w:tcW w:w="1819" w:type="dxa"/>
            <w:vMerge w:val="restart"/>
            <w:tcBorders>
              <w:top w:val="single" w:sz="4" w:space="0" w:color="auto"/>
              <w:left w:val="single" w:sz="4" w:space="0" w:color="auto"/>
              <w:bottom w:val="nil"/>
              <w:right w:val="single" w:sz="4" w:space="0" w:color="auto"/>
            </w:tcBorders>
          </w:tcPr>
          <w:p w:rsidR="00000000" w:rsidRPr="009C5CDC" w:rsidRDefault="009C5CDC">
            <w:pPr>
              <w:pStyle w:val="aff7"/>
              <w:jc w:val="center"/>
              <w:rPr>
                <w:rFonts w:eastAsiaTheme="minorEastAsia"/>
              </w:rPr>
            </w:pPr>
            <w:r w:rsidRPr="009C5CDC">
              <w:rPr>
                <w:rFonts w:eastAsiaTheme="minorEastAsia"/>
              </w:rPr>
              <w:t>Дата приема заявления</w:t>
            </w:r>
          </w:p>
        </w:tc>
        <w:tc>
          <w:tcPr>
            <w:tcW w:w="5245" w:type="dxa"/>
            <w:gridSpan w:val="2"/>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Должностное лицо</w:t>
            </w:r>
          </w:p>
        </w:tc>
      </w:tr>
      <w:tr w:rsidR="00000000" w:rsidRPr="009C5CDC">
        <w:tblPrEx>
          <w:tblCellMar>
            <w:top w:w="0" w:type="dxa"/>
            <w:bottom w:w="0" w:type="dxa"/>
          </w:tblCellMar>
        </w:tblPrEx>
        <w:tc>
          <w:tcPr>
            <w:tcW w:w="3062" w:type="dxa"/>
            <w:vMerge/>
            <w:tcBorders>
              <w:top w:val="nil"/>
              <w:bottom w:val="single" w:sz="4" w:space="0" w:color="auto"/>
              <w:right w:val="single" w:sz="4" w:space="0" w:color="auto"/>
            </w:tcBorders>
          </w:tcPr>
          <w:p w:rsidR="00000000" w:rsidRPr="009C5CDC" w:rsidRDefault="009C5CDC">
            <w:pPr>
              <w:pStyle w:val="aff7"/>
              <w:rPr>
                <w:rFonts w:eastAsiaTheme="minorEastAsia"/>
              </w:rPr>
            </w:pPr>
          </w:p>
        </w:tc>
        <w:tc>
          <w:tcPr>
            <w:tcW w:w="1819" w:type="dxa"/>
            <w:vMerge/>
            <w:tcBorders>
              <w:top w:val="nil"/>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2179"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подпись</w:t>
            </w:r>
          </w:p>
        </w:tc>
        <w:tc>
          <w:tcPr>
            <w:tcW w:w="3066" w:type="dxa"/>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расшифровка подписи (фамилия, инициалы)</w:t>
            </w:r>
          </w:p>
        </w:tc>
      </w:tr>
      <w:tr w:rsidR="00000000" w:rsidRPr="009C5CDC">
        <w:tblPrEx>
          <w:tblCellMar>
            <w:top w:w="0" w:type="dxa"/>
            <w:bottom w:w="0" w:type="dxa"/>
          </w:tblCellMar>
        </w:tblPrEx>
        <w:tc>
          <w:tcPr>
            <w:tcW w:w="3062"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1819"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2179"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3066"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pStyle w:val="aff8"/>
        <w:rPr>
          <w:sz w:val="22"/>
          <w:szCs w:val="22"/>
        </w:rPr>
      </w:pPr>
      <w:bookmarkStart w:id="206" w:name="sub_16002"/>
      <w:r>
        <w:rPr>
          <w:sz w:val="22"/>
          <w:szCs w:val="22"/>
        </w:rPr>
        <w:t>2. Дл</w:t>
      </w:r>
      <w:r>
        <w:rPr>
          <w:sz w:val="22"/>
          <w:szCs w:val="22"/>
        </w:rPr>
        <w:t>я сведения:</w:t>
      </w:r>
    </w:p>
    <w:bookmarkEnd w:id="206"/>
    <w:p w:rsidR="00000000" w:rsidRDefault="009C5CDC">
      <w:pPr>
        <w:pStyle w:val="aff8"/>
        <w:rPr>
          <w:sz w:val="22"/>
          <w:szCs w:val="22"/>
        </w:rPr>
      </w:pPr>
      <w:r>
        <w:rPr>
          <w:sz w:val="22"/>
          <w:szCs w:val="22"/>
        </w:rPr>
        <w:t>Положения,   указанные в   пункте 4 заявления,   о которых   предупрежден</w:t>
      </w:r>
    </w:p>
    <w:p w:rsidR="00000000" w:rsidRDefault="009C5CDC">
      <w:pPr>
        <w:pStyle w:val="aff8"/>
        <w:rPr>
          <w:sz w:val="22"/>
          <w:szCs w:val="22"/>
        </w:rPr>
      </w:pPr>
      <w:r>
        <w:rPr>
          <w:sz w:val="22"/>
          <w:szCs w:val="22"/>
        </w:rPr>
        <w:t>(уведомлен) гражданин</w:t>
      </w:r>
    </w:p>
    <w:p w:rsidR="00000000" w:rsidRDefault="009C5CDC">
      <w:pPr>
        <w:pStyle w:val="aff8"/>
        <w:rPr>
          <w:sz w:val="22"/>
          <w:szCs w:val="22"/>
        </w:rPr>
      </w:pPr>
      <w:r>
        <w:rPr>
          <w:sz w:val="22"/>
          <w:szCs w:val="22"/>
        </w:rPr>
        <w:t>"________________________________________________________________________</w:t>
      </w:r>
    </w:p>
    <w:p w:rsidR="00000000" w:rsidRDefault="009C5CDC">
      <w:pPr>
        <w:pStyle w:val="aff8"/>
        <w:rPr>
          <w:sz w:val="22"/>
          <w:szCs w:val="22"/>
        </w:rPr>
      </w:pPr>
      <w:r>
        <w:rPr>
          <w:sz w:val="22"/>
          <w:szCs w:val="22"/>
        </w:rPr>
        <w:t xml:space="preserve">                   (указываются положения пункта 4 заявления)</w:t>
      </w:r>
    </w:p>
    <w:p w:rsidR="00000000" w:rsidRDefault="009C5CDC">
      <w:pPr>
        <w:pStyle w:val="aff8"/>
        <w:rPr>
          <w:sz w:val="22"/>
          <w:szCs w:val="22"/>
        </w:rPr>
      </w:pPr>
      <w:r>
        <w:rPr>
          <w:sz w:val="22"/>
          <w:szCs w:val="22"/>
        </w:rPr>
        <w:t>___</w:t>
      </w:r>
      <w:r>
        <w:rPr>
          <w:sz w:val="22"/>
          <w:szCs w:val="22"/>
        </w:rPr>
        <w:t>____________________________________________________________________".</w:t>
      </w:r>
    </w:p>
    <w:p w:rsidR="00000000" w:rsidRDefault="009C5CDC">
      <w:pPr>
        <w:pStyle w:val="aff8"/>
        <w:rPr>
          <w:sz w:val="22"/>
          <w:szCs w:val="22"/>
        </w:rPr>
      </w:pPr>
      <w:bookmarkStart w:id="207" w:name="sub_16003"/>
      <w:r>
        <w:rPr>
          <w:sz w:val="22"/>
          <w:szCs w:val="22"/>
        </w:rPr>
        <w:t>3. Расписку получил(а).</w:t>
      </w:r>
    </w:p>
    <w:bookmarkEnd w:id="207"/>
    <w:p w:rsidR="00000000" w:rsidRDefault="009C5CD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762"/>
        <w:gridCol w:w="3101"/>
        <w:gridCol w:w="5246"/>
      </w:tblGrid>
      <w:tr w:rsidR="00000000" w:rsidRPr="009C5CDC">
        <w:tblPrEx>
          <w:tblCellMar>
            <w:top w:w="0" w:type="dxa"/>
            <w:bottom w:w="0" w:type="dxa"/>
          </w:tblCellMar>
        </w:tblPrEx>
        <w:tc>
          <w:tcPr>
            <w:tcW w:w="1762" w:type="dxa"/>
            <w:tcBorders>
              <w:top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Дата</w:t>
            </w:r>
          </w:p>
        </w:tc>
        <w:tc>
          <w:tcPr>
            <w:tcW w:w="3101"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jc w:val="center"/>
              <w:rPr>
                <w:rFonts w:eastAsiaTheme="minorEastAsia"/>
              </w:rPr>
            </w:pPr>
            <w:r w:rsidRPr="009C5CDC">
              <w:rPr>
                <w:rFonts w:eastAsiaTheme="minorEastAsia"/>
              </w:rPr>
              <w:t>Подпись гражданина (его представителя)</w:t>
            </w:r>
          </w:p>
        </w:tc>
        <w:tc>
          <w:tcPr>
            <w:tcW w:w="5246" w:type="dxa"/>
            <w:tcBorders>
              <w:top w:val="single" w:sz="4" w:space="0" w:color="auto"/>
              <w:left w:val="single" w:sz="4" w:space="0" w:color="auto"/>
              <w:bottom w:val="single" w:sz="4" w:space="0" w:color="auto"/>
            </w:tcBorders>
          </w:tcPr>
          <w:p w:rsidR="00000000" w:rsidRPr="009C5CDC" w:rsidRDefault="009C5CDC">
            <w:pPr>
              <w:pStyle w:val="aff7"/>
              <w:jc w:val="center"/>
              <w:rPr>
                <w:rFonts w:eastAsiaTheme="minorEastAsia"/>
              </w:rPr>
            </w:pPr>
            <w:r w:rsidRPr="009C5CDC">
              <w:rPr>
                <w:rFonts w:eastAsiaTheme="minorEastAsia"/>
              </w:rPr>
              <w:t>Расшифровка подписи (фамилия, инициалы)</w:t>
            </w:r>
          </w:p>
        </w:tc>
      </w:tr>
      <w:tr w:rsidR="00000000" w:rsidRPr="009C5CDC">
        <w:tblPrEx>
          <w:tblCellMar>
            <w:top w:w="0" w:type="dxa"/>
            <w:bottom w:w="0" w:type="dxa"/>
          </w:tblCellMar>
        </w:tblPrEx>
        <w:tc>
          <w:tcPr>
            <w:tcW w:w="1762" w:type="dxa"/>
            <w:tcBorders>
              <w:top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3101" w:type="dxa"/>
            <w:tcBorders>
              <w:top w:val="single" w:sz="4" w:space="0" w:color="auto"/>
              <w:left w:val="single" w:sz="4" w:space="0" w:color="auto"/>
              <w:bottom w:val="single" w:sz="4" w:space="0" w:color="auto"/>
              <w:right w:val="single" w:sz="4" w:space="0" w:color="auto"/>
            </w:tcBorders>
          </w:tcPr>
          <w:p w:rsidR="00000000" w:rsidRPr="009C5CDC" w:rsidRDefault="009C5CDC">
            <w:pPr>
              <w:pStyle w:val="aff7"/>
              <w:rPr>
                <w:rFonts w:eastAsiaTheme="minorEastAsia"/>
              </w:rPr>
            </w:pPr>
          </w:p>
        </w:tc>
        <w:tc>
          <w:tcPr>
            <w:tcW w:w="5246" w:type="dxa"/>
            <w:tcBorders>
              <w:top w:val="single" w:sz="4" w:space="0" w:color="auto"/>
              <w:left w:val="single" w:sz="4" w:space="0" w:color="auto"/>
              <w:bottom w:val="single" w:sz="4" w:space="0" w:color="auto"/>
            </w:tcBorders>
          </w:tcPr>
          <w:p w:rsidR="00000000" w:rsidRPr="009C5CDC" w:rsidRDefault="009C5CDC">
            <w:pPr>
              <w:pStyle w:val="aff7"/>
              <w:rPr>
                <w:rFonts w:eastAsiaTheme="minorEastAsia"/>
              </w:rPr>
            </w:pPr>
          </w:p>
        </w:tc>
      </w:tr>
    </w:tbl>
    <w:p w:rsidR="00000000" w:rsidRDefault="009C5CDC"/>
    <w:p w:rsidR="00000000" w:rsidRDefault="009C5CDC">
      <w:pPr>
        <w:ind w:firstLine="698"/>
        <w:jc w:val="right"/>
      </w:pPr>
      <w:bookmarkStart w:id="208" w:name="sub_17000"/>
      <w:r>
        <w:rPr>
          <w:rStyle w:val="a3"/>
        </w:rPr>
        <w:t>Приложение N 7</w:t>
      </w:r>
      <w:r>
        <w:rPr>
          <w:rStyle w:val="a3"/>
        </w:rPr>
        <w:br/>
        <w:t xml:space="preserve">к </w:t>
      </w:r>
      <w:hyperlink w:anchor="sub_1000" w:history="1">
        <w:r>
          <w:rPr>
            <w:rStyle w:val="a4"/>
          </w:rPr>
          <w:t>Административному регламенту</w:t>
        </w:r>
      </w:hyperlink>
      <w:r>
        <w:rPr>
          <w:rStyle w:val="a3"/>
        </w:rPr>
        <w:br/>
        <w:t>предоставления Пенсионным фондом</w:t>
      </w:r>
      <w:r>
        <w:rPr>
          <w:rStyle w:val="a3"/>
        </w:rPr>
        <w:br/>
        <w:t>Российской Федерации государственной</w:t>
      </w:r>
      <w:r>
        <w:rPr>
          <w:rStyle w:val="a3"/>
        </w:rPr>
        <w:br/>
        <w:t>услуги по установлению трудовых пенсий</w:t>
      </w:r>
      <w:r>
        <w:rPr>
          <w:rStyle w:val="a3"/>
        </w:rPr>
        <w:br/>
        <w:t>и пенсий по государственному</w:t>
      </w:r>
      <w:r>
        <w:rPr>
          <w:rStyle w:val="a3"/>
        </w:rPr>
        <w:br/>
        <w:t xml:space="preserve">пенсионному обеспечению, утвержденному </w:t>
      </w:r>
      <w:hyperlink w:anchor="sub_0" w:history="1">
        <w:r>
          <w:rPr>
            <w:rStyle w:val="a4"/>
          </w:rPr>
          <w:t>приказом</w:t>
        </w:r>
      </w:hyperlink>
      <w:r>
        <w:rPr>
          <w:rStyle w:val="a3"/>
        </w:rPr>
        <w:br/>
      </w:r>
      <w:r>
        <w:rPr>
          <w:rStyle w:val="a3"/>
        </w:rPr>
        <w:t>Министерства труда и социальной защиты РФ</w:t>
      </w:r>
      <w:r>
        <w:rPr>
          <w:rStyle w:val="a3"/>
        </w:rPr>
        <w:br/>
        <w:t>от 28 марта 2014 г. N 157н</w:t>
      </w:r>
    </w:p>
    <w:bookmarkEnd w:id="208"/>
    <w:p w:rsidR="00000000" w:rsidRDefault="009C5CDC"/>
    <w:p w:rsidR="00000000" w:rsidRDefault="009C5CDC">
      <w:pPr>
        <w:pStyle w:val="1"/>
      </w:pPr>
      <w:r>
        <w:t xml:space="preserve">Блок-схема </w:t>
      </w:r>
      <w:r>
        <w:br/>
        <w:t>оказания государственной услуги по установлению трудовых пенсий и пенсий по государственному пенсионному обеспечению</w:t>
      </w:r>
    </w:p>
    <w:p w:rsidR="00000000" w:rsidRDefault="009C5CDC"/>
    <w:p w:rsidR="00000000" w:rsidRDefault="009C5CDC">
      <w:pPr>
        <w:pStyle w:val="aff8"/>
        <w:rPr>
          <w:sz w:val="22"/>
          <w:szCs w:val="22"/>
        </w:rPr>
      </w:pPr>
      <w:r>
        <w:rPr>
          <w:sz w:val="22"/>
          <w:szCs w:val="22"/>
        </w:rPr>
        <w:t>┌──────────────────────────────────────────────</w:t>
      </w:r>
      <w:r>
        <w:rPr>
          <w:sz w:val="22"/>
          <w:szCs w:val="22"/>
        </w:rPr>
        <w:t>──────────────────────┐</w:t>
      </w:r>
    </w:p>
    <w:p w:rsidR="00000000" w:rsidRDefault="009C5CDC">
      <w:pPr>
        <w:pStyle w:val="aff8"/>
        <w:rPr>
          <w:sz w:val="22"/>
          <w:szCs w:val="22"/>
        </w:rPr>
      </w:pPr>
      <w:r>
        <w:rPr>
          <w:sz w:val="22"/>
          <w:szCs w:val="22"/>
        </w:rPr>
        <w:t>│    Гражданин (представитель) подает в территориальный орган ПФР    │</w:t>
      </w:r>
    </w:p>
    <w:p w:rsidR="00000000" w:rsidRDefault="009C5CDC">
      <w:pPr>
        <w:pStyle w:val="aff8"/>
        <w:rPr>
          <w:sz w:val="22"/>
          <w:szCs w:val="22"/>
        </w:rPr>
      </w:pPr>
      <w:r>
        <w:rPr>
          <w:sz w:val="22"/>
          <w:szCs w:val="22"/>
        </w:rPr>
        <w:t>│       заявление и документы, необходимые для предоставления        │</w:t>
      </w:r>
    </w:p>
    <w:p w:rsidR="00000000" w:rsidRDefault="009C5CDC">
      <w:pPr>
        <w:pStyle w:val="aff8"/>
        <w:rPr>
          <w:sz w:val="22"/>
          <w:szCs w:val="22"/>
        </w:rPr>
      </w:pPr>
      <w:r>
        <w:rPr>
          <w:sz w:val="22"/>
          <w:szCs w:val="22"/>
        </w:rPr>
        <w:t>│                       государственной услуги                       │</w:t>
      </w:r>
    </w:p>
    <w:p w:rsidR="00000000" w:rsidRDefault="009C5CDC">
      <w:pPr>
        <w:pStyle w:val="aff8"/>
        <w:rPr>
          <w:sz w:val="22"/>
          <w:szCs w:val="22"/>
        </w:rPr>
      </w:pPr>
      <w:r>
        <w:rPr>
          <w:sz w:val="22"/>
          <w:szCs w:val="22"/>
        </w:rPr>
        <w:t>└──────────────────</w:t>
      </w:r>
      <w:r>
        <w:rPr>
          <w:sz w:val="22"/>
          <w:szCs w:val="22"/>
        </w:rPr>
        <w:t>─────────────────┬────────────────────────────────┘</w:t>
      </w:r>
    </w:p>
    <w:p w:rsidR="00000000" w:rsidRDefault="009C5CDC">
      <w:pPr>
        <w:pStyle w:val="aff8"/>
        <w:rPr>
          <w:sz w:val="22"/>
          <w:szCs w:val="22"/>
        </w:rPr>
      </w:pPr>
      <w:r>
        <w:rPr>
          <w:sz w:val="22"/>
          <w:szCs w:val="22"/>
        </w:rPr>
        <w:t xml:space="preserve">                                    ▼</w:t>
      </w:r>
    </w:p>
    <w:p w:rsidR="00000000" w:rsidRDefault="009C5CDC">
      <w:pPr>
        <w:pStyle w:val="aff8"/>
        <w:rPr>
          <w:sz w:val="22"/>
          <w:szCs w:val="22"/>
        </w:rPr>
      </w:pPr>
      <w:r>
        <w:rPr>
          <w:sz w:val="22"/>
          <w:szCs w:val="22"/>
        </w:rPr>
        <w:t xml:space="preserve">                     ┌────────────────────────────┐</w:t>
      </w:r>
    </w:p>
    <w:p w:rsidR="00000000" w:rsidRDefault="009C5CDC">
      <w:pPr>
        <w:pStyle w:val="aff8"/>
        <w:rPr>
          <w:sz w:val="22"/>
          <w:szCs w:val="22"/>
        </w:rPr>
      </w:pPr>
      <w:r>
        <w:rPr>
          <w:sz w:val="22"/>
          <w:szCs w:val="22"/>
        </w:rPr>
        <w:t xml:space="preserve">                     │    Прием и регистрация     │</w:t>
      </w:r>
    </w:p>
    <w:p w:rsidR="00000000" w:rsidRDefault="009C5CDC">
      <w:pPr>
        <w:pStyle w:val="aff8"/>
        <w:rPr>
          <w:sz w:val="22"/>
          <w:szCs w:val="22"/>
        </w:rPr>
      </w:pPr>
      <w:r>
        <w:rPr>
          <w:sz w:val="22"/>
          <w:szCs w:val="22"/>
        </w:rPr>
        <w:t xml:space="preserve">                     │        заявления и         │</w:t>
      </w:r>
    </w:p>
    <w:p w:rsidR="00000000" w:rsidRDefault="009C5CDC">
      <w:pPr>
        <w:pStyle w:val="aff8"/>
        <w:rPr>
          <w:sz w:val="22"/>
          <w:szCs w:val="22"/>
        </w:rPr>
      </w:pPr>
      <w:r>
        <w:rPr>
          <w:sz w:val="22"/>
          <w:szCs w:val="22"/>
        </w:rPr>
        <w:t xml:space="preserve">          </w:t>
      </w:r>
      <w:r>
        <w:rPr>
          <w:sz w:val="22"/>
          <w:szCs w:val="22"/>
        </w:rPr>
        <w:t xml:space="preserve">           │документов, необходимых для │</w:t>
      </w:r>
    </w:p>
    <w:p w:rsidR="00000000" w:rsidRDefault="009C5CDC">
      <w:pPr>
        <w:pStyle w:val="aff8"/>
        <w:rPr>
          <w:sz w:val="22"/>
          <w:szCs w:val="22"/>
        </w:rPr>
      </w:pPr>
      <w:r>
        <w:rPr>
          <w:sz w:val="22"/>
          <w:szCs w:val="22"/>
        </w:rPr>
        <w:t xml:space="preserve">                     │       предоставления       │</w:t>
      </w:r>
    </w:p>
    <w:p w:rsidR="00000000" w:rsidRDefault="009C5CDC">
      <w:pPr>
        <w:pStyle w:val="aff8"/>
        <w:rPr>
          <w:sz w:val="22"/>
          <w:szCs w:val="22"/>
        </w:rPr>
      </w:pPr>
      <w:r>
        <w:rPr>
          <w:sz w:val="22"/>
          <w:szCs w:val="22"/>
        </w:rPr>
        <w:t xml:space="preserve">                     │   государственной услуги   │</w:t>
      </w:r>
    </w:p>
    <w:p w:rsidR="00000000" w:rsidRDefault="009C5CDC">
      <w:pPr>
        <w:pStyle w:val="aff8"/>
        <w:rPr>
          <w:sz w:val="22"/>
          <w:szCs w:val="22"/>
        </w:rPr>
      </w:pPr>
      <w:r>
        <w:rPr>
          <w:sz w:val="22"/>
          <w:szCs w:val="22"/>
        </w:rPr>
        <w:t xml:space="preserve">                     └──────────────┬─────────────┘</w:t>
      </w:r>
    </w:p>
    <w:p w:rsidR="00000000" w:rsidRDefault="009C5CDC">
      <w:pPr>
        <w:pStyle w:val="aff8"/>
        <w:rPr>
          <w:sz w:val="22"/>
          <w:szCs w:val="22"/>
        </w:rPr>
      </w:pPr>
      <w:r>
        <w:rPr>
          <w:sz w:val="22"/>
          <w:szCs w:val="22"/>
        </w:rPr>
        <w:t xml:space="preserve">                                    ▼</w:t>
      </w:r>
    </w:p>
    <w:p w:rsidR="00000000" w:rsidRDefault="009C5CDC">
      <w:pPr>
        <w:pStyle w:val="aff8"/>
        <w:rPr>
          <w:sz w:val="22"/>
          <w:szCs w:val="22"/>
        </w:rPr>
      </w:pPr>
      <w:r>
        <w:rPr>
          <w:sz w:val="22"/>
          <w:szCs w:val="22"/>
        </w:rPr>
        <w:t xml:space="preserve">           ┌────────</w:t>
      </w:r>
      <w:r>
        <w:rPr>
          <w:sz w:val="22"/>
          <w:szCs w:val="22"/>
        </w:rPr>
        <w:t>─────────────────────────────────────────┐</w:t>
      </w:r>
    </w:p>
    <w:p w:rsidR="00000000" w:rsidRDefault="009C5CDC">
      <w:pPr>
        <w:pStyle w:val="aff8"/>
        <w:rPr>
          <w:sz w:val="22"/>
          <w:szCs w:val="22"/>
        </w:rPr>
      </w:pPr>
      <w:r>
        <w:rPr>
          <w:sz w:val="22"/>
          <w:szCs w:val="22"/>
        </w:rPr>
        <w:t xml:space="preserve">           │   Истребование документов (сведений) в рамках   │</w:t>
      </w:r>
    </w:p>
    <w:p w:rsidR="00000000" w:rsidRDefault="009C5CDC">
      <w:pPr>
        <w:pStyle w:val="aff8"/>
        <w:rPr>
          <w:sz w:val="22"/>
          <w:szCs w:val="22"/>
        </w:rPr>
      </w:pPr>
      <w:r>
        <w:rPr>
          <w:sz w:val="22"/>
          <w:szCs w:val="22"/>
        </w:rPr>
        <w:t xml:space="preserve">           │   межведомственного взаимодействия (в случае    │</w:t>
      </w:r>
    </w:p>
    <w:p w:rsidR="00000000" w:rsidRDefault="009C5CDC">
      <w:pPr>
        <w:pStyle w:val="aff8"/>
        <w:rPr>
          <w:sz w:val="22"/>
          <w:szCs w:val="22"/>
        </w:rPr>
      </w:pPr>
      <w:r>
        <w:rPr>
          <w:sz w:val="22"/>
          <w:szCs w:val="22"/>
        </w:rPr>
        <w:t xml:space="preserve">           │                 необходимости)                  │</w:t>
      </w:r>
    </w:p>
    <w:p w:rsidR="00000000" w:rsidRDefault="009C5CDC">
      <w:pPr>
        <w:pStyle w:val="aff8"/>
        <w:rPr>
          <w:sz w:val="22"/>
          <w:szCs w:val="22"/>
        </w:rPr>
      </w:pPr>
      <w:r>
        <w:rPr>
          <w:sz w:val="22"/>
          <w:szCs w:val="22"/>
        </w:rPr>
        <w:t xml:space="preserve">           └────────────</w:t>
      </w:r>
      <w:r>
        <w:rPr>
          <w:sz w:val="22"/>
          <w:szCs w:val="22"/>
        </w:rPr>
        <w:t>────────────┬────────────────────────┘</w:t>
      </w:r>
    </w:p>
    <w:p w:rsidR="00000000" w:rsidRDefault="009C5CDC">
      <w:pPr>
        <w:pStyle w:val="aff8"/>
        <w:rPr>
          <w:sz w:val="22"/>
          <w:szCs w:val="22"/>
        </w:rPr>
      </w:pPr>
      <w:r>
        <w:rPr>
          <w:sz w:val="22"/>
          <w:szCs w:val="22"/>
        </w:rPr>
        <w:t xml:space="preserve">                                    ▼</w:t>
      </w:r>
    </w:p>
    <w:p w:rsidR="00000000" w:rsidRDefault="009C5CDC">
      <w:pPr>
        <w:pStyle w:val="aff8"/>
        <w:rPr>
          <w:sz w:val="22"/>
          <w:szCs w:val="22"/>
        </w:rPr>
      </w:pPr>
      <w:r>
        <w:rPr>
          <w:sz w:val="22"/>
          <w:szCs w:val="22"/>
        </w:rPr>
        <w:t xml:space="preserve">           ┌─────────────────────────────────────────────────┐</w:t>
      </w:r>
    </w:p>
    <w:p w:rsidR="00000000" w:rsidRDefault="009C5CDC">
      <w:pPr>
        <w:pStyle w:val="aff8"/>
        <w:rPr>
          <w:sz w:val="22"/>
          <w:szCs w:val="22"/>
        </w:rPr>
      </w:pPr>
      <w:r>
        <w:rPr>
          <w:sz w:val="22"/>
          <w:szCs w:val="22"/>
        </w:rPr>
        <w:t xml:space="preserve">           │     Рассмотрение заявления и определение в      │</w:t>
      </w:r>
    </w:p>
    <w:p w:rsidR="00000000" w:rsidRDefault="009C5CDC">
      <w:pPr>
        <w:pStyle w:val="aff8"/>
        <w:rPr>
          <w:sz w:val="22"/>
          <w:szCs w:val="22"/>
        </w:rPr>
      </w:pPr>
      <w:r>
        <w:rPr>
          <w:sz w:val="22"/>
          <w:szCs w:val="22"/>
        </w:rPr>
        <w:t xml:space="preserve">           │   соответствии с законодательством Росси</w:t>
      </w:r>
      <w:r>
        <w:rPr>
          <w:sz w:val="22"/>
          <w:szCs w:val="22"/>
        </w:rPr>
        <w:t>йской   │</w:t>
      </w:r>
    </w:p>
    <w:p w:rsidR="00000000" w:rsidRDefault="009C5CDC">
      <w:pPr>
        <w:pStyle w:val="aff8"/>
        <w:rPr>
          <w:sz w:val="22"/>
          <w:szCs w:val="22"/>
        </w:rPr>
      </w:pPr>
      <w:r>
        <w:rPr>
          <w:sz w:val="22"/>
          <w:szCs w:val="22"/>
        </w:rPr>
        <w:t xml:space="preserve">           │Федерации на основании представленных документов │</w:t>
      </w:r>
    </w:p>
    <w:p w:rsidR="00000000" w:rsidRDefault="009C5CDC">
      <w:pPr>
        <w:pStyle w:val="aff8"/>
        <w:rPr>
          <w:sz w:val="22"/>
          <w:szCs w:val="22"/>
        </w:rPr>
      </w:pPr>
      <w:r>
        <w:rPr>
          <w:sz w:val="22"/>
          <w:szCs w:val="22"/>
        </w:rPr>
        <w:t xml:space="preserve">           │  наличия либо отсутствия у гражданина права на  │</w:t>
      </w:r>
    </w:p>
    <w:p w:rsidR="00000000" w:rsidRDefault="009C5CDC">
      <w:pPr>
        <w:pStyle w:val="aff8"/>
        <w:rPr>
          <w:sz w:val="22"/>
          <w:szCs w:val="22"/>
        </w:rPr>
      </w:pPr>
      <w:r>
        <w:rPr>
          <w:sz w:val="22"/>
          <w:szCs w:val="22"/>
        </w:rPr>
        <w:t xml:space="preserve">           │        получение государственной услуги         │</w:t>
      </w:r>
    </w:p>
    <w:p w:rsidR="00000000" w:rsidRDefault="009C5CDC">
      <w:pPr>
        <w:pStyle w:val="aff8"/>
        <w:rPr>
          <w:sz w:val="22"/>
          <w:szCs w:val="22"/>
        </w:rPr>
      </w:pPr>
      <w:r>
        <w:rPr>
          <w:sz w:val="22"/>
          <w:szCs w:val="22"/>
        </w:rPr>
        <w:t xml:space="preserve">           └──┬───────────────────────────────────┬──────</w:t>
      </w:r>
      <w:r>
        <w:rPr>
          <w:sz w:val="22"/>
          <w:szCs w:val="22"/>
        </w:rPr>
        <w:t>────┘</w:t>
      </w:r>
    </w:p>
    <w:p w:rsidR="00000000" w:rsidRDefault="009C5CDC">
      <w:pPr>
        <w:pStyle w:val="aff8"/>
        <w:rPr>
          <w:sz w:val="22"/>
          <w:szCs w:val="22"/>
        </w:rPr>
      </w:pPr>
      <w:r>
        <w:rPr>
          <w:sz w:val="22"/>
          <w:szCs w:val="22"/>
        </w:rPr>
        <w:t xml:space="preserve">              ▼                                   ▼</w:t>
      </w:r>
    </w:p>
    <w:p w:rsidR="00000000" w:rsidRDefault="009C5CDC">
      <w:pPr>
        <w:pStyle w:val="aff8"/>
        <w:rPr>
          <w:sz w:val="22"/>
          <w:szCs w:val="22"/>
        </w:rPr>
      </w:pPr>
      <w:r>
        <w:rPr>
          <w:sz w:val="22"/>
          <w:szCs w:val="22"/>
        </w:rPr>
        <w:t xml:space="preserve">    ┌────────────────┐     ┌────────────────────────────────────────────┐</w:t>
      </w:r>
    </w:p>
    <w:p w:rsidR="00000000" w:rsidRDefault="009C5CDC">
      <w:pPr>
        <w:pStyle w:val="aff8"/>
        <w:rPr>
          <w:sz w:val="22"/>
          <w:szCs w:val="22"/>
        </w:rPr>
      </w:pPr>
      <w:r>
        <w:rPr>
          <w:sz w:val="22"/>
          <w:szCs w:val="22"/>
        </w:rPr>
        <w:t xml:space="preserve">    │Принятие решения│     │Принятие решения об удовлетворении поданного│</w:t>
      </w:r>
    </w:p>
    <w:p w:rsidR="00000000" w:rsidRDefault="009C5CDC">
      <w:pPr>
        <w:pStyle w:val="aff8"/>
        <w:rPr>
          <w:sz w:val="22"/>
          <w:szCs w:val="22"/>
        </w:rPr>
      </w:pPr>
      <w:r>
        <w:rPr>
          <w:sz w:val="22"/>
          <w:szCs w:val="22"/>
        </w:rPr>
        <w:t xml:space="preserve">    │  об отказе в   │     │                 заявл</w:t>
      </w:r>
      <w:r>
        <w:rPr>
          <w:sz w:val="22"/>
          <w:szCs w:val="22"/>
        </w:rPr>
        <w:t>ения:                 │</w:t>
      </w:r>
    </w:p>
    <w:p w:rsidR="00000000" w:rsidRDefault="009C5CDC">
      <w:pPr>
        <w:pStyle w:val="aff8"/>
        <w:rPr>
          <w:sz w:val="22"/>
          <w:szCs w:val="22"/>
        </w:rPr>
      </w:pPr>
      <w:r>
        <w:rPr>
          <w:sz w:val="22"/>
          <w:szCs w:val="22"/>
        </w:rPr>
        <w:t xml:space="preserve">    │ удовлетворении │     │по заявлению о назначении пенсии - вынесение│</w:t>
      </w:r>
    </w:p>
    <w:p w:rsidR="00000000" w:rsidRDefault="009C5CDC">
      <w:pPr>
        <w:pStyle w:val="aff8"/>
        <w:rPr>
          <w:sz w:val="22"/>
          <w:szCs w:val="22"/>
        </w:rPr>
      </w:pPr>
      <w:r>
        <w:rPr>
          <w:sz w:val="22"/>
          <w:szCs w:val="22"/>
        </w:rPr>
        <w:t xml:space="preserve">    │   поданного    │     │        решения о назначении пенсии:        │</w:t>
      </w:r>
    </w:p>
    <w:p w:rsidR="00000000" w:rsidRDefault="009C5CDC">
      <w:pPr>
        <w:pStyle w:val="aff8"/>
        <w:rPr>
          <w:sz w:val="22"/>
          <w:szCs w:val="22"/>
        </w:rPr>
      </w:pPr>
      <w:r>
        <w:rPr>
          <w:sz w:val="22"/>
          <w:szCs w:val="22"/>
        </w:rPr>
        <w:t xml:space="preserve">    │   заявления    │     │ по заявлению о переводе с одной пенсии на  │</w:t>
      </w:r>
    </w:p>
    <w:p w:rsidR="00000000" w:rsidRDefault="009C5CDC">
      <w:pPr>
        <w:pStyle w:val="aff8"/>
        <w:rPr>
          <w:sz w:val="22"/>
          <w:szCs w:val="22"/>
        </w:rPr>
      </w:pPr>
      <w:r>
        <w:rPr>
          <w:sz w:val="22"/>
          <w:szCs w:val="22"/>
        </w:rPr>
        <w:t xml:space="preserve">    └─────</w:t>
      </w:r>
      <w:r>
        <w:rPr>
          <w:sz w:val="22"/>
          <w:szCs w:val="22"/>
        </w:rPr>
        <w:t>───────────┘     │  другую - вынесение решения о переводе с   │</w:t>
      </w:r>
    </w:p>
    <w:p w:rsidR="00000000" w:rsidRDefault="009C5CDC">
      <w:pPr>
        <w:pStyle w:val="aff8"/>
        <w:rPr>
          <w:sz w:val="22"/>
          <w:szCs w:val="22"/>
        </w:rPr>
      </w:pPr>
      <w:r>
        <w:rPr>
          <w:sz w:val="22"/>
          <w:szCs w:val="22"/>
        </w:rPr>
        <w:t xml:space="preserve">                           │          одной пенсии на другую;           │</w:t>
      </w:r>
    </w:p>
    <w:p w:rsidR="00000000" w:rsidRDefault="009C5CDC">
      <w:pPr>
        <w:pStyle w:val="aff8"/>
        <w:rPr>
          <w:sz w:val="22"/>
          <w:szCs w:val="22"/>
        </w:rPr>
      </w:pPr>
      <w:r>
        <w:rPr>
          <w:sz w:val="22"/>
          <w:szCs w:val="22"/>
        </w:rPr>
        <w:t xml:space="preserve">                           │ по заявлению о перерасчете размера пенсии  │</w:t>
      </w:r>
    </w:p>
    <w:p w:rsidR="00000000" w:rsidRDefault="009C5CDC">
      <w:pPr>
        <w:pStyle w:val="aff8"/>
        <w:rPr>
          <w:sz w:val="22"/>
          <w:szCs w:val="22"/>
        </w:rPr>
      </w:pPr>
      <w:r>
        <w:rPr>
          <w:sz w:val="22"/>
          <w:szCs w:val="22"/>
        </w:rPr>
        <w:t xml:space="preserve">                           │   - вынесение р</w:t>
      </w:r>
      <w:r>
        <w:rPr>
          <w:sz w:val="22"/>
          <w:szCs w:val="22"/>
        </w:rPr>
        <w:t>аспоряжения о перерасчете   │</w:t>
      </w:r>
    </w:p>
    <w:p w:rsidR="00000000" w:rsidRDefault="009C5CDC">
      <w:pPr>
        <w:pStyle w:val="aff8"/>
        <w:rPr>
          <w:sz w:val="22"/>
          <w:szCs w:val="22"/>
        </w:rPr>
      </w:pPr>
      <w:r>
        <w:rPr>
          <w:sz w:val="22"/>
          <w:szCs w:val="22"/>
        </w:rPr>
        <w:t xml:space="preserve">                           │              размера пенсии;               │</w:t>
      </w:r>
    </w:p>
    <w:p w:rsidR="00000000" w:rsidRDefault="009C5CDC">
      <w:pPr>
        <w:pStyle w:val="aff8"/>
        <w:rPr>
          <w:sz w:val="22"/>
          <w:szCs w:val="22"/>
        </w:rPr>
      </w:pPr>
      <w:r>
        <w:rPr>
          <w:sz w:val="22"/>
          <w:szCs w:val="22"/>
        </w:rPr>
        <w:t xml:space="preserve">                           │  по заявлению об отказе от корректировки   │</w:t>
      </w:r>
    </w:p>
    <w:p w:rsidR="00000000" w:rsidRDefault="009C5CDC">
      <w:pPr>
        <w:pStyle w:val="aff8"/>
        <w:rPr>
          <w:sz w:val="22"/>
          <w:szCs w:val="22"/>
        </w:rPr>
      </w:pPr>
      <w:r>
        <w:rPr>
          <w:sz w:val="22"/>
          <w:szCs w:val="22"/>
        </w:rPr>
        <w:t xml:space="preserve">                           │     размера трудовой пенсии - внесение     │</w:t>
      </w:r>
    </w:p>
    <w:p w:rsidR="00000000" w:rsidRDefault="009C5CDC">
      <w:pPr>
        <w:pStyle w:val="aff8"/>
        <w:rPr>
          <w:sz w:val="22"/>
          <w:szCs w:val="22"/>
        </w:rPr>
      </w:pPr>
      <w:r>
        <w:rPr>
          <w:sz w:val="22"/>
          <w:szCs w:val="22"/>
        </w:rPr>
        <w:t xml:space="preserve">    </w:t>
      </w:r>
      <w:r>
        <w:rPr>
          <w:sz w:val="22"/>
          <w:szCs w:val="22"/>
        </w:rPr>
        <w:t xml:space="preserve">                       │  информации в выплатное (пенсионное) дело  │</w:t>
      </w:r>
    </w:p>
    <w:p w:rsidR="00000000" w:rsidRDefault="009C5CDC">
      <w:pPr>
        <w:pStyle w:val="aff8"/>
        <w:rPr>
          <w:sz w:val="22"/>
          <w:szCs w:val="22"/>
        </w:rPr>
      </w:pPr>
      <w:r>
        <w:rPr>
          <w:sz w:val="22"/>
          <w:szCs w:val="22"/>
        </w:rPr>
        <w:t xml:space="preserve">                           │   гражданина об отказе от корректировки    │</w:t>
      </w:r>
    </w:p>
    <w:p w:rsidR="00000000" w:rsidRDefault="009C5CDC">
      <w:pPr>
        <w:pStyle w:val="aff8"/>
        <w:rPr>
          <w:sz w:val="22"/>
          <w:szCs w:val="22"/>
        </w:rPr>
      </w:pPr>
      <w:r>
        <w:rPr>
          <w:sz w:val="22"/>
          <w:szCs w:val="22"/>
        </w:rPr>
        <w:t xml:space="preserve">                           │          размера трудовой пенсии;          │</w:t>
      </w:r>
    </w:p>
    <w:p w:rsidR="00000000" w:rsidRDefault="009C5CDC">
      <w:pPr>
        <w:pStyle w:val="aff8"/>
        <w:rPr>
          <w:sz w:val="22"/>
          <w:szCs w:val="22"/>
        </w:rPr>
      </w:pPr>
      <w:r>
        <w:rPr>
          <w:sz w:val="22"/>
          <w:szCs w:val="22"/>
        </w:rPr>
        <w:t xml:space="preserve">                           │     по за</w:t>
      </w:r>
      <w:r>
        <w:rPr>
          <w:sz w:val="22"/>
          <w:szCs w:val="22"/>
        </w:rPr>
        <w:t>явлению об отказе в получении     │</w:t>
      </w:r>
    </w:p>
    <w:p w:rsidR="00000000" w:rsidRDefault="009C5CDC">
      <w:pPr>
        <w:pStyle w:val="aff8"/>
        <w:rPr>
          <w:sz w:val="22"/>
          <w:szCs w:val="22"/>
        </w:rPr>
      </w:pPr>
      <w:r>
        <w:rPr>
          <w:sz w:val="22"/>
          <w:szCs w:val="22"/>
        </w:rPr>
        <w:t xml:space="preserve">                           │   установленной страховой части трудовой   │</w:t>
      </w:r>
    </w:p>
    <w:p w:rsidR="00000000" w:rsidRDefault="009C5CDC">
      <w:pPr>
        <w:pStyle w:val="aff8"/>
        <w:rPr>
          <w:sz w:val="22"/>
          <w:szCs w:val="22"/>
        </w:rPr>
      </w:pPr>
      <w:r>
        <w:rPr>
          <w:sz w:val="22"/>
          <w:szCs w:val="22"/>
        </w:rPr>
        <w:t xml:space="preserve">                           │  пенсии по старости - вынесение решения о  │</w:t>
      </w:r>
    </w:p>
    <w:p w:rsidR="00000000" w:rsidRDefault="009C5CDC">
      <w:pPr>
        <w:pStyle w:val="aff8"/>
        <w:rPr>
          <w:sz w:val="22"/>
          <w:szCs w:val="22"/>
        </w:rPr>
      </w:pPr>
      <w:r>
        <w:rPr>
          <w:sz w:val="22"/>
          <w:szCs w:val="22"/>
        </w:rPr>
        <w:t xml:space="preserve">                           │прекращении выплаты установленной страховой </w:t>
      </w:r>
      <w:r>
        <w:rPr>
          <w:sz w:val="22"/>
          <w:szCs w:val="22"/>
        </w:rPr>
        <w:t>│</w:t>
      </w:r>
    </w:p>
    <w:p w:rsidR="00000000" w:rsidRDefault="009C5CDC">
      <w:pPr>
        <w:pStyle w:val="aff8"/>
        <w:rPr>
          <w:sz w:val="22"/>
          <w:szCs w:val="22"/>
        </w:rPr>
      </w:pPr>
      <w:r>
        <w:rPr>
          <w:sz w:val="22"/>
          <w:szCs w:val="22"/>
        </w:rPr>
        <w:t xml:space="preserve">                           │     части трудовой пенсии по старости.     │</w:t>
      </w:r>
    </w:p>
    <w:p w:rsidR="00000000" w:rsidRDefault="009C5CDC">
      <w:pPr>
        <w:pStyle w:val="aff8"/>
        <w:rPr>
          <w:sz w:val="22"/>
          <w:szCs w:val="22"/>
        </w:rPr>
      </w:pPr>
      <w:r>
        <w:rPr>
          <w:sz w:val="22"/>
          <w:szCs w:val="22"/>
        </w:rPr>
        <w:t xml:space="preserve">                           └────────────────────────────────────────────┘</w:t>
      </w:r>
    </w:p>
    <w:p w:rsidR="009C5CDC" w:rsidRDefault="009C5CDC"/>
    <w:sectPr w:rsidR="009C5CDC">
      <w:pgSz w:w="11900" w:h="16800"/>
      <w:pgMar w:top="1440" w:right="800" w:bottom="1440"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7806"/>
    <w:rsid w:val="00157806"/>
    <w:rsid w:val="009C5CD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color w:val="106BBE"/>
    </w:rPr>
  </w:style>
  <w:style w:type="character" w:customStyle="1" w:styleId="a5">
    <w:name w:val="Активная гипертекстовая ссылка"/>
    <w:basedOn w:val="a4"/>
    <w:uiPriority w:val="99"/>
    <w:rPr>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basedOn w:val="a3"/>
    <w:uiPriority w:val="99"/>
    <w:rPr>
      <w:color w:val="0058A9"/>
    </w:rPr>
  </w:style>
  <w:style w:type="character" w:customStyle="1" w:styleId="aa">
    <w:name w:val="Выделение для Базового Поиска (курсив)"/>
    <w:basedOn w:val="a9"/>
    <w:uiPriority w:val="99"/>
    <w:rPr>
      <w:i/>
      <w:iCs/>
    </w:rPr>
  </w:style>
  <w:style w:type="paragraph" w:customStyle="1" w:styleId="ab">
    <w:name w:val="Дочерний элемент списка"/>
    <w:basedOn w:val="a"/>
    <w:next w:val="a"/>
    <w:uiPriority w:val="99"/>
    <w:pPr>
      <w:ind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E0DFE3"/>
    </w:rPr>
  </w:style>
  <w:style w:type="character" w:customStyle="1" w:styleId="10">
    <w:name w:val="Заголовок 1 Знак"/>
    <w:basedOn w:val="a0"/>
    <w:link w:val="1"/>
    <w:uiPriority w:val="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Pr>
      <w:rFonts w:ascii="Cambria" w:eastAsia="Times New Roman" w:hAnsi="Cambria" w:cs="Times New Roman"/>
      <w:b/>
      <w:bCs/>
      <w:sz w:val="26"/>
      <w:szCs w:val="26"/>
    </w:rPr>
  </w:style>
  <w:style w:type="character" w:customStyle="1" w:styleId="40">
    <w:name w:val="Заголовок 4 Знак"/>
    <w:basedOn w:val="a0"/>
    <w:link w:val="4"/>
    <w:uiPriority w:val="9"/>
    <w:semiHidden/>
    <w:rPr>
      <w:b/>
      <w:bCs/>
      <w:sz w:val="28"/>
      <w:szCs w:val="28"/>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basedOn w:val="a3"/>
    <w:uiPriority w:val="99"/>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basedOn w:val="a3"/>
    <w:uiPriority w:val="99"/>
    <w:rPr>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basedOn w:val="a3"/>
    <w:uiPriority w:val="99"/>
    <w:rPr>
      <w:shd w:val="clear" w:color="auto" w:fill="FFF580"/>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Pr>
      <w:color w:val="000000"/>
      <w:shd w:val="clear" w:color="auto" w:fill="D8EDE8"/>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uiPriority w:val="99"/>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н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basedOn w:val="a4"/>
    <w:uiPriority w:val="99"/>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basedOn w:val="a3"/>
    <w:uiPriority w:val="99"/>
  </w:style>
  <w:style w:type="character" w:customStyle="1" w:styleId="afff6">
    <w:name w:val="Сравнение редакций. Добавленный фрагмент"/>
    <w:uiPriority w:val="99"/>
    <w:rPr>
      <w:color w:val="000000"/>
      <w:shd w:val="clear" w:color="auto" w:fill="C1D7FF"/>
    </w:rPr>
  </w:style>
  <w:style w:type="character" w:customStyle="1" w:styleId="afff7">
    <w:name w:val="Сравнение редакций. Удаленный фрагмент"/>
    <w:uiPriority w:val="99"/>
    <w:rPr>
      <w:color w:val="000000"/>
      <w:shd w:val="clear" w:color="auto" w:fill="C4C413"/>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basedOn w:val="a4"/>
    <w:uiPriority w:val="99"/>
    <w:rPr>
      <w:color w:val="749232"/>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basedOn w:val="a3"/>
    <w:uiPriority w:val="99"/>
    <w:rPr>
      <w:strike/>
      <w:color w:val="666600"/>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garantF1://12025351.0" TargetMode="External"/><Relationship Id="rId117" Type="http://schemas.openxmlformats.org/officeDocument/2006/relationships/hyperlink" Target="garantF1://84783.4000" TargetMode="External"/><Relationship Id="rId21" Type="http://schemas.openxmlformats.org/officeDocument/2006/relationships/hyperlink" Target="garantF1://10006192.0" TargetMode="External"/><Relationship Id="rId42" Type="http://schemas.openxmlformats.org/officeDocument/2006/relationships/hyperlink" Target="garantF1://12085976.0" TargetMode="External"/><Relationship Id="rId47" Type="http://schemas.openxmlformats.org/officeDocument/2006/relationships/hyperlink" Target="garantF1://12026962.0" TargetMode="External"/><Relationship Id="rId63" Type="http://schemas.openxmlformats.org/officeDocument/2006/relationships/hyperlink" Target="garantF1://12025146.28001" TargetMode="External"/><Relationship Id="rId68" Type="http://schemas.openxmlformats.org/officeDocument/2006/relationships/hyperlink" Target="garantF1://12025146.2816" TargetMode="External"/><Relationship Id="rId84" Type="http://schemas.openxmlformats.org/officeDocument/2006/relationships/hyperlink" Target="garantF1://12025128.72" TargetMode="External"/><Relationship Id="rId89" Type="http://schemas.openxmlformats.org/officeDocument/2006/relationships/hyperlink" Target="garantF1://12025128.11" TargetMode="External"/><Relationship Id="rId112" Type="http://schemas.openxmlformats.org/officeDocument/2006/relationships/hyperlink" Target="garantF1://257.0" TargetMode="External"/><Relationship Id="rId133" Type="http://schemas.openxmlformats.org/officeDocument/2006/relationships/hyperlink" Target="garantF1://890941.2770" TargetMode="External"/><Relationship Id="rId138" Type="http://schemas.openxmlformats.org/officeDocument/2006/relationships/hyperlink" Target="garantF1://12084522.21" TargetMode="External"/><Relationship Id="rId154" Type="http://schemas.openxmlformats.org/officeDocument/2006/relationships/hyperlink" Target="garantF1://12025146.186" TargetMode="External"/><Relationship Id="rId159" Type="http://schemas.openxmlformats.org/officeDocument/2006/relationships/hyperlink" Target="garantF1://12092443.1201" TargetMode="External"/><Relationship Id="rId175" Type="http://schemas.openxmlformats.org/officeDocument/2006/relationships/hyperlink" Target="garantF1://12025146.186" TargetMode="External"/><Relationship Id="rId170" Type="http://schemas.openxmlformats.org/officeDocument/2006/relationships/hyperlink" Target="garantF1://12025146.171" TargetMode="External"/><Relationship Id="rId16" Type="http://schemas.openxmlformats.org/officeDocument/2006/relationships/hyperlink" Target="garantF1://12025128.2201" TargetMode="External"/><Relationship Id="rId107" Type="http://schemas.openxmlformats.org/officeDocument/2006/relationships/hyperlink" Target="garantF1://12025128.11012" TargetMode="External"/><Relationship Id="rId11" Type="http://schemas.openxmlformats.org/officeDocument/2006/relationships/hyperlink" Target="garantF1://890941.1403" TargetMode="External"/><Relationship Id="rId32" Type="http://schemas.openxmlformats.org/officeDocument/2006/relationships/hyperlink" Target="garantF1://73081.0" TargetMode="External"/><Relationship Id="rId37" Type="http://schemas.openxmlformats.org/officeDocument/2006/relationships/hyperlink" Target="garantF1://84682.0" TargetMode="External"/><Relationship Id="rId53" Type="http://schemas.openxmlformats.org/officeDocument/2006/relationships/hyperlink" Target="garantF1://12025146.5" TargetMode="External"/><Relationship Id="rId58" Type="http://schemas.openxmlformats.org/officeDocument/2006/relationships/hyperlink" Target="garantF1://12025146.271010" TargetMode="External"/><Relationship Id="rId74" Type="http://schemas.openxmlformats.org/officeDocument/2006/relationships/hyperlink" Target="garantF1://12025128.10" TargetMode="External"/><Relationship Id="rId79" Type="http://schemas.openxmlformats.org/officeDocument/2006/relationships/hyperlink" Target="garantF1://257.2904" TargetMode="External"/><Relationship Id="rId102" Type="http://schemas.openxmlformats.org/officeDocument/2006/relationships/hyperlink" Target="garantF1://12025128.10" TargetMode="External"/><Relationship Id="rId123" Type="http://schemas.openxmlformats.org/officeDocument/2006/relationships/hyperlink" Target="garantF1://890941.2770" TargetMode="External"/><Relationship Id="rId128" Type="http://schemas.openxmlformats.org/officeDocument/2006/relationships/hyperlink" Target="garantF1://890941.2770" TargetMode="External"/><Relationship Id="rId144" Type="http://schemas.openxmlformats.org/officeDocument/2006/relationships/hyperlink" Target="garantF1://12026964.4" TargetMode="External"/><Relationship Id="rId149" Type="http://schemas.openxmlformats.org/officeDocument/2006/relationships/hyperlink" Target="garantF1://12025146.171" TargetMode="External"/><Relationship Id="rId5" Type="http://schemas.openxmlformats.org/officeDocument/2006/relationships/hyperlink" Target="garantF1://12077515.300" TargetMode="External"/><Relationship Id="rId90" Type="http://schemas.openxmlformats.org/officeDocument/2006/relationships/hyperlink" Target="garantF1://257.29031" TargetMode="External"/><Relationship Id="rId95" Type="http://schemas.openxmlformats.org/officeDocument/2006/relationships/hyperlink" Target="garantF1://257.34" TargetMode="External"/><Relationship Id="rId160" Type="http://schemas.openxmlformats.org/officeDocument/2006/relationships/hyperlink" Target="garantF1://80687.121" TargetMode="External"/><Relationship Id="rId165" Type="http://schemas.openxmlformats.org/officeDocument/2006/relationships/hyperlink" Target="garantF1://12025146.1714" TargetMode="External"/><Relationship Id="rId181" Type="http://schemas.openxmlformats.org/officeDocument/2006/relationships/hyperlink" Target="garantF1://80687.121" TargetMode="External"/><Relationship Id="rId22" Type="http://schemas.openxmlformats.org/officeDocument/2006/relationships/hyperlink" Target="garantF1://79742.0" TargetMode="External"/><Relationship Id="rId27" Type="http://schemas.openxmlformats.org/officeDocument/2006/relationships/hyperlink" Target="garantF1://12077515.0" TargetMode="External"/><Relationship Id="rId43" Type="http://schemas.openxmlformats.org/officeDocument/2006/relationships/hyperlink" Target="garantF1://70116748.0" TargetMode="External"/><Relationship Id="rId48" Type="http://schemas.openxmlformats.org/officeDocument/2006/relationships/hyperlink" Target="garantF1://12076816.0" TargetMode="External"/><Relationship Id="rId64" Type="http://schemas.openxmlformats.org/officeDocument/2006/relationships/hyperlink" Target="garantF1://12025146.28001" TargetMode="External"/><Relationship Id="rId69" Type="http://schemas.openxmlformats.org/officeDocument/2006/relationships/hyperlink" Target="garantF1://12025146.28113" TargetMode="External"/><Relationship Id="rId113" Type="http://schemas.openxmlformats.org/officeDocument/2006/relationships/hyperlink" Target="garantF1://12025146.1104" TargetMode="External"/><Relationship Id="rId118" Type="http://schemas.openxmlformats.org/officeDocument/2006/relationships/hyperlink" Target="garantF1://84783.4000" TargetMode="External"/><Relationship Id="rId134" Type="http://schemas.openxmlformats.org/officeDocument/2006/relationships/hyperlink" Target="garantF1://257.1" TargetMode="External"/><Relationship Id="rId139" Type="http://schemas.openxmlformats.org/officeDocument/2006/relationships/hyperlink" Target="garantF1://12025267.563" TargetMode="External"/><Relationship Id="rId80" Type="http://schemas.openxmlformats.org/officeDocument/2006/relationships/hyperlink" Target="garantF1://257.31" TargetMode="External"/><Relationship Id="rId85" Type="http://schemas.openxmlformats.org/officeDocument/2006/relationships/hyperlink" Target="garantF1://257.45" TargetMode="External"/><Relationship Id="rId150" Type="http://schemas.openxmlformats.org/officeDocument/2006/relationships/hyperlink" Target="garantF1://12025146.170200" TargetMode="External"/><Relationship Id="rId155" Type="http://schemas.openxmlformats.org/officeDocument/2006/relationships/hyperlink" Target="garantF1://12025128.24" TargetMode="External"/><Relationship Id="rId171" Type="http://schemas.openxmlformats.org/officeDocument/2006/relationships/hyperlink" Target="garantF1://12025146.170200" TargetMode="External"/><Relationship Id="rId176" Type="http://schemas.openxmlformats.org/officeDocument/2006/relationships/hyperlink" Target="garantF1://12025128.24" TargetMode="External"/><Relationship Id="rId12" Type="http://schemas.openxmlformats.org/officeDocument/2006/relationships/hyperlink" Target="garantF1://890941.2770" TargetMode="External"/><Relationship Id="rId17" Type="http://schemas.openxmlformats.org/officeDocument/2006/relationships/hyperlink" Target="garantF1://10064072.10000" TargetMode="External"/><Relationship Id="rId33" Type="http://schemas.openxmlformats.org/officeDocument/2006/relationships/hyperlink" Target="garantF1://73083.0" TargetMode="External"/><Relationship Id="rId38" Type="http://schemas.openxmlformats.org/officeDocument/2006/relationships/hyperlink" Target="garantF1://84708.0" TargetMode="External"/><Relationship Id="rId59" Type="http://schemas.openxmlformats.org/officeDocument/2006/relationships/hyperlink" Target="garantF1://12025146.28113" TargetMode="External"/><Relationship Id="rId103" Type="http://schemas.openxmlformats.org/officeDocument/2006/relationships/hyperlink" Target="garantF1://12025128.11" TargetMode="External"/><Relationship Id="rId108" Type="http://schemas.openxmlformats.org/officeDocument/2006/relationships/hyperlink" Target="garantF1://12025128.11013" TargetMode="External"/><Relationship Id="rId124" Type="http://schemas.openxmlformats.org/officeDocument/2006/relationships/hyperlink" Target="garantF1://890941.1403" TargetMode="External"/><Relationship Id="rId129" Type="http://schemas.openxmlformats.org/officeDocument/2006/relationships/hyperlink" Target="garantF1://890941.2770" TargetMode="External"/><Relationship Id="rId54" Type="http://schemas.openxmlformats.org/officeDocument/2006/relationships/hyperlink" Target="garantF1://12025146.27" TargetMode="External"/><Relationship Id="rId70" Type="http://schemas.openxmlformats.org/officeDocument/2006/relationships/hyperlink" Target="garantF1://12025146.200" TargetMode="External"/><Relationship Id="rId75" Type="http://schemas.openxmlformats.org/officeDocument/2006/relationships/hyperlink" Target="garantF1://85213.7" TargetMode="External"/><Relationship Id="rId91" Type="http://schemas.openxmlformats.org/officeDocument/2006/relationships/hyperlink" Target="garantF1://257.29032" TargetMode="External"/><Relationship Id="rId96" Type="http://schemas.openxmlformats.org/officeDocument/2006/relationships/hyperlink" Target="garantF1://257.45" TargetMode="External"/><Relationship Id="rId140" Type="http://schemas.openxmlformats.org/officeDocument/2006/relationships/hyperlink" Target="garantF1://890941.2770" TargetMode="External"/><Relationship Id="rId145" Type="http://schemas.openxmlformats.org/officeDocument/2006/relationships/hyperlink" Target="garantF1://12025146.1421" TargetMode="External"/><Relationship Id="rId161" Type="http://schemas.openxmlformats.org/officeDocument/2006/relationships/hyperlink" Target="garantF1://12092443.32" TargetMode="External"/><Relationship Id="rId166" Type="http://schemas.openxmlformats.org/officeDocument/2006/relationships/hyperlink" Target="garantF1://12025146.175" TargetMode="External"/><Relationship Id="rId182" Type="http://schemas.openxmlformats.org/officeDocument/2006/relationships/hyperlink" Target="garantF1://12092443.32" TargetMode="External"/><Relationship Id="rId1" Type="http://schemas.openxmlformats.org/officeDocument/2006/relationships/styles" Target="styles.xml"/><Relationship Id="rId6" Type="http://schemas.openxmlformats.org/officeDocument/2006/relationships/hyperlink" Target="garantF1://12085976.2000" TargetMode="External"/><Relationship Id="rId23" Type="http://schemas.openxmlformats.org/officeDocument/2006/relationships/hyperlink" Target="garantF1://12025128.0" TargetMode="External"/><Relationship Id="rId28" Type="http://schemas.openxmlformats.org/officeDocument/2006/relationships/hyperlink" Target="garantF1://12084522.0" TargetMode="External"/><Relationship Id="rId49" Type="http://schemas.openxmlformats.org/officeDocument/2006/relationships/hyperlink" Target="garantF1://86478.0" TargetMode="External"/><Relationship Id="rId114" Type="http://schemas.openxmlformats.org/officeDocument/2006/relationships/hyperlink" Target="garantF1://12025146.1117" TargetMode="External"/><Relationship Id="rId119" Type="http://schemas.openxmlformats.org/officeDocument/2006/relationships/hyperlink" Target="garantF1://84783.1999" TargetMode="External"/><Relationship Id="rId44" Type="http://schemas.openxmlformats.org/officeDocument/2006/relationships/hyperlink" Target="garantF1://70120262.0" TargetMode="External"/><Relationship Id="rId60" Type="http://schemas.openxmlformats.org/officeDocument/2006/relationships/hyperlink" Target="garantF1://12025146.28001" TargetMode="External"/><Relationship Id="rId65" Type="http://schemas.openxmlformats.org/officeDocument/2006/relationships/hyperlink" Target="garantF1://12025146.2815" TargetMode="External"/><Relationship Id="rId81" Type="http://schemas.openxmlformats.org/officeDocument/2006/relationships/hyperlink" Target="garantF1://257.33" TargetMode="External"/><Relationship Id="rId86" Type="http://schemas.openxmlformats.org/officeDocument/2006/relationships/hyperlink" Target="garantF1://12025128.9" TargetMode="External"/><Relationship Id="rId130" Type="http://schemas.openxmlformats.org/officeDocument/2006/relationships/hyperlink" Target="garantF1://890941.2770" TargetMode="External"/><Relationship Id="rId135" Type="http://schemas.openxmlformats.org/officeDocument/2006/relationships/hyperlink" Target="garantF1://12025146.3" TargetMode="External"/><Relationship Id="rId151" Type="http://schemas.openxmlformats.org/officeDocument/2006/relationships/hyperlink" Target="garantF1://12025146.175" TargetMode="External"/><Relationship Id="rId156" Type="http://schemas.openxmlformats.org/officeDocument/2006/relationships/hyperlink" Target="garantF1://12060189.132" TargetMode="External"/><Relationship Id="rId177" Type="http://schemas.openxmlformats.org/officeDocument/2006/relationships/hyperlink" Target="garantF1://12060189.132" TargetMode="External"/><Relationship Id="rId4" Type="http://schemas.openxmlformats.org/officeDocument/2006/relationships/hyperlink" Target="garantF1://70632874.0" TargetMode="External"/><Relationship Id="rId9" Type="http://schemas.openxmlformats.org/officeDocument/2006/relationships/hyperlink" Target="garantF1://890941.1403" TargetMode="External"/><Relationship Id="rId172" Type="http://schemas.openxmlformats.org/officeDocument/2006/relationships/hyperlink" Target="garantF1://12025146.175" TargetMode="External"/><Relationship Id="rId180" Type="http://schemas.openxmlformats.org/officeDocument/2006/relationships/hyperlink" Target="garantF1://12092443.1201" TargetMode="External"/><Relationship Id="rId13" Type="http://schemas.openxmlformats.org/officeDocument/2006/relationships/hyperlink" Target="garantF1://890941.1403" TargetMode="External"/><Relationship Id="rId18" Type="http://schemas.openxmlformats.org/officeDocument/2006/relationships/hyperlink" Target="garantF1://85213.0" TargetMode="External"/><Relationship Id="rId39" Type="http://schemas.openxmlformats.org/officeDocument/2006/relationships/hyperlink" Target="garantF1://84783.0" TargetMode="External"/><Relationship Id="rId109" Type="http://schemas.openxmlformats.org/officeDocument/2006/relationships/hyperlink" Target="garantF1://78834.1000" TargetMode="External"/><Relationship Id="rId34" Type="http://schemas.openxmlformats.org/officeDocument/2006/relationships/hyperlink" Target="garantF1://72320.0" TargetMode="External"/><Relationship Id="rId50" Type="http://schemas.openxmlformats.org/officeDocument/2006/relationships/hyperlink" Target="garantF1://12082267.0" TargetMode="External"/><Relationship Id="rId55" Type="http://schemas.openxmlformats.org/officeDocument/2006/relationships/hyperlink" Target="garantF1://12025146.271" TargetMode="External"/><Relationship Id="rId76" Type="http://schemas.openxmlformats.org/officeDocument/2006/relationships/hyperlink" Target="garantF1://12025128.71" TargetMode="External"/><Relationship Id="rId97" Type="http://schemas.openxmlformats.org/officeDocument/2006/relationships/hyperlink" Target="garantF1://12025128.200" TargetMode="External"/><Relationship Id="rId104" Type="http://schemas.openxmlformats.org/officeDocument/2006/relationships/hyperlink" Target="garantF1://12025128.11015" TargetMode="External"/><Relationship Id="rId120" Type="http://schemas.openxmlformats.org/officeDocument/2006/relationships/hyperlink" Target="garantF1://84783.4000" TargetMode="External"/><Relationship Id="rId125" Type="http://schemas.openxmlformats.org/officeDocument/2006/relationships/hyperlink" Target="garantF1://890941.2770" TargetMode="External"/><Relationship Id="rId141" Type="http://schemas.openxmlformats.org/officeDocument/2006/relationships/hyperlink" Target="garantF1://12084522.21" TargetMode="External"/><Relationship Id="rId146" Type="http://schemas.openxmlformats.org/officeDocument/2006/relationships/hyperlink" Target="garantF1://12025146.234" TargetMode="External"/><Relationship Id="rId167" Type="http://schemas.openxmlformats.org/officeDocument/2006/relationships/hyperlink" Target="garantF1://12025146.234" TargetMode="External"/><Relationship Id="rId7" Type="http://schemas.openxmlformats.org/officeDocument/2006/relationships/hyperlink" Target="garantF1://70041214.0" TargetMode="External"/><Relationship Id="rId71" Type="http://schemas.openxmlformats.org/officeDocument/2006/relationships/hyperlink" Target="garantF1://78834.1000" TargetMode="External"/><Relationship Id="rId92" Type="http://schemas.openxmlformats.org/officeDocument/2006/relationships/hyperlink" Target="garantF1://257.2904" TargetMode="External"/><Relationship Id="rId162" Type="http://schemas.openxmlformats.org/officeDocument/2006/relationships/hyperlink" Target="garantF1://12025146.174" TargetMode="External"/><Relationship Id="rId183" Type="http://schemas.openxmlformats.org/officeDocument/2006/relationships/fontTable" Target="fontTable.xml"/><Relationship Id="rId2" Type="http://schemas.openxmlformats.org/officeDocument/2006/relationships/settings" Target="settings.xml"/><Relationship Id="rId29" Type="http://schemas.openxmlformats.org/officeDocument/2006/relationships/hyperlink" Target="garantF1://12086480.0" TargetMode="External"/><Relationship Id="rId24" Type="http://schemas.openxmlformats.org/officeDocument/2006/relationships/hyperlink" Target="garantF1://12025143.0" TargetMode="External"/><Relationship Id="rId40" Type="http://schemas.openxmlformats.org/officeDocument/2006/relationships/hyperlink" Target="garantF1://85191.0" TargetMode="External"/><Relationship Id="rId45" Type="http://schemas.openxmlformats.org/officeDocument/2006/relationships/hyperlink" Target="garantF1://12026964.0" TargetMode="External"/><Relationship Id="rId66" Type="http://schemas.openxmlformats.org/officeDocument/2006/relationships/hyperlink" Target="garantF1://78834.1000" TargetMode="External"/><Relationship Id="rId87" Type="http://schemas.openxmlformats.org/officeDocument/2006/relationships/hyperlink" Target="garantF1://12025128.11" TargetMode="External"/><Relationship Id="rId110" Type="http://schemas.openxmlformats.org/officeDocument/2006/relationships/hyperlink" Target="garantF1://8125.0" TargetMode="External"/><Relationship Id="rId115" Type="http://schemas.openxmlformats.org/officeDocument/2006/relationships/hyperlink" Target="garantF1://12025146.1118" TargetMode="External"/><Relationship Id="rId131" Type="http://schemas.openxmlformats.org/officeDocument/2006/relationships/hyperlink" Target="garantF1://890941.2770" TargetMode="External"/><Relationship Id="rId136" Type="http://schemas.openxmlformats.org/officeDocument/2006/relationships/hyperlink" Target="garantF1://12025128.3" TargetMode="External"/><Relationship Id="rId157" Type="http://schemas.openxmlformats.org/officeDocument/2006/relationships/hyperlink" Target="garantF1://12025146.178" TargetMode="External"/><Relationship Id="rId178" Type="http://schemas.openxmlformats.org/officeDocument/2006/relationships/hyperlink" Target="garantF1://12025146.178" TargetMode="External"/><Relationship Id="rId61" Type="http://schemas.openxmlformats.org/officeDocument/2006/relationships/hyperlink" Target="garantF1://12025146.2812" TargetMode="External"/><Relationship Id="rId82" Type="http://schemas.openxmlformats.org/officeDocument/2006/relationships/hyperlink" Target="garantF1://257.34" TargetMode="External"/><Relationship Id="rId152" Type="http://schemas.openxmlformats.org/officeDocument/2006/relationships/hyperlink" Target="garantF1://12025146.173" TargetMode="External"/><Relationship Id="rId173" Type="http://schemas.openxmlformats.org/officeDocument/2006/relationships/hyperlink" Target="garantF1://12025146.173" TargetMode="External"/><Relationship Id="rId19" Type="http://schemas.openxmlformats.org/officeDocument/2006/relationships/hyperlink" Target="garantF1://257.0" TargetMode="External"/><Relationship Id="rId14" Type="http://schemas.openxmlformats.org/officeDocument/2006/relationships/hyperlink" Target="garantF1://890941.1403" TargetMode="External"/><Relationship Id="rId30" Type="http://schemas.openxmlformats.org/officeDocument/2006/relationships/hyperlink" Target="garantF1://70070942.0" TargetMode="External"/><Relationship Id="rId35" Type="http://schemas.openxmlformats.org/officeDocument/2006/relationships/hyperlink" Target="garantF1://36274.0" TargetMode="External"/><Relationship Id="rId56" Type="http://schemas.openxmlformats.org/officeDocument/2006/relationships/hyperlink" Target="garantF1://12025146.28" TargetMode="External"/><Relationship Id="rId77" Type="http://schemas.openxmlformats.org/officeDocument/2006/relationships/hyperlink" Target="garantF1://257.29031" TargetMode="External"/><Relationship Id="rId100" Type="http://schemas.openxmlformats.org/officeDocument/2006/relationships/hyperlink" Target="garantF1://257.45" TargetMode="External"/><Relationship Id="rId105" Type="http://schemas.openxmlformats.org/officeDocument/2006/relationships/hyperlink" Target="garantF1://12025128.11014" TargetMode="External"/><Relationship Id="rId126" Type="http://schemas.openxmlformats.org/officeDocument/2006/relationships/hyperlink" Target="garantF1://890941.2770" TargetMode="External"/><Relationship Id="rId147" Type="http://schemas.openxmlformats.org/officeDocument/2006/relationships/hyperlink" Target="garantF1://12025146.25" TargetMode="External"/><Relationship Id="rId168" Type="http://schemas.openxmlformats.org/officeDocument/2006/relationships/hyperlink" Target="garantF1://12025146.25" TargetMode="External"/><Relationship Id="rId8" Type="http://schemas.openxmlformats.org/officeDocument/2006/relationships/hyperlink" Target="garantF1://5118818.0" TargetMode="External"/><Relationship Id="rId51" Type="http://schemas.openxmlformats.org/officeDocument/2006/relationships/hyperlink" Target="garantF1://70330674.11" TargetMode="External"/><Relationship Id="rId72" Type="http://schemas.openxmlformats.org/officeDocument/2006/relationships/hyperlink" Target="garantF1://78834.1000" TargetMode="External"/><Relationship Id="rId93" Type="http://schemas.openxmlformats.org/officeDocument/2006/relationships/hyperlink" Target="garantF1://257.31" TargetMode="External"/><Relationship Id="rId98" Type="http://schemas.openxmlformats.org/officeDocument/2006/relationships/hyperlink" Target="garantF1://12025128.71" TargetMode="External"/><Relationship Id="rId121" Type="http://schemas.openxmlformats.org/officeDocument/2006/relationships/hyperlink" Target="garantF1://84783.5000" TargetMode="External"/><Relationship Id="rId142" Type="http://schemas.openxmlformats.org/officeDocument/2006/relationships/hyperlink" Target="garantF1://890941.1403" TargetMode="External"/><Relationship Id="rId163" Type="http://schemas.openxmlformats.org/officeDocument/2006/relationships/hyperlink" Target="garantF1://12025146.0" TargetMode="External"/><Relationship Id="rId184" Type="http://schemas.openxmlformats.org/officeDocument/2006/relationships/theme" Target="theme/theme1.xml"/><Relationship Id="rId3" Type="http://schemas.openxmlformats.org/officeDocument/2006/relationships/webSettings" Target="webSettings.xml"/><Relationship Id="rId25" Type="http://schemas.openxmlformats.org/officeDocument/2006/relationships/hyperlink" Target="garantF1://12025146.0" TargetMode="External"/><Relationship Id="rId46" Type="http://schemas.openxmlformats.org/officeDocument/2006/relationships/hyperlink" Target="garantF1://12078732.0" TargetMode="External"/><Relationship Id="rId67" Type="http://schemas.openxmlformats.org/officeDocument/2006/relationships/hyperlink" Target="garantF1://12025146.2812" TargetMode="External"/><Relationship Id="rId116" Type="http://schemas.openxmlformats.org/officeDocument/2006/relationships/hyperlink" Target="garantF1://84783.1999" TargetMode="External"/><Relationship Id="rId137" Type="http://schemas.openxmlformats.org/officeDocument/2006/relationships/hyperlink" Target="garantF1://890941.2770" TargetMode="External"/><Relationship Id="rId158" Type="http://schemas.openxmlformats.org/officeDocument/2006/relationships/hyperlink" Target="garantF1://12025146.179" TargetMode="External"/><Relationship Id="rId20" Type="http://schemas.openxmlformats.org/officeDocument/2006/relationships/hyperlink" Target="garantF1://10003548.0" TargetMode="External"/><Relationship Id="rId41" Type="http://schemas.openxmlformats.org/officeDocument/2006/relationships/hyperlink" Target="garantF1://12030601.0" TargetMode="External"/><Relationship Id="rId62" Type="http://schemas.openxmlformats.org/officeDocument/2006/relationships/hyperlink" Target="garantF1://12025146.28001" TargetMode="External"/><Relationship Id="rId83" Type="http://schemas.openxmlformats.org/officeDocument/2006/relationships/hyperlink" Target="garantF1://257.45" TargetMode="External"/><Relationship Id="rId88" Type="http://schemas.openxmlformats.org/officeDocument/2006/relationships/hyperlink" Target="garantF1://36274.1000" TargetMode="External"/><Relationship Id="rId111" Type="http://schemas.openxmlformats.org/officeDocument/2006/relationships/hyperlink" Target="garantF1://12077515.706" TargetMode="External"/><Relationship Id="rId132" Type="http://schemas.openxmlformats.org/officeDocument/2006/relationships/hyperlink" Target="garantF1://890941.2770" TargetMode="External"/><Relationship Id="rId153" Type="http://schemas.openxmlformats.org/officeDocument/2006/relationships/hyperlink" Target="garantF1://12025146.174" TargetMode="External"/><Relationship Id="rId174" Type="http://schemas.openxmlformats.org/officeDocument/2006/relationships/hyperlink" Target="garantF1://12025146.174" TargetMode="External"/><Relationship Id="rId179" Type="http://schemas.openxmlformats.org/officeDocument/2006/relationships/hyperlink" Target="garantF1://12025146.179" TargetMode="External"/><Relationship Id="rId15" Type="http://schemas.openxmlformats.org/officeDocument/2006/relationships/hyperlink" Target="garantF1://12025146.19041" TargetMode="External"/><Relationship Id="rId36" Type="http://schemas.openxmlformats.org/officeDocument/2006/relationships/hyperlink" Target="garantF1://81018.0" TargetMode="External"/><Relationship Id="rId57" Type="http://schemas.openxmlformats.org/officeDocument/2006/relationships/hyperlink" Target="garantF1://12025146.2701" TargetMode="External"/><Relationship Id="rId106" Type="http://schemas.openxmlformats.org/officeDocument/2006/relationships/hyperlink" Target="garantF1://12025128.11014" TargetMode="External"/><Relationship Id="rId127" Type="http://schemas.openxmlformats.org/officeDocument/2006/relationships/hyperlink" Target="garantF1://12084522.21" TargetMode="External"/><Relationship Id="rId10" Type="http://schemas.openxmlformats.org/officeDocument/2006/relationships/hyperlink" Target="garantF1://890941.1403" TargetMode="External"/><Relationship Id="rId31" Type="http://schemas.openxmlformats.org/officeDocument/2006/relationships/hyperlink" Target="garantF1://80255.0" TargetMode="External"/><Relationship Id="rId52" Type="http://schemas.openxmlformats.org/officeDocument/2006/relationships/hyperlink" Target="garantF1://12086082.0" TargetMode="External"/><Relationship Id="rId73" Type="http://schemas.openxmlformats.org/officeDocument/2006/relationships/hyperlink" Target="garantF1://8125.0" TargetMode="External"/><Relationship Id="rId78" Type="http://schemas.openxmlformats.org/officeDocument/2006/relationships/hyperlink" Target="garantF1://257.29032" TargetMode="External"/><Relationship Id="rId94" Type="http://schemas.openxmlformats.org/officeDocument/2006/relationships/hyperlink" Target="garantF1://257.33" TargetMode="External"/><Relationship Id="rId99" Type="http://schemas.openxmlformats.org/officeDocument/2006/relationships/hyperlink" Target="garantF1://36274.1000" TargetMode="External"/><Relationship Id="rId101" Type="http://schemas.openxmlformats.org/officeDocument/2006/relationships/hyperlink" Target="garantF1://12025128.8" TargetMode="External"/><Relationship Id="rId122" Type="http://schemas.openxmlformats.org/officeDocument/2006/relationships/hyperlink" Target="garantF1://257.14" TargetMode="External"/><Relationship Id="rId143" Type="http://schemas.openxmlformats.org/officeDocument/2006/relationships/hyperlink" Target="garantF1://890941.2770" TargetMode="External"/><Relationship Id="rId148" Type="http://schemas.openxmlformats.org/officeDocument/2006/relationships/hyperlink" Target="garantF1://12025128.24" TargetMode="External"/><Relationship Id="rId164" Type="http://schemas.openxmlformats.org/officeDocument/2006/relationships/hyperlink" Target="garantF1://12025146.173" TargetMode="External"/><Relationship Id="rId169" Type="http://schemas.openxmlformats.org/officeDocument/2006/relationships/hyperlink" Target="garantF1://12025128.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53</Pages>
  <Words>23295</Words>
  <Characters>132783</Characters>
  <Application>Microsoft Office Word</Application>
  <DocSecurity>0</DocSecurity>
  <Lines>1106</Lines>
  <Paragraphs>311</Paragraphs>
  <ScaleCrop>false</ScaleCrop>
  <Company>НПП "Гарант-Сервис"</Company>
  <LinksUpToDate>false</LinksUpToDate>
  <CharactersWithSpaces>155767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1107</cp:lastModifiedBy>
  <cp:revision>2</cp:revision>
  <dcterms:created xsi:type="dcterms:W3CDTF">2015-01-20T13:53:00Z</dcterms:created>
  <dcterms:modified xsi:type="dcterms:W3CDTF">2015-01-20T13:53:00Z</dcterms:modified>
</cp:coreProperties>
</file>